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F3A02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5C179D">
                    <w:rPr>
                      <w:sz w:val="22"/>
                      <w:szCs w:val="22"/>
                    </w:rPr>
                    <w:t>6</w:t>
                  </w:r>
                  <w:r w:rsidR="00FE3B55">
                    <w:rPr>
                      <w:sz w:val="22"/>
                      <w:szCs w:val="22"/>
                    </w:rPr>
                    <w:t>53</w:t>
                  </w:r>
                  <w:r w:rsidR="00831568">
                    <w:rPr>
                      <w:sz w:val="22"/>
                      <w:szCs w:val="22"/>
                    </w:rPr>
                    <w:t>/2018-</w:t>
                  </w:r>
                  <w:r w:rsidR="001F3A02">
                    <w:rPr>
                      <w:sz w:val="22"/>
                      <w:szCs w:val="22"/>
                    </w:rPr>
                    <w:t>8</w:t>
                  </w:r>
                  <w:r w:rsidR="00995FB2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b91fc57" w14:paraId="b91fc57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BB04F8" w:rsidR="00BB04F8" w:rsidRPr="00BB04F8">
      <w:pPr>
        <w:jc w:val="center"/>
      </w:pPr>
      <w:r>
        <w:t>R J E Š E N J E</w:t>
      </w:r>
      <w:r w:rsidR="00BB04F8">
        <w:t xml:space="preserve"> </w:t>
      </w:r>
    </w:p>
    <w:p w:rsidRDefault="00831568" w:rsidP="00831568" w:rsidR="00831568">
      <w:pPr>
        <w:rPr>
          <w:b/>
          <w:bCs/>
        </w:rPr>
      </w:pPr>
    </w:p>
    <w:p w:rsidRDefault="00831568" w:rsidP="00831568" w:rsidR="00831568">
      <w:pPr>
        <w:jc w:val="both"/>
      </w:pPr>
      <w:r w:rsidRPr="00BB04F8">
        <w:tab/>
      </w:r>
      <w:r>
        <w:tab/>
        <w:t xml:space="preserve">Trgovački sud u Osijeku, po sucu mr. sc. Mirjani Baran u stečajnom predmetu predlagatelja FINA RC Zagreb Podružnica Zagreb, Trg svibanjskih žrtava 1995. br. 1 povodom prijedloga za otvaranje stečajnog postupka nad dužnikom </w:t>
      </w:r>
      <w:r w:rsidR="00FE3B55">
        <w:t xml:space="preserve">ADRIATIC VOĆE j.d.o.o. OIB: 58483562202, MBS: 080996986, Zagreb, I. </w:t>
      </w:r>
      <w:proofErr w:type="spellStart"/>
      <w:r w:rsidR="00FE3B55">
        <w:t>Ferenšćica</w:t>
      </w:r>
      <w:proofErr w:type="spellEnd"/>
      <w:r w:rsidR="00FE3B55">
        <w:t xml:space="preserve"> 89</w:t>
      </w:r>
      <w:r w:rsidR="00A10D99">
        <w:t>,</w:t>
      </w:r>
      <w:r w:rsidR="0059675B">
        <w:t xml:space="preserve"> </w:t>
      </w:r>
      <w:r w:rsidR="00654353">
        <w:t>3. prosinca</w:t>
      </w:r>
      <w:r>
        <w:t xml:space="preserve"> 2018.</w:t>
      </w:r>
    </w:p>
    <w:p w:rsidRDefault="00831568" w:rsidP="00831568" w:rsidR="00831568">
      <w:pPr>
        <w:jc w:val="both"/>
      </w:pPr>
    </w:p>
    <w:p w:rsidRDefault="00831568" w:rsidP="00831568" w:rsidR="00831568" w:rsidRPr="00BB04F8">
      <w:pPr>
        <w:ind w:firstLine="708"/>
        <w:jc w:val="center"/>
      </w:pPr>
      <w:r w:rsidRPr="00BB04F8">
        <w:t>r i j e š i o   j e</w:t>
      </w:r>
    </w:p>
    <w:p w:rsidRDefault="00831568" w:rsidP="00831568" w:rsidR="00831568" w:rsidRPr="00BB04F8">
      <w:pPr>
        <w:jc w:val="both"/>
      </w:pPr>
    </w:p>
    <w:p w:rsidRDefault="00831568" w:rsidP="00831568" w:rsidR="0083156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 xml:space="preserve">Pozivaju se osobe koje imaju pravni interes da se provede stečajni postupak nad dužnikom </w:t>
      </w:r>
      <w:r w:rsidR="00FE3B55">
        <w:t xml:space="preserve">ADRIATIC VOĆE j.d.o.o. OIB: 58483562202, MBS: 080996986, Zagreb, I. </w:t>
      </w:r>
      <w:proofErr w:type="spellStart"/>
      <w:r w:rsidR="00FE3B55">
        <w:t>Ferenšćica</w:t>
      </w:r>
      <w:proofErr w:type="spellEnd"/>
      <w:r w:rsidR="00FE3B55">
        <w:t xml:space="preserve"> 89</w:t>
      </w:r>
      <w:r>
        <w:t>,</w:t>
      </w:r>
      <w:r w:rsidRPr="00BB04F8">
        <w:t xml:space="preserve"> da u roku od 15 dana uplate na sudski depozit ovoga suda broj HR3123900011300000200 s pozivom na broj HR05 272-</w:t>
      </w:r>
      <w:r>
        <w:t>6</w:t>
      </w:r>
      <w:r w:rsidR="00FE3B55">
        <w:t>53</w:t>
      </w:r>
      <w:r w:rsidRPr="00BB04F8">
        <w:t>1</w:t>
      </w:r>
      <w:r>
        <w:t>8</w:t>
      </w:r>
      <w:r w:rsidRPr="00BB04F8">
        <w:t xml:space="preserve"> kod Hrvatske poštanske banke iznos od </w:t>
      </w:r>
      <w:r w:rsidR="00FE3B55">
        <w:t>25.650</w:t>
      </w:r>
      <w:r w:rsidR="00557E2B">
        <w:t>,00</w:t>
      </w:r>
      <w:r w:rsidR="00A10D99">
        <w:t xml:space="preserve"> kn (</w:t>
      </w:r>
      <w:proofErr w:type="spellStart"/>
      <w:r w:rsidR="00FE3B55">
        <w:t>dvadesestpettisućašestopedesetkuna</w:t>
      </w:r>
      <w:proofErr w:type="spellEnd"/>
      <w:r>
        <w:t xml:space="preserve">) </w:t>
      </w:r>
      <w:r w:rsidRPr="00BB04F8">
        <w:t>na ime predujma za pokriće troškova kako prethodnog, tako i otvorenog stečajnog postupka, te da u istom roku potvrdu o uplati dostave u sudski spis.</w:t>
      </w:r>
    </w:p>
    <w:p w:rsidRDefault="00831568" w:rsidP="00831568" w:rsidR="00831568">
      <w:pPr>
        <w:ind w:left="1485"/>
        <w:jc w:val="both"/>
      </w:pPr>
    </w:p>
    <w:p w:rsidRDefault="00BB04F8" w:rsidP="00BB04F8" w:rsidR="00BB04F8" w:rsidRPr="00BB04F8">
      <w:pPr>
        <w:numPr>
          <w:ilvl w:val="0"/>
          <w:numId w:val="12"/>
        </w:numPr>
        <w:jc w:val="both"/>
      </w:pPr>
      <w:r w:rsidRPr="00BB04F8">
        <w:t>Ovo rješenje će se objaviti na mrežnoj stranici e-Oglasna ploča sudova.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ind w:firstLine="1485" w:left="0"/>
        <w:jc w:val="both"/>
      </w:pPr>
      <w:r w:rsidRPr="00BB04F8"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BB04F8" w:rsidP="00BB04F8" w:rsidR="00BB04F8" w:rsidRPr="00BB04F8"/>
    <w:p w:rsidRDefault="00BB04F8" w:rsidP="00BB04F8" w:rsidR="00BB04F8" w:rsidRPr="00BB04F8"/>
    <w:p w:rsidRDefault="00BB04F8" w:rsidP="00BB04F8" w:rsidR="00BB04F8" w:rsidRPr="00BB04F8">
      <w:pPr>
        <w:keepNext/>
        <w:jc w:val="center"/>
        <w:outlineLvl w:val="0"/>
      </w:pPr>
      <w:r w:rsidRPr="00BB04F8">
        <w:t>Obrazloženje</w:t>
      </w:r>
    </w:p>
    <w:p w:rsidRDefault="00BB04F8" w:rsidP="00BB04F8" w:rsidR="00BB04F8" w:rsidRPr="00BB04F8"/>
    <w:p w:rsidRDefault="0021204E" w:rsidP="00722F65" w:rsidR="0021204E">
      <w:pPr>
        <w:pStyle w:val="Tijeloteksta"/>
        <w:ind w:firstLine="1416"/>
      </w:pPr>
      <w:r>
        <w:t xml:space="preserve">Predlagatelj FINA RC Zagreb, Podružnica Zagreb podnio je Trgovačkom sudu u Zagrebu, </w:t>
      </w:r>
      <w:r w:rsidR="001F3A02">
        <w:t>1</w:t>
      </w:r>
      <w:r w:rsidR="00885CED">
        <w:t>9</w:t>
      </w:r>
      <w:r w:rsidR="001F3A02">
        <w:t>. lipnja</w:t>
      </w:r>
      <w:r>
        <w:t xml:space="preserve"> 201</w:t>
      </w:r>
      <w:r w:rsidR="00722F65">
        <w:t>7</w:t>
      </w:r>
      <w:r>
        <w:t xml:space="preserve">. na propisanom obrascu prijedlog za otvaranje stečajnog postupka nad dužnikom </w:t>
      </w:r>
      <w:r w:rsidR="00885CED">
        <w:t xml:space="preserve">ADRIATIC VOĆE j.d.o.o. OIB: 58483562202, MBS: 080996986, Zagreb, I. </w:t>
      </w:r>
      <w:proofErr w:type="spellStart"/>
      <w:r w:rsidR="00885CED">
        <w:t>Ferenšćica</w:t>
      </w:r>
      <w:proofErr w:type="spellEnd"/>
      <w:r w:rsidR="00885CED">
        <w:t xml:space="preserve"> 89</w:t>
      </w:r>
      <w:r>
        <w:t xml:space="preserve"> </w:t>
      </w:r>
      <w:r>
        <w:tab/>
      </w:r>
    </w:p>
    <w:p w:rsidRDefault="0021204E" w:rsidP="0021204E" w:rsidR="0021204E">
      <w:pPr>
        <w:pStyle w:val="Tijeloteksta"/>
      </w:pPr>
    </w:p>
    <w:p w:rsidRDefault="001F3A02" w:rsidP="0021204E" w:rsidR="001F3A02">
      <w:pPr>
        <w:pStyle w:val="Tijeloteksta"/>
      </w:pPr>
    </w:p>
    <w:p w:rsidRDefault="001F3A02" w:rsidP="0021204E" w:rsidR="001F3A02">
      <w:pPr>
        <w:pStyle w:val="Tijeloteksta"/>
      </w:pPr>
    </w:p>
    <w:p w:rsidRDefault="001F3A02" w:rsidP="0021204E" w:rsidR="001F3A02">
      <w:pPr>
        <w:pStyle w:val="Tijeloteksta"/>
      </w:pPr>
    </w:p>
    <w:p w:rsidRDefault="00193C31" w:rsidP="0021204E" w:rsidR="00193C31">
      <w:pPr>
        <w:pStyle w:val="Tijeloteksta"/>
      </w:pPr>
    </w:p>
    <w:p w:rsidRDefault="00193C31" w:rsidP="0021204E" w:rsidR="00193C31">
      <w:pPr>
        <w:pStyle w:val="Tijeloteksta"/>
      </w:pPr>
    </w:p>
    <w:p w:rsidRDefault="00722F65" w:rsidP="0021204E" w:rsidR="00722F65">
      <w:pPr>
        <w:pStyle w:val="Tijeloteksta"/>
      </w:pPr>
    </w:p>
    <w:p w:rsidRDefault="0021204E" w:rsidP="0021204E" w:rsidR="0021204E">
      <w:pPr>
        <w:pStyle w:val="Tijeloteksta"/>
      </w:pPr>
      <w:r>
        <w:tab/>
      </w:r>
      <w:r w:rsidR="00722F65">
        <w:tab/>
      </w:r>
      <w:r>
        <w:t>Na temelju rješenja Visokog trgovačkog suda RH broj Su-</w:t>
      </w:r>
      <w:r w:rsidR="001D0D1A">
        <w:t>236/18-3 od 9</w:t>
      </w:r>
      <w:r>
        <w:t xml:space="preserve">. </w:t>
      </w:r>
      <w:r w:rsidR="001D0D1A">
        <w:t xml:space="preserve">ožujka </w:t>
      </w:r>
      <w:r>
        <w:t>201</w:t>
      </w:r>
      <w:r w:rsidR="001D0D1A">
        <w:t>8</w:t>
      </w:r>
      <w:r>
        <w:t>. navedeni spis je ustupljen Trgovačkom sudu u Osijeku na daljnje postupanje.</w:t>
      </w:r>
    </w:p>
    <w:p w:rsidRDefault="0021204E" w:rsidP="0021204E" w:rsidR="0021204E">
      <w:pPr>
        <w:pStyle w:val="Tijeloteksta"/>
      </w:pPr>
    </w:p>
    <w:p w:rsidRDefault="0021204E" w:rsidP="001D0D1A" w:rsidR="0021204E">
      <w:pPr>
        <w:pStyle w:val="Tijeloteksta"/>
        <w:ind w:firstLine="1416"/>
      </w:pPr>
      <w:r>
        <w:t xml:space="preserve">U prijedlogu FINA navodi da dužnik na dan </w:t>
      </w:r>
      <w:r w:rsidR="001F3A02">
        <w:t>1</w:t>
      </w:r>
      <w:r w:rsidR="00885CED">
        <w:t>5</w:t>
      </w:r>
      <w:r w:rsidR="001F3A02">
        <w:t>. lipnja</w:t>
      </w:r>
      <w:r w:rsidR="000C16E4">
        <w:t xml:space="preserve"> 2017</w:t>
      </w:r>
      <w:r>
        <w:t xml:space="preserve">. u Očevidniku redoslijeda osnova za plaćanje ima evidentirane neizvršene osnove za plaćanje u neprekinutom razdoblju od </w:t>
      </w:r>
      <w:r w:rsidR="00206E2F">
        <w:t xml:space="preserve">120 </w:t>
      </w:r>
      <w:r>
        <w:t xml:space="preserve">dana u ukupnom iznosu od </w:t>
      </w:r>
      <w:r w:rsidR="00885CED">
        <w:t>21.430,00</w:t>
      </w:r>
      <w:r>
        <w:t xml:space="preserve"> kn u koji iznos je uračunata kamata i naknada FINE za provedbu ovrhe na novčanim sredstvima te da dužnik ima </w:t>
      </w:r>
      <w:r w:rsidR="009F2445">
        <w:t>jednog</w:t>
      </w:r>
      <w:r>
        <w:t xml:space="preserve"> zaposlenika.</w:t>
      </w:r>
    </w:p>
    <w:p w:rsidRDefault="00242853" w:rsidP="00242853" w:rsidR="00242853">
      <w:pPr>
        <w:jc w:val="both"/>
      </w:pPr>
    </w:p>
    <w:p w:rsidRDefault="00242853" w:rsidP="00242853" w:rsidR="00BB04F8">
      <w:pPr>
        <w:jc w:val="both"/>
      </w:pPr>
      <w:r>
        <w:tab/>
      </w:r>
      <w:r w:rsidR="000C16E4">
        <w:tab/>
      </w:r>
      <w:r>
        <w:t xml:space="preserve">Sud je utvrdio da je predlagatelj ovlašten za podnošenje prijedloga na temelju odredbe članka 110. stavak 1. Stečajnog zakona (Narodne novine broj 71/15 dalje: SZ)  te je stoga donio rješenje o pokretanju prethodnog postupka i imenovao privremenog stečajnog upravitelja i odredio mu dužnosti te zakazao ročište </w:t>
      </w:r>
      <w:r w:rsidR="007B03CD">
        <w:t xml:space="preserve"> </w:t>
      </w:r>
      <w:r>
        <w:t>u smislu odredbe članka 123. i 128. stavak 1. SZ-a.</w:t>
      </w:r>
    </w:p>
    <w:p w:rsidRDefault="00242853" w:rsidP="00242853" w:rsidR="00242853">
      <w:pPr>
        <w:jc w:val="both"/>
      </w:pPr>
      <w:r>
        <w:tab/>
      </w:r>
      <w:r w:rsidR="000C16E4">
        <w:tab/>
      </w:r>
      <w:r>
        <w:t>Na ročištu radi izjašnjenja o prijedlogu za otvar</w:t>
      </w:r>
      <w:r w:rsidR="00A2611B">
        <w:t>a</w:t>
      </w:r>
      <w:r>
        <w:t xml:space="preserve">nje stečajnog postupka i radi rasprave o uvjetima za otvaranje stečajnog postupka nad dužnikom, održanom </w:t>
      </w:r>
      <w:r w:rsidR="000C16E4">
        <w:t>2</w:t>
      </w:r>
      <w:r w:rsidR="001F3A02">
        <w:t>9</w:t>
      </w:r>
      <w:r w:rsidR="000C16E4">
        <w:t>. studenog</w:t>
      </w:r>
      <w:r>
        <w:t xml:space="preserve"> 2018., privremeni stečajni upravitelj je izložio svoje pisano izvješće od </w:t>
      </w:r>
      <w:r w:rsidR="00885CED">
        <w:t>15</w:t>
      </w:r>
      <w:r w:rsidR="000C16E4">
        <w:t>. studenog</w:t>
      </w:r>
      <w:r>
        <w:t xml:space="preserve"> 2018. a koje preleži na listu </w:t>
      </w:r>
      <w:r w:rsidR="00180BF8">
        <w:t>1</w:t>
      </w:r>
      <w:r w:rsidR="00885CED">
        <w:t>2</w:t>
      </w:r>
      <w:r>
        <w:t xml:space="preserve">. do </w:t>
      </w:r>
      <w:r w:rsidR="00180BF8">
        <w:t>1</w:t>
      </w:r>
      <w:r w:rsidR="00885CED">
        <w:t>6</w:t>
      </w:r>
      <w:r w:rsidR="00D069F8">
        <w:t xml:space="preserve">. </w:t>
      </w:r>
      <w:r>
        <w:t xml:space="preserve">spisa te je sud izvršio uvid u dokumentaciju u spisu i utvrdio da kod stečajnog dužnika postoje stečajni razlozi predviđeni člankom 5. SZ-a jer je utvrđeno da je dužnik nelikvidan i nesposoban za plaćanje. </w:t>
      </w:r>
    </w:p>
    <w:p w:rsidRDefault="00242853" w:rsidP="00242853" w:rsidR="00242853">
      <w:pPr>
        <w:jc w:val="both"/>
      </w:pPr>
    </w:p>
    <w:p w:rsidRDefault="00242853" w:rsidP="00242853" w:rsidR="00242853" w:rsidRPr="00995FB2">
      <w:pPr>
        <w:jc w:val="both"/>
      </w:pPr>
      <w:r>
        <w:tab/>
      </w:r>
      <w:r w:rsidR="000C16E4">
        <w:tab/>
      </w:r>
      <w:r>
        <w:t>Kako dužnik nema imovine koja bi ušla u stečajnu masu i iz koje bi se mogli namiriti troškovi stečajnog postupka,</w:t>
      </w:r>
      <w:r w:rsidR="00180BF8">
        <w:t xml:space="preserve"> </w:t>
      </w:r>
      <w:r>
        <w:t>odlučeno je kao u izreci ovoga rješenja, a na temelju odredbe članka 132. stavak 1. SZ-a te je sud pozvao osobe koje imaju pravni interes za provedbom stečajnog postupka da u roku od 15 dana uplate predujam za namirenje troškova prethodnog i otvorenog</w:t>
      </w:r>
      <w:r w:rsidR="000C16E4">
        <w:t xml:space="preserve"> stečajnog postupka u iznosu od </w:t>
      </w:r>
      <w:r w:rsidR="00A916E6">
        <w:t>25.650</w:t>
      </w:r>
      <w:r w:rsidR="00062028">
        <w:t>,00</w:t>
      </w:r>
      <w:r w:rsidR="000C16E4">
        <w:t xml:space="preserve"> kn i </w:t>
      </w:r>
      <w:r w:rsidR="00193C31">
        <w:t xml:space="preserve">to </w:t>
      </w:r>
      <w:r w:rsidR="00A916E6">
        <w:rPr>
          <w:rFonts w:eastAsia="Calibri"/>
          <w:lang w:eastAsia="en-US"/>
        </w:rPr>
        <w:t>za izradu pečata iznos od150,00 kn, otvaranje i zatvaranje žiroračuna iznos od 500,00 kn, arhiviranje poslovne dokumentacije 1.000,00 kn, bruto nagrada privremenom stečajnom upravitelju iznos od 3.000,00 kn, bruto nagrada stečajnom upravitelju 15.000,00 kn i knjigovodstvene usluge za jednu godinu u iznosu od 6.000,00 kn</w:t>
      </w:r>
      <w:r w:rsidR="00167D1B">
        <w:t>.</w:t>
      </w:r>
    </w:p>
    <w:p w:rsidRDefault="00BB04F8" w:rsidP="00BB04F8" w:rsidR="00BB04F8" w:rsidRPr="00995FB2">
      <w:pPr>
        <w:ind w:firstLine="720"/>
        <w:jc w:val="both"/>
      </w:pPr>
    </w:p>
    <w:p w:rsidRDefault="00BB04F8" w:rsidP="00BB04F8" w:rsidR="00BB04F8" w:rsidRPr="00995FB2">
      <w:pPr>
        <w:ind w:firstLine="720" w:left="696"/>
        <w:jc w:val="both"/>
      </w:pPr>
      <w:r w:rsidRPr="00995FB2">
        <w:t>Slijedom navedenoga odlučeno kao u izreci rješenja.</w:t>
      </w:r>
    </w:p>
    <w:p w:rsidRDefault="00BB04F8" w:rsidP="00BB04F8" w:rsidR="00BB04F8" w:rsidRPr="00BB04F8">
      <w:pPr>
        <w:spacing w:lineRule="atLeast" w:line="240"/>
        <w:jc w:val="both"/>
      </w:pPr>
      <w:r w:rsidRPr="00BB04F8">
        <w:tab/>
      </w:r>
      <w:r w:rsidR="007B03CD">
        <w:t xml:space="preserve"> </w:t>
      </w:r>
    </w:p>
    <w:p w:rsidRDefault="00BB04F8" w:rsidP="00BB04F8" w:rsidR="00BB04F8" w:rsidRPr="00BB04F8">
      <w:pPr>
        <w:jc w:val="center"/>
      </w:pPr>
      <w:r w:rsidRPr="00BB04F8">
        <w:t xml:space="preserve">U Osijeku </w:t>
      </w:r>
      <w:r w:rsidR="00654353">
        <w:t>3. prosinca</w:t>
      </w:r>
      <w:bookmarkStart w:name="_GoBack" w:id="0"/>
      <w:bookmarkEnd w:id="0"/>
      <w:r w:rsidR="00552181">
        <w:t xml:space="preserve"> 2018.</w:t>
      </w:r>
    </w:p>
    <w:p w:rsidRDefault="00BB04F8" w:rsidP="00BB04F8" w:rsidR="00BB04F8" w:rsidRPr="00BB04F8">
      <w:pPr>
        <w:jc w:val="both"/>
      </w:pPr>
    </w:p>
    <w:p w:rsidRDefault="004C5B4B" w:rsidP="00617416" w:rsidR="004C5B4B" w:rsidRPr="00617416"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</w:t>
      </w:r>
      <w:r>
        <w:t>Stečajna sutkinja</w:t>
      </w:r>
    </w:p>
    <w:p w:rsidRDefault="004C5B4B" w:rsidP="00617416" w:rsidR="004C5B4B" w:rsidRPr="00617416">
      <w:pPr>
        <w:rPr>
          <w:b/>
        </w:rPr>
      </w:pPr>
      <w:r w:rsidRPr="00617416">
        <w:t>Snježana Andrijanić</w:t>
      </w:r>
    </w:p>
    <w:p w:rsidRDefault="004C5B4B" w:rsidP="00617416" w:rsidR="004C5B4B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</w:t>
      </w:r>
      <w:r>
        <w:t xml:space="preserve">     </w:t>
      </w:r>
      <w:r w:rsidRPr="00617416">
        <w:t xml:space="preserve">  mr. sc. MIRJANA BARAN</w:t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POUKA O PRAVNOM LIJEKU:</w:t>
      </w:r>
    </w:p>
    <w:p w:rsidRDefault="00BB04F8" w:rsidP="00BB04F8" w:rsidR="00BB04F8" w:rsidRPr="00BB04F8">
      <w:pPr>
        <w:jc w:val="both"/>
      </w:pPr>
      <w:r w:rsidRPr="00BB04F8">
        <w:t xml:space="preserve">Protiv ovog rješenja može nezadovoljna stranka uložiti žalbu Visokom trgovačkom sudu Republike Hrvatske u Zagrebu u roku od 8 dana pismeno u </w:t>
      </w:r>
      <w:r w:rsidR="004C5B4B">
        <w:t>4</w:t>
      </w:r>
      <w:r w:rsidRPr="00BB04F8">
        <w:t xml:space="preserve"> primjerka putem ovog suda.</w:t>
      </w:r>
    </w:p>
    <w:p w:rsidRDefault="00BB04F8" w:rsidP="00BB04F8" w:rsidR="000C16E4">
      <w:pPr>
        <w:jc w:val="both"/>
        <w:rPr>
          <w:b/>
          <w:bCs/>
        </w:rPr>
      </w:pP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D N A :</w:t>
      </w:r>
    </w:p>
    <w:p w:rsidRDefault="00BB04F8" w:rsidP="00BB04F8" w:rsidR="00BB04F8" w:rsidRPr="00BB04F8">
      <w:pPr>
        <w:numPr>
          <w:ilvl w:val="0"/>
          <w:numId w:val="13"/>
        </w:numPr>
        <w:jc w:val="both"/>
      </w:pPr>
      <w:r w:rsidRPr="00BB04F8">
        <w:t xml:space="preserve">mrežna stranica e-Oglasna ploča sudova </w:t>
      </w:r>
    </w:p>
    <w:p w:rsidRDefault="001716CD" w:rsidP="00BB04F8" w:rsidR="001716CD">
      <w:pPr>
        <w:ind w:firstLine="720"/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4353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</w:t>
    </w:r>
    <w:r w:rsidR="005C179D">
      <w:t>6</w:t>
    </w:r>
    <w:r w:rsidR="00885CED">
      <w:t>53</w:t>
    </w:r>
    <w:r w:rsidR="00722F65">
      <w:t>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5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1"/>
  </w:num>
  <w:num w:numId="3">
    <w:abstractNumId w:val="0"/>
  </w:num>
  <w:num w:numId="4">
    <w:abstractNumId w:val="5"/>
  </w:num>
  <w:num w:numId="5">
    <w:abstractNumId w:val="1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0"/>
  </w:num>
  <w:num w:numId="10">
    <w:abstractNumId w:val="2"/>
  </w:num>
  <w:num w:numId="11">
    <w:abstractNumId w:val="6"/>
  </w:num>
  <w:num w:numId="12">
    <w:abstractNumId w:val="4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62028"/>
    <w:rsid w:val="000B425A"/>
    <w:rsid w:val="000C16E4"/>
    <w:rsid w:val="000E3CD9"/>
    <w:rsid w:val="001172AF"/>
    <w:rsid w:val="00122B97"/>
    <w:rsid w:val="0013588C"/>
    <w:rsid w:val="00137561"/>
    <w:rsid w:val="00143005"/>
    <w:rsid w:val="00152A7A"/>
    <w:rsid w:val="00167D1B"/>
    <w:rsid w:val="001716CD"/>
    <w:rsid w:val="00173293"/>
    <w:rsid w:val="00180BF8"/>
    <w:rsid w:val="001921EC"/>
    <w:rsid w:val="00193C31"/>
    <w:rsid w:val="001D0D1A"/>
    <w:rsid w:val="001D7DC0"/>
    <w:rsid w:val="001E315F"/>
    <w:rsid w:val="001E597D"/>
    <w:rsid w:val="001F3355"/>
    <w:rsid w:val="001F3A02"/>
    <w:rsid w:val="00206E2F"/>
    <w:rsid w:val="0021204E"/>
    <w:rsid w:val="00242853"/>
    <w:rsid w:val="002555BE"/>
    <w:rsid w:val="00274EC6"/>
    <w:rsid w:val="002A5E1C"/>
    <w:rsid w:val="003110DD"/>
    <w:rsid w:val="00344B0E"/>
    <w:rsid w:val="00361BFF"/>
    <w:rsid w:val="00364EB7"/>
    <w:rsid w:val="003908EC"/>
    <w:rsid w:val="003E4468"/>
    <w:rsid w:val="003F4A82"/>
    <w:rsid w:val="00400D51"/>
    <w:rsid w:val="004049C3"/>
    <w:rsid w:val="00463C3F"/>
    <w:rsid w:val="004A5B00"/>
    <w:rsid w:val="004C18BC"/>
    <w:rsid w:val="004C5B4B"/>
    <w:rsid w:val="005225A9"/>
    <w:rsid w:val="005260B0"/>
    <w:rsid w:val="00532380"/>
    <w:rsid w:val="005334A7"/>
    <w:rsid w:val="00552181"/>
    <w:rsid w:val="00557E2B"/>
    <w:rsid w:val="0059612B"/>
    <w:rsid w:val="0059675B"/>
    <w:rsid w:val="005A3617"/>
    <w:rsid w:val="005A61D6"/>
    <w:rsid w:val="005B5061"/>
    <w:rsid w:val="005C179D"/>
    <w:rsid w:val="005F020C"/>
    <w:rsid w:val="005F161D"/>
    <w:rsid w:val="006143AB"/>
    <w:rsid w:val="00616E68"/>
    <w:rsid w:val="00630400"/>
    <w:rsid w:val="006320D2"/>
    <w:rsid w:val="006414F4"/>
    <w:rsid w:val="00654353"/>
    <w:rsid w:val="00655FB6"/>
    <w:rsid w:val="00667351"/>
    <w:rsid w:val="00681766"/>
    <w:rsid w:val="00692719"/>
    <w:rsid w:val="00696430"/>
    <w:rsid w:val="006B1CD3"/>
    <w:rsid w:val="006E7282"/>
    <w:rsid w:val="00707BD2"/>
    <w:rsid w:val="00720319"/>
    <w:rsid w:val="00722F65"/>
    <w:rsid w:val="00740D9B"/>
    <w:rsid w:val="0075404A"/>
    <w:rsid w:val="007667D7"/>
    <w:rsid w:val="00775AD5"/>
    <w:rsid w:val="00783908"/>
    <w:rsid w:val="007B03CD"/>
    <w:rsid w:val="007C75AC"/>
    <w:rsid w:val="008169C7"/>
    <w:rsid w:val="00831568"/>
    <w:rsid w:val="00850ECF"/>
    <w:rsid w:val="00883522"/>
    <w:rsid w:val="00885CED"/>
    <w:rsid w:val="008912F6"/>
    <w:rsid w:val="008D1548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9F2445"/>
    <w:rsid w:val="00A10D99"/>
    <w:rsid w:val="00A2611B"/>
    <w:rsid w:val="00A324F9"/>
    <w:rsid w:val="00A87DC1"/>
    <w:rsid w:val="00A91681"/>
    <w:rsid w:val="00A916E6"/>
    <w:rsid w:val="00A958D2"/>
    <w:rsid w:val="00AB536E"/>
    <w:rsid w:val="00AD67F8"/>
    <w:rsid w:val="00AF2052"/>
    <w:rsid w:val="00B153E2"/>
    <w:rsid w:val="00B6125C"/>
    <w:rsid w:val="00B81691"/>
    <w:rsid w:val="00B81BF6"/>
    <w:rsid w:val="00BB04F8"/>
    <w:rsid w:val="00C05BEE"/>
    <w:rsid w:val="00C13E72"/>
    <w:rsid w:val="00C24C2D"/>
    <w:rsid w:val="00C3258D"/>
    <w:rsid w:val="00C366E1"/>
    <w:rsid w:val="00C52573"/>
    <w:rsid w:val="00C657DA"/>
    <w:rsid w:val="00C70A82"/>
    <w:rsid w:val="00C75B1A"/>
    <w:rsid w:val="00C82963"/>
    <w:rsid w:val="00C83064"/>
    <w:rsid w:val="00CA7F62"/>
    <w:rsid w:val="00CB16AA"/>
    <w:rsid w:val="00CC1E31"/>
    <w:rsid w:val="00CC6607"/>
    <w:rsid w:val="00CE2D40"/>
    <w:rsid w:val="00D04D90"/>
    <w:rsid w:val="00D069F8"/>
    <w:rsid w:val="00D25127"/>
    <w:rsid w:val="00D42F05"/>
    <w:rsid w:val="00D6060B"/>
    <w:rsid w:val="00D61325"/>
    <w:rsid w:val="00D668C9"/>
    <w:rsid w:val="00D71279"/>
    <w:rsid w:val="00D87EF8"/>
    <w:rsid w:val="00D95CE2"/>
    <w:rsid w:val="00DF2CDA"/>
    <w:rsid w:val="00E42342"/>
    <w:rsid w:val="00E63D95"/>
    <w:rsid w:val="00E65B69"/>
    <w:rsid w:val="00E92491"/>
    <w:rsid w:val="00E958F4"/>
    <w:rsid w:val="00EB5A74"/>
    <w:rsid w:val="00EF1A85"/>
    <w:rsid w:val="00F254BB"/>
    <w:rsid w:val="00F264FF"/>
    <w:rsid w:val="00F57A94"/>
    <w:rsid w:val="00F90435"/>
    <w:rsid w:val="00FA01DD"/>
    <w:rsid w:val="00FA5DCA"/>
    <w:rsid w:val="00FE16FB"/>
    <w:rsid w:val="00FE2FB1"/>
    <w:rsid w:val="00FE3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B04F8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B04F8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B462B0DB-6F59-47CF-91FE-CC6EC5BC0F8A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681</properties:Words>
  <properties:Characters>3883</properties:Characters>
  <properties:Lines>32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2018-12-03T08:58:00Z</dcterms:created>
  <dc:creator>Snježana Andrijanić</dc:creator>
  <cp:lastModifiedBy>Snježana Andrijanić</cp:lastModifiedBy>
  <cp:lastPrinted>2018-12-03T09:29:00Z</cp:lastPrinted>
  <dcterms:modified xmlns:xsi="http://www.w3.org/2001/XMLSchema-instance" xsi:type="dcterms:W3CDTF">2018-12-03T09:29:00Z</dcterms:modified>
  <cp:revision>3</cp:revision>
</cp:coreProperties>
</file>