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727f" w14:paraId="324727f" w:rsidRDefault="00A138A1" w:rsidP="00063BFF" w:rsidR="000921B3" w:rsidRPr="00FA1EA0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FA1EA0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 xml:space="preserve">7 </w:t>
        </w:r>
        <w:r w:rsidR="00BA0338" w:rsidRPr="00FA1EA0">
          <w:rPr>
            <w:szCs w:val="24"/>
          </w:rPr>
          <w:t>St</w:t>
        </w:r>
      </w:smartTag>
      <w:r w:rsidR="00BA0338" w:rsidRPr="00FA1EA0">
        <w:rPr>
          <w:szCs w:val="24"/>
        </w:rPr>
        <w:t>.</w:t>
      </w:r>
      <w:r w:rsidR="00195EC5" w:rsidRPr="00FA1EA0">
        <w:rPr>
          <w:szCs w:val="24"/>
        </w:rPr>
        <w:t xml:space="preserve"> </w:t>
      </w:r>
      <w:r w:rsidR="00E1055D">
        <w:rPr>
          <w:szCs w:val="24"/>
        </w:rPr>
        <w:t>752/2016</w:t>
      </w:r>
    </w:p>
    <w:p w:rsidRDefault="000921B3" w:rsidP="000921B3" w:rsidR="000921B3" w:rsidRPr="00FA1EA0">
      <w:pPr>
        <w:rPr>
          <w:sz w:val="24"/>
          <w:szCs w:val="24"/>
        </w:rPr>
      </w:pPr>
    </w:p>
    <w:p w:rsidRDefault="00B0512B" w:rsidR="00060CD6" w:rsidRPr="00FA1EA0">
      <w:pPr>
        <w:ind w:firstLine="708"/>
        <w:rPr>
          <w:b/>
          <w:sz w:val="24"/>
          <w:szCs w:val="24"/>
        </w:rPr>
      </w:pPr>
      <w:r w:rsidRPr="00FA1EA0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REPUBLIKA HRVATSKA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TRGOVAČKI SUD U SPLITU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STALNA SLUŽBA U DUBROVNIKU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Dubrovnik, Dr. A. Starčevića 23</w:t>
      </w:r>
    </w:p>
    <w:p w:rsidRDefault="00DD3B0F" w:rsidR="00DD3B0F" w:rsidRPr="00FA1EA0">
      <w:pPr>
        <w:rPr>
          <w:b/>
          <w:sz w:val="24"/>
          <w:szCs w:val="24"/>
        </w:rPr>
      </w:pPr>
    </w:p>
    <w:p w:rsidRDefault="00DD3B0F" w:rsidR="00DD3B0F" w:rsidRPr="00FA1EA0">
      <w:pPr>
        <w:rPr>
          <w:b/>
          <w:sz w:val="24"/>
          <w:szCs w:val="24"/>
        </w:rPr>
      </w:pPr>
    </w:p>
    <w:p w:rsidRDefault="000921B3" w:rsidP="000921B3" w:rsidR="000921B3" w:rsidRPr="00FA1EA0">
      <w:pPr>
        <w:rPr>
          <w:b/>
          <w:sz w:val="24"/>
          <w:szCs w:val="24"/>
        </w:rPr>
      </w:pPr>
    </w:p>
    <w:p w:rsidRDefault="00E64233" w:rsidP="00FA1EA0" w:rsidR="00A77688" w:rsidRPr="00FA1EA0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E  P U B L I K A  H R V A T S K A</w:t>
      </w:r>
    </w:p>
    <w:p w:rsidRDefault="00BA0338" w:rsidP="00FA1EA0" w:rsidR="00BA0338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>R J E Š E N J E</w:t>
      </w:r>
    </w:p>
    <w:p w:rsidRDefault="00195EC5" w:rsidP="00FA1EA0" w:rsidR="00195EC5" w:rsidRPr="00FA1EA0">
      <w:pPr>
        <w:ind w:right="-2"/>
        <w:jc w:val="center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</w:p>
    <w:p w:rsidRDefault="00195EC5" w:rsidP="003734D4" w:rsidR="00A74092" w:rsidRPr="00FA1EA0">
      <w:pPr>
        <w:ind w:firstLine="72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Trgovački sud </w:t>
      </w:r>
      <w:r w:rsidR="00AD5E9B" w:rsidRPr="00FA1EA0">
        <w:rPr>
          <w:sz w:val="24"/>
          <w:szCs w:val="24"/>
        </w:rPr>
        <w:t xml:space="preserve">u Splitu, Stalna služba u </w:t>
      </w:r>
      <w:r w:rsidRPr="00FA1EA0">
        <w:rPr>
          <w:sz w:val="24"/>
          <w:szCs w:val="24"/>
        </w:rPr>
        <w:t>Du</w:t>
      </w:r>
      <w:r w:rsidR="00A87B96" w:rsidRPr="00FA1EA0">
        <w:rPr>
          <w:sz w:val="24"/>
          <w:szCs w:val="24"/>
        </w:rPr>
        <w:t xml:space="preserve">brovniku, po stečajnom sucu tog suda </w:t>
      </w:r>
      <w:r w:rsidRPr="00FA1EA0">
        <w:rPr>
          <w:sz w:val="24"/>
          <w:szCs w:val="24"/>
        </w:rPr>
        <w:t>Diani Butigan Granić,</w:t>
      </w:r>
      <w:r w:rsidR="00A87B96" w:rsidRPr="00FA1EA0">
        <w:rPr>
          <w:sz w:val="24"/>
          <w:szCs w:val="24"/>
        </w:rPr>
        <w:t xml:space="preserve"> kao sucu pojedincu, u stečajnom postupku nad stečajnim dužnikom</w:t>
      </w:r>
      <w:r w:rsidR="00842767" w:rsidRPr="00FA1EA0">
        <w:rPr>
          <w:sz w:val="24"/>
          <w:szCs w:val="24"/>
        </w:rPr>
        <w:t xml:space="preserve"> </w:t>
      </w:r>
      <w:r w:rsidR="00E1055D">
        <w:rPr>
          <w:sz w:val="24"/>
          <w:szCs w:val="24"/>
        </w:rPr>
        <w:t>NIŽIĆ SPORT d.o.o., Metković, Hercegovačka 46, OIB: 32888659462, kojeg zastupa stečajni upravitelj Milan Ljubičić</w:t>
      </w:r>
      <w:r w:rsidR="00FA1EA0" w:rsidRPr="00FA1EA0">
        <w:rPr>
          <w:sz w:val="24"/>
          <w:szCs w:val="24"/>
        </w:rPr>
        <w:t xml:space="preserve">, </w:t>
      </w:r>
      <w:r w:rsidR="00570491" w:rsidRPr="00FA1EA0">
        <w:rPr>
          <w:sz w:val="24"/>
          <w:szCs w:val="24"/>
        </w:rPr>
        <w:t>nakon održanog</w:t>
      </w:r>
      <w:r w:rsidR="00FA1EA0" w:rsidRPr="00FA1EA0">
        <w:rPr>
          <w:sz w:val="24"/>
          <w:szCs w:val="24"/>
        </w:rPr>
        <w:t xml:space="preserve"> posebnog</w:t>
      </w:r>
      <w:r w:rsidR="00570491" w:rsidRPr="00FA1EA0">
        <w:rPr>
          <w:sz w:val="24"/>
          <w:szCs w:val="24"/>
        </w:rPr>
        <w:t xml:space="preserve"> ispitnog</w:t>
      </w:r>
      <w:r w:rsidR="00842767" w:rsidRPr="00FA1EA0">
        <w:rPr>
          <w:sz w:val="24"/>
          <w:szCs w:val="24"/>
        </w:rPr>
        <w:t xml:space="preserve"> ročišta</w:t>
      </w:r>
      <w:r w:rsidR="00570491" w:rsidRPr="00FA1EA0">
        <w:rPr>
          <w:sz w:val="24"/>
          <w:szCs w:val="24"/>
        </w:rPr>
        <w:t xml:space="preserve"> d</w:t>
      </w:r>
      <w:r w:rsidR="00BA0338" w:rsidRPr="00FA1EA0">
        <w:rPr>
          <w:sz w:val="24"/>
          <w:szCs w:val="24"/>
        </w:rPr>
        <w:t xml:space="preserve">ana </w:t>
      </w:r>
      <w:r w:rsidR="00646512">
        <w:rPr>
          <w:sz w:val="24"/>
          <w:szCs w:val="24"/>
        </w:rPr>
        <w:t>13. srpnja</w:t>
      </w:r>
      <w:r w:rsidR="00FA1EA0" w:rsidRPr="00FA1EA0">
        <w:rPr>
          <w:sz w:val="24"/>
          <w:szCs w:val="24"/>
        </w:rPr>
        <w:t xml:space="preserve"> </w:t>
      </w:r>
      <w:r w:rsidR="00842767" w:rsidRPr="00FA1EA0">
        <w:rPr>
          <w:sz w:val="24"/>
          <w:szCs w:val="24"/>
        </w:rPr>
        <w:t>2016</w:t>
      </w:r>
      <w:r w:rsidR="00D22B2C" w:rsidRPr="00FA1EA0">
        <w:rPr>
          <w:sz w:val="24"/>
          <w:szCs w:val="24"/>
        </w:rPr>
        <w:t>. godine</w:t>
      </w:r>
      <w:r w:rsidR="00A74092" w:rsidRPr="00FA1EA0">
        <w:rPr>
          <w:sz w:val="24"/>
          <w:szCs w:val="24"/>
        </w:rPr>
        <w:t>,</w:t>
      </w:r>
    </w:p>
    <w:p w:rsidRDefault="00D8553B" w:rsidP="003734D4" w:rsidR="00D8553B" w:rsidRPr="00FA1EA0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i j e š i o    j e</w:t>
      </w:r>
    </w:p>
    <w:p w:rsidRDefault="00CD0A8C" w:rsidP="00EC49AC" w:rsidR="00CD0A8C" w:rsidRPr="00FA1EA0">
      <w:pPr>
        <w:rPr>
          <w:sz w:val="24"/>
          <w:szCs w:val="24"/>
        </w:rPr>
      </w:pPr>
    </w:p>
    <w:p w:rsidRDefault="00646512" w:rsidP="00842767" w:rsidR="00CD0A8C" w:rsidRPr="00FA1EA0">
      <w:pPr>
        <w:rPr>
          <w:sz w:val="24"/>
          <w:szCs w:val="24"/>
        </w:rPr>
      </w:pPr>
      <w:r>
        <w:rPr>
          <w:sz w:val="24"/>
          <w:szCs w:val="24"/>
        </w:rPr>
        <w:t xml:space="preserve">Utvrđuju se osnovanim tražbine </w:t>
      </w:r>
      <w:r w:rsidR="00E1055D">
        <w:rPr>
          <w:sz w:val="24"/>
          <w:szCs w:val="24"/>
        </w:rPr>
        <w:t>II</w:t>
      </w:r>
      <w:r w:rsidR="00CD0A8C" w:rsidRPr="00FA1EA0">
        <w:rPr>
          <w:sz w:val="24"/>
          <w:szCs w:val="24"/>
        </w:rPr>
        <w:t>. višeg isplatnog reda</w:t>
      </w:r>
    </w:p>
    <w:p w:rsidRDefault="00B4329E" w:rsidP="00B4329E" w:rsidR="00B4329E" w:rsidRPr="00FA1EA0">
      <w:pPr>
        <w:pStyle w:val="Odlomakpopisa"/>
        <w:ind w:left="1080"/>
      </w:pPr>
    </w:p>
    <w:tbl>
      <w:tblPr>
        <w:tblW w:type="dxa" w:w="634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600"/>
        <w:gridCol w:w="1737"/>
      </w:tblGrid>
      <w:tr w:rsidTr="00E1055D" w:rsidR="00E1055D" w:rsidRPr="00BD5357">
        <w:trPr>
          <w:jc w:val="center"/>
        </w:trPr>
        <w:tc>
          <w:tcPr>
            <w:tcW w:type="dxa" w:w="1008"/>
          </w:tcPr>
          <w:p w:rsidRDefault="00E1055D" w:rsidP="00E648C6" w:rsidR="00E1055D" w:rsidRPr="00BD5357">
            <w:pPr>
              <w:jc w:val="center"/>
            </w:pPr>
            <w:r w:rsidRPr="00BD5357">
              <w:t>Red.br.</w:t>
            </w:r>
          </w:p>
        </w:tc>
        <w:tc>
          <w:tcPr>
            <w:tcW w:type="dxa" w:w="3600"/>
          </w:tcPr>
          <w:p w:rsidRDefault="00E1055D" w:rsidP="00E648C6" w:rsidR="00E1055D" w:rsidRPr="00BD5357">
            <w:pPr>
              <w:jc w:val="center"/>
            </w:pPr>
            <w:r w:rsidRPr="00BD5357">
              <w:t xml:space="preserve">Vjerovnik </w:t>
            </w:r>
          </w:p>
        </w:tc>
        <w:tc>
          <w:tcPr>
            <w:tcW w:type="dxa" w:w="1737"/>
          </w:tcPr>
          <w:p w:rsidRDefault="00E1055D" w:rsidP="00E648C6" w:rsidR="00E1055D" w:rsidRPr="00BD5357">
            <w:pPr>
              <w:jc w:val="center"/>
            </w:pPr>
            <w:r>
              <w:t>Utvrđena tražbina u kunama</w:t>
            </w:r>
            <w:r w:rsidRPr="00BD5357">
              <w:t xml:space="preserve"> </w:t>
            </w:r>
          </w:p>
        </w:tc>
      </w:tr>
      <w:tr w:rsidTr="00E1055D" w:rsidR="00E1055D" w:rsidRPr="00BD5357">
        <w:trPr>
          <w:jc w:val="center"/>
        </w:trPr>
        <w:tc>
          <w:tcPr>
            <w:tcW w:type="dxa" w:w="1008"/>
          </w:tcPr>
          <w:p w:rsidRDefault="00E1055D" w:rsidP="00E648C6" w:rsidR="00E1055D" w:rsidRPr="00BD5357">
            <w:pPr>
              <w:jc w:val="center"/>
            </w:pPr>
            <w:r w:rsidRPr="00BD5357">
              <w:t>1.</w:t>
            </w:r>
          </w:p>
        </w:tc>
        <w:tc>
          <w:tcPr>
            <w:tcW w:type="dxa" w:w="3600"/>
          </w:tcPr>
          <w:p w:rsidRDefault="00E1055D" w:rsidP="00E648C6" w:rsidR="00E1055D" w:rsidRPr="00BD5357">
            <w:r>
              <w:t>Sveučilište u Splitu, Studentski centar Split, C. Viskovića 3, OIB: 25975412650</w:t>
            </w:r>
          </w:p>
        </w:tc>
        <w:tc>
          <w:tcPr>
            <w:tcW w:type="dxa" w:w="1737"/>
            <w:vAlign w:val="center"/>
          </w:tcPr>
          <w:p w:rsidRDefault="00E1055D" w:rsidP="00E648C6" w:rsidR="00E1055D" w:rsidRPr="00BD5357">
            <w:pPr>
              <w:jc w:val="right"/>
            </w:pPr>
            <w:r>
              <w:t>3.565,00</w:t>
            </w:r>
          </w:p>
        </w:tc>
      </w:tr>
      <w:tr w:rsidTr="00E1055D" w:rsidR="00E1055D" w:rsidRPr="00BD5357">
        <w:trPr>
          <w:jc w:val="center"/>
        </w:trPr>
        <w:tc>
          <w:tcPr>
            <w:tcW w:type="dxa" w:w="1008"/>
          </w:tcPr>
          <w:p w:rsidRDefault="00E1055D" w:rsidP="00E648C6" w:rsidR="00E1055D" w:rsidRPr="00BD5357">
            <w:pPr>
              <w:jc w:val="center"/>
            </w:pPr>
            <w:r>
              <w:t>2.</w:t>
            </w:r>
          </w:p>
        </w:tc>
        <w:tc>
          <w:tcPr>
            <w:tcW w:type="dxa" w:w="3600"/>
          </w:tcPr>
          <w:p w:rsidRDefault="00E1055D" w:rsidP="00E648C6" w:rsidR="00E1055D">
            <w:r>
              <w:t>Grad Zadar,  Narodni trg 1, OIB: 09933651854</w:t>
            </w:r>
          </w:p>
        </w:tc>
        <w:tc>
          <w:tcPr>
            <w:tcW w:type="dxa" w:w="1737"/>
            <w:vAlign w:val="center"/>
          </w:tcPr>
          <w:p w:rsidRDefault="00E1055D" w:rsidP="00E648C6" w:rsidR="00E1055D">
            <w:pPr>
              <w:jc w:val="right"/>
            </w:pPr>
            <w:r>
              <w:t>6.087,81</w:t>
            </w:r>
          </w:p>
        </w:tc>
      </w:tr>
      <w:tr w:rsidTr="00E1055D" w:rsidR="00E1055D" w:rsidRPr="00BD5357">
        <w:trPr>
          <w:jc w:val="center"/>
        </w:trPr>
        <w:tc>
          <w:tcPr>
            <w:tcW w:type="dxa" w:w="1008"/>
          </w:tcPr>
          <w:p w:rsidRDefault="00E1055D" w:rsidP="00E648C6" w:rsidR="00E1055D">
            <w:pPr>
              <w:jc w:val="center"/>
            </w:pPr>
            <w:r>
              <w:t>3.</w:t>
            </w:r>
          </w:p>
        </w:tc>
        <w:tc>
          <w:tcPr>
            <w:tcW w:type="dxa" w:w="3600"/>
          </w:tcPr>
          <w:p w:rsidRDefault="00E1055D" w:rsidP="00E648C6" w:rsidR="00E1055D">
            <w:r>
              <w:t>Hrvatske vode, Zagreb, Ul. grada Vukovara 220, OIB: 28921383001</w:t>
            </w:r>
          </w:p>
        </w:tc>
        <w:tc>
          <w:tcPr>
            <w:tcW w:type="dxa" w:w="1737"/>
            <w:vAlign w:val="center"/>
          </w:tcPr>
          <w:p w:rsidRDefault="00E1055D" w:rsidP="00E648C6" w:rsidR="00E1055D">
            <w:pPr>
              <w:jc w:val="right"/>
            </w:pPr>
            <w:r>
              <w:t>1.661,06</w:t>
            </w:r>
          </w:p>
        </w:tc>
      </w:tr>
      <w:tr w:rsidTr="00E1055D" w:rsidR="00E1055D" w:rsidRPr="00BD5357">
        <w:trPr>
          <w:jc w:val="center"/>
        </w:trPr>
        <w:tc>
          <w:tcPr>
            <w:tcW w:type="dxa" w:w="1008"/>
          </w:tcPr>
          <w:p w:rsidRDefault="00E1055D" w:rsidP="00E648C6" w:rsidR="00E1055D">
            <w:pPr>
              <w:jc w:val="center"/>
            </w:pPr>
            <w:r>
              <w:t>4.</w:t>
            </w:r>
          </w:p>
        </w:tc>
        <w:tc>
          <w:tcPr>
            <w:tcW w:type="dxa" w:w="3600"/>
          </w:tcPr>
          <w:p w:rsidRDefault="00E1055D" w:rsidP="00E648C6" w:rsidR="00E1055D">
            <w:r>
              <w:t>Hrvatski telekom d.d., Zagreb, R.F. Mihanovića 9, OIB: 81793146560</w:t>
            </w:r>
          </w:p>
        </w:tc>
        <w:tc>
          <w:tcPr>
            <w:tcW w:type="dxa" w:w="1737"/>
            <w:vAlign w:val="center"/>
          </w:tcPr>
          <w:p w:rsidRDefault="00E1055D" w:rsidP="00E648C6" w:rsidR="00E1055D">
            <w:pPr>
              <w:jc w:val="right"/>
            </w:pPr>
            <w:r>
              <w:t>7.353,02</w:t>
            </w:r>
          </w:p>
        </w:tc>
      </w:tr>
      <w:tr w:rsidTr="00E1055D" w:rsidR="00E1055D" w:rsidRPr="00BD5357">
        <w:trPr>
          <w:jc w:val="center"/>
        </w:trPr>
        <w:tc>
          <w:tcPr>
            <w:tcW w:type="dxa" w:w="1008"/>
          </w:tcPr>
          <w:p w:rsidRDefault="00E1055D" w:rsidP="00E648C6" w:rsidR="00E1055D">
            <w:pPr>
              <w:jc w:val="center"/>
            </w:pPr>
            <w:r>
              <w:t>5.</w:t>
            </w:r>
          </w:p>
        </w:tc>
        <w:tc>
          <w:tcPr>
            <w:tcW w:type="dxa" w:w="3600"/>
          </w:tcPr>
          <w:p w:rsidRDefault="00E1055D" w:rsidP="00E648C6" w:rsidR="00E1055D">
            <w:r>
              <w:t>Interagent d.o.o., Ploče, Trg kralja Tomislava 8, OIB: 92382779344</w:t>
            </w:r>
          </w:p>
        </w:tc>
        <w:tc>
          <w:tcPr>
            <w:tcW w:type="dxa" w:w="1737"/>
            <w:vAlign w:val="center"/>
          </w:tcPr>
          <w:p w:rsidRDefault="00E1055D" w:rsidP="00E648C6" w:rsidR="00E1055D">
            <w:pPr>
              <w:jc w:val="right"/>
            </w:pPr>
            <w:r>
              <w:t>21.489,39</w:t>
            </w:r>
          </w:p>
        </w:tc>
      </w:tr>
      <w:tr w:rsidTr="00E1055D" w:rsidR="00E1055D" w:rsidRPr="00BD5357">
        <w:trPr>
          <w:jc w:val="center"/>
        </w:trPr>
        <w:tc>
          <w:tcPr>
            <w:tcW w:type="dxa" w:w="1008"/>
          </w:tcPr>
          <w:p w:rsidRDefault="00E1055D" w:rsidP="00E648C6" w:rsidR="00E1055D">
            <w:pPr>
              <w:jc w:val="center"/>
            </w:pPr>
            <w:r>
              <w:t>6.</w:t>
            </w:r>
          </w:p>
        </w:tc>
        <w:tc>
          <w:tcPr>
            <w:tcW w:type="dxa" w:w="3600"/>
          </w:tcPr>
          <w:p w:rsidRDefault="00E1055D" w:rsidP="00E648C6" w:rsidR="00E1055D">
            <w:r>
              <w:t>Čistoća d.o.o., Split, Put Plokita 81, OIB: 38812451417</w:t>
            </w:r>
          </w:p>
        </w:tc>
        <w:tc>
          <w:tcPr>
            <w:tcW w:type="dxa" w:w="1737"/>
            <w:vAlign w:val="center"/>
          </w:tcPr>
          <w:p w:rsidRDefault="00E1055D" w:rsidP="00E648C6" w:rsidR="00E1055D">
            <w:pPr>
              <w:jc w:val="right"/>
            </w:pPr>
            <w:r>
              <w:t>1.887,68</w:t>
            </w:r>
          </w:p>
        </w:tc>
      </w:tr>
      <w:tr w:rsidTr="00E1055D" w:rsidR="00E1055D" w:rsidRPr="00BD5357">
        <w:trPr>
          <w:jc w:val="center"/>
        </w:trPr>
        <w:tc>
          <w:tcPr>
            <w:tcW w:type="dxa" w:w="1008"/>
          </w:tcPr>
          <w:p w:rsidRDefault="00E1055D" w:rsidP="00E648C6" w:rsidR="00E1055D">
            <w:pPr>
              <w:jc w:val="center"/>
            </w:pPr>
            <w:r>
              <w:t>7.</w:t>
            </w:r>
          </w:p>
        </w:tc>
        <w:tc>
          <w:tcPr>
            <w:tcW w:type="dxa" w:w="3600"/>
          </w:tcPr>
          <w:p w:rsidRDefault="00E1055D" w:rsidP="00E648C6" w:rsidR="00E1055D">
            <w:r>
              <w:t>Privredna banka Zagreb d.d., Zagreb, Radnička c. 50, OIB: 02535697732</w:t>
            </w:r>
          </w:p>
        </w:tc>
        <w:tc>
          <w:tcPr>
            <w:tcW w:type="dxa" w:w="1737"/>
            <w:vAlign w:val="center"/>
          </w:tcPr>
          <w:p w:rsidRDefault="00E1055D" w:rsidP="00E648C6" w:rsidR="00E1055D">
            <w:pPr>
              <w:jc w:val="right"/>
            </w:pPr>
            <w:r>
              <w:t>589.527,13</w:t>
            </w:r>
          </w:p>
        </w:tc>
      </w:tr>
      <w:tr w:rsidTr="00E1055D" w:rsidR="00E1055D" w:rsidRPr="00BD5357">
        <w:trPr>
          <w:jc w:val="center"/>
        </w:trPr>
        <w:tc>
          <w:tcPr>
            <w:tcW w:type="dxa" w:w="1008"/>
          </w:tcPr>
          <w:p w:rsidRDefault="00E1055D" w:rsidP="00E648C6" w:rsidR="00E1055D">
            <w:pPr>
              <w:jc w:val="center"/>
            </w:pPr>
            <w:r>
              <w:t>8.</w:t>
            </w:r>
          </w:p>
        </w:tc>
        <w:tc>
          <w:tcPr>
            <w:tcW w:type="dxa" w:w="3600"/>
          </w:tcPr>
          <w:p w:rsidRDefault="00E1055D" w:rsidP="00E648C6" w:rsidR="00E1055D">
            <w:r>
              <w:t>Hrvatsko društvo skladatelja, Zagreb, Berislavićeva 9, OIB: 36668956985</w:t>
            </w:r>
          </w:p>
        </w:tc>
        <w:tc>
          <w:tcPr>
            <w:tcW w:type="dxa" w:w="1737"/>
            <w:vAlign w:val="center"/>
          </w:tcPr>
          <w:p w:rsidRDefault="00E1055D" w:rsidP="00E648C6" w:rsidR="00E1055D">
            <w:pPr>
              <w:jc w:val="right"/>
            </w:pPr>
            <w:r>
              <w:t>417,56</w:t>
            </w:r>
          </w:p>
        </w:tc>
      </w:tr>
      <w:tr w:rsidTr="00E1055D" w:rsidR="00E1055D" w:rsidRPr="00BD5357">
        <w:trPr>
          <w:jc w:val="center"/>
        </w:trPr>
        <w:tc>
          <w:tcPr>
            <w:tcW w:type="dxa" w:w="1008"/>
          </w:tcPr>
          <w:p w:rsidRDefault="00E1055D" w:rsidP="00E648C6" w:rsidR="00E1055D">
            <w:pPr>
              <w:jc w:val="center"/>
            </w:pPr>
            <w:r>
              <w:t>9.</w:t>
            </w:r>
          </w:p>
        </w:tc>
        <w:tc>
          <w:tcPr>
            <w:tcW w:type="dxa" w:w="3600"/>
          </w:tcPr>
          <w:p w:rsidRDefault="00E1055D" w:rsidP="00E648C6" w:rsidR="00E1055D">
            <w:r>
              <w:t>Grad Dubrovnik, Dubrovnik, Pred dvorom 1</w:t>
            </w:r>
          </w:p>
        </w:tc>
        <w:tc>
          <w:tcPr>
            <w:tcW w:type="dxa" w:w="1737"/>
            <w:vAlign w:val="center"/>
          </w:tcPr>
          <w:p w:rsidRDefault="00E1055D" w:rsidP="00E648C6" w:rsidR="00E1055D">
            <w:pPr>
              <w:jc w:val="right"/>
            </w:pPr>
            <w:r>
              <w:t>28.046,95</w:t>
            </w:r>
          </w:p>
        </w:tc>
      </w:tr>
      <w:tr w:rsidTr="00E1055D" w:rsidR="00E1055D" w:rsidRPr="00BD5357">
        <w:trPr>
          <w:jc w:val="center"/>
        </w:trPr>
        <w:tc>
          <w:tcPr>
            <w:tcW w:type="dxa" w:w="1008"/>
          </w:tcPr>
          <w:p w:rsidRDefault="00E1055D" w:rsidP="00E648C6" w:rsidR="00E1055D">
            <w:pPr>
              <w:jc w:val="center"/>
            </w:pPr>
            <w:r>
              <w:t>10.</w:t>
            </w:r>
          </w:p>
        </w:tc>
        <w:tc>
          <w:tcPr>
            <w:tcW w:type="dxa" w:w="3600"/>
          </w:tcPr>
          <w:p w:rsidRDefault="00E1055D" w:rsidP="00E648C6" w:rsidR="00E1055D">
            <w:r>
              <w:t>Flio d.o.o., Zagreb, Sl. avenija 56, OIB: 39808838633</w:t>
            </w:r>
          </w:p>
        </w:tc>
        <w:tc>
          <w:tcPr>
            <w:tcW w:type="dxa" w:w="1737"/>
            <w:vAlign w:val="center"/>
          </w:tcPr>
          <w:p w:rsidRDefault="00E1055D" w:rsidP="00E648C6" w:rsidR="00E1055D">
            <w:pPr>
              <w:jc w:val="right"/>
            </w:pPr>
            <w:r>
              <w:t>579.234,96</w:t>
            </w:r>
          </w:p>
        </w:tc>
      </w:tr>
      <w:tr w:rsidTr="00E1055D" w:rsidR="00E1055D" w:rsidRPr="00BD5357">
        <w:trPr>
          <w:jc w:val="center"/>
        </w:trPr>
        <w:tc>
          <w:tcPr>
            <w:tcW w:type="dxa" w:w="1008"/>
          </w:tcPr>
          <w:p w:rsidRDefault="00E1055D" w:rsidP="00E648C6" w:rsidR="00E1055D">
            <w:pPr>
              <w:jc w:val="center"/>
            </w:pPr>
            <w:r>
              <w:t>11.</w:t>
            </w:r>
          </w:p>
        </w:tc>
        <w:tc>
          <w:tcPr>
            <w:tcW w:type="dxa" w:w="3600"/>
          </w:tcPr>
          <w:p w:rsidRDefault="00E1055D" w:rsidP="00E648C6" w:rsidR="00E1055D">
            <w:r>
              <w:t>RH – Ministarstvo financija, područni ured Dalmacija, oib: 18683136487</w:t>
            </w:r>
          </w:p>
        </w:tc>
        <w:tc>
          <w:tcPr>
            <w:tcW w:type="dxa" w:w="1737"/>
            <w:vAlign w:val="center"/>
          </w:tcPr>
          <w:p w:rsidRDefault="00E1055D" w:rsidP="00E648C6" w:rsidR="00E1055D">
            <w:pPr>
              <w:jc w:val="right"/>
            </w:pPr>
            <w:r>
              <w:t>919.047,35</w:t>
            </w:r>
          </w:p>
        </w:tc>
      </w:tr>
      <w:tr w:rsidTr="00E1055D" w:rsidR="00E1055D" w:rsidRPr="00BD5357">
        <w:trPr>
          <w:jc w:val="center"/>
        </w:trPr>
        <w:tc>
          <w:tcPr>
            <w:tcW w:type="dxa" w:w="1008"/>
          </w:tcPr>
          <w:p w:rsidRDefault="00E1055D" w:rsidP="00E648C6" w:rsidR="00E1055D">
            <w:pPr>
              <w:jc w:val="center"/>
            </w:pPr>
            <w:r>
              <w:t>12.</w:t>
            </w:r>
          </w:p>
        </w:tc>
        <w:tc>
          <w:tcPr>
            <w:tcW w:type="dxa" w:w="3600"/>
          </w:tcPr>
          <w:p w:rsidRDefault="00E1055D" w:rsidP="00E648C6" w:rsidR="00E1055D">
            <w:r>
              <w:t>Kaufman  i Hofman d.o.o., Zagreb, Jankomir 33, OIB: 36528252072</w:t>
            </w:r>
          </w:p>
        </w:tc>
        <w:tc>
          <w:tcPr>
            <w:tcW w:type="dxa" w:w="1737"/>
            <w:vAlign w:val="center"/>
          </w:tcPr>
          <w:p w:rsidRDefault="00E1055D" w:rsidP="00E648C6" w:rsidR="00E1055D">
            <w:pPr>
              <w:jc w:val="right"/>
            </w:pPr>
            <w:r>
              <w:t>627.129,98</w:t>
            </w:r>
          </w:p>
        </w:tc>
      </w:tr>
      <w:tr w:rsidTr="00E1055D" w:rsidR="00E1055D" w:rsidRPr="00BD5357">
        <w:trPr>
          <w:jc w:val="center"/>
        </w:trPr>
        <w:tc>
          <w:tcPr>
            <w:tcW w:type="dxa" w:w="1008"/>
          </w:tcPr>
          <w:p w:rsidRDefault="00E1055D" w:rsidP="00E648C6" w:rsidR="00E1055D">
            <w:pPr>
              <w:jc w:val="center"/>
            </w:pPr>
            <w:r>
              <w:t>13.</w:t>
            </w:r>
          </w:p>
        </w:tc>
        <w:tc>
          <w:tcPr>
            <w:tcW w:type="dxa" w:w="3600"/>
          </w:tcPr>
          <w:p w:rsidRDefault="00E1055D" w:rsidP="00E648C6" w:rsidR="00E1055D">
            <w:r>
              <w:t xml:space="preserve">Veneto banka d.d., Zagreb, Draškovićeva </w:t>
            </w:r>
            <w:r>
              <w:lastRenderedPageBreak/>
              <w:t>58, OIB: 81712716992</w:t>
            </w:r>
          </w:p>
        </w:tc>
        <w:tc>
          <w:tcPr>
            <w:tcW w:type="dxa" w:w="1737"/>
            <w:vAlign w:val="center"/>
          </w:tcPr>
          <w:p w:rsidRDefault="00E1055D" w:rsidP="00E648C6" w:rsidR="00E1055D">
            <w:pPr>
              <w:jc w:val="right"/>
            </w:pPr>
            <w:r>
              <w:lastRenderedPageBreak/>
              <w:t>168.444,53</w:t>
            </w:r>
          </w:p>
        </w:tc>
      </w:tr>
      <w:tr w:rsidTr="00E1055D" w:rsidR="00E1055D" w:rsidRPr="00BD5357">
        <w:trPr>
          <w:jc w:val="center"/>
        </w:trPr>
        <w:tc>
          <w:tcPr>
            <w:tcW w:type="dxa" w:w="1008"/>
          </w:tcPr>
          <w:p w:rsidRDefault="00E1055D" w:rsidP="00E648C6" w:rsidR="00E1055D">
            <w:pPr>
              <w:jc w:val="center"/>
            </w:pPr>
            <w:r>
              <w:lastRenderedPageBreak/>
              <w:t>14.</w:t>
            </w:r>
          </w:p>
        </w:tc>
        <w:tc>
          <w:tcPr>
            <w:tcW w:type="dxa" w:w="3600"/>
          </w:tcPr>
          <w:p w:rsidRDefault="00E1055D" w:rsidP="00E648C6" w:rsidR="00E1055D">
            <w:r>
              <w:t>Hrvatska radio televizija, Zagreb, Prisavlje 3, OIB: 68419124305</w:t>
            </w:r>
          </w:p>
        </w:tc>
        <w:tc>
          <w:tcPr>
            <w:tcW w:type="dxa" w:w="1737"/>
            <w:vAlign w:val="center"/>
          </w:tcPr>
          <w:p w:rsidRDefault="00E1055D" w:rsidP="00E648C6" w:rsidR="00E1055D">
            <w:pPr>
              <w:jc w:val="right"/>
            </w:pPr>
            <w:r>
              <w:t>3.985,20</w:t>
            </w:r>
          </w:p>
        </w:tc>
      </w:tr>
      <w:tr w:rsidTr="00E1055D" w:rsidR="00E1055D" w:rsidRPr="00BD5357">
        <w:trPr>
          <w:jc w:val="center"/>
        </w:trPr>
        <w:tc>
          <w:tcPr>
            <w:tcW w:type="dxa" w:w="1008"/>
          </w:tcPr>
          <w:p w:rsidRDefault="00E1055D" w:rsidP="00E648C6" w:rsidR="00E1055D">
            <w:pPr>
              <w:jc w:val="center"/>
            </w:pPr>
            <w:r>
              <w:t>15.</w:t>
            </w:r>
          </w:p>
        </w:tc>
        <w:tc>
          <w:tcPr>
            <w:tcW w:type="dxa" w:w="3600"/>
          </w:tcPr>
          <w:p w:rsidRDefault="00E1055D" w:rsidP="00E648C6" w:rsidR="00E1055D">
            <w:r>
              <w:t>OTP Banka Hrvatska d.d., Zadar. Domovinskog rata 3, OIB: 52508873833</w:t>
            </w:r>
          </w:p>
        </w:tc>
        <w:tc>
          <w:tcPr>
            <w:tcW w:type="dxa" w:w="1737"/>
            <w:vAlign w:val="center"/>
          </w:tcPr>
          <w:p w:rsidRDefault="00E1055D" w:rsidP="00E648C6" w:rsidR="00E1055D">
            <w:pPr>
              <w:jc w:val="right"/>
            </w:pPr>
            <w:r>
              <w:t>63.129,50</w:t>
            </w:r>
          </w:p>
        </w:tc>
      </w:tr>
    </w:tbl>
    <w:p w:rsidRDefault="00842767" w:rsidP="00842767" w:rsidR="00842767" w:rsidRPr="00FA1EA0">
      <w:pPr>
        <w:rPr>
          <w:sz w:val="24"/>
          <w:szCs w:val="24"/>
        </w:rPr>
      </w:pPr>
    </w:p>
    <w:p w:rsidRDefault="00646512" w:rsidP="00C24A03" w:rsidR="00646512">
      <w:pPr>
        <w:pStyle w:val="Naslov2"/>
        <w:ind w:right="-2"/>
        <w:rPr>
          <w:szCs w:val="24"/>
        </w:rPr>
      </w:pPr>
    </w:p>
    <w:p w:rsidRDefault="00C24A03" w:rsidP="00C24A03" w:rsidR="00C24A03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>Obrazloženje</w:t>
      </w:r>
    </w:p>
    <w:p w:rsidRDefault="00B4329E" w:rsidP="00B4329E" w:rsidR="00B4329E" w:rsidRPr="00FA1EA0">
      <w:pPr>
        <w:ind w:right="-2"/>
        <w:rPr>
          <w:b/>
          <w:sz w:val="24"/>
          <w:szCs w:val="24"/>
        </w:rPr>
      </w:pPr>
    </w:p>
    <w:p w:rsidRDefault="00C24A03" w:rsidP="00C24A03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  <w:t xml:space="preserve">Rješenjem Trgovačkog suda u </w:t>
      </w:r>
      <w:r w:rsidR="00EF0CCF" w:rsidRPr="00FA1EA0">
        <w:rPr>
          <w:szCs w:val="24"/>
        </w:rPr>
        <w:t xml:space="preserve">Splitu, Stalna služba u </w:t>
      </w:r>
      <w:r w:rsidRPr="00FA1EA0">
        <w:rPr>
          <w:szCs w:val="24"/>
        </w:rPr>
        <w:t xml:space="preserve">Dubrovniku  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>7 St</w:t>
        </w:r>
      </w:smartTag>
      <w:r w:rsidRPr="00FA1EA0">
        <w:rPr>
          <w:szCs w:val="24"/>
        </w:rPr>
        <w:t xml:space="preserve">. </w:t>
      </w:r>
      <w:r w:rsidR="00E1055D">
        <w:rPr>
          <w:szCs w:val="24"/>
        </w:rPr>
        <w:t>752/2016</w:t>
      </w:r>
      <w:r w:rsidR="00646512">
        <w:rPr>
          <w:szCs w:val="24"/>
        </w:rPr>
        <w:t xml:space="preserve"> </w:t>
      </w:r>
      <w:r w:rsidR="00FA1EA0" w:rsidRPr="00FA1EA0">
        <w:rPr>
          <w:szCs w:val="24"/>
        </w:rPr>
        <w:t xml:space="preserve"> od </w:t>
      </w:r>
      <w:r w:rsidR="00E1055D">
        <w:rPr>
          <w:szCs w:val="24"/>
        </w:rPr>
        <w:t>27</w:t>
      </w:r>
      <w:r w:rsidR="00646512">
        <w:rPr>
          <w:szCs w:val="24"/>
        </w:rPr>
        <w:t>. travnja 2016</w:t>
      </w:r>
      <w:r w:rsidR="00FA1EA0" w:rsidRPr="00FA1EA0">
        <w:rPr>
          <w:szCs w:val="24"/>
        </w:rPr>
        <w:t xml:space="preserve">.g. </w:t>
      </w:r>
      <w:r w:rsidRPr="00FA1EA0">
        <w:rPr>
          <w:szCs w:val="24"/>
        </w:rPr>
        <w:t>otvoren je stečajni</w:t>
      </w:r>
      <w:r w:rsidR="00B4329E" w:rsidRPr="00FA1EA0">
        <w:rPr>
          <w:szCs w:val="24"/>
        </w:rPr>
        <w:t xml:space="preserve"> postupak nad stečajnim dužnikom</w:t>
      </w:r>
      <w:r w:rsidR="00FA1EA0" w:rsidRPr="00FA1EA0">
        <w:rPr>
          <w:szCs w:val="24"/>
        </w:rPr>
        <w:t xml:space="preserve"> </w:t>
      </w:r>
      <w:r w:rsidR="00E1055D">
        <w:rPr>
          <w:szCs w:val="24"/>
        </w:rPr>
        <w:t>NIŽIĆ SPORT d.o.o., Metković, Hercegovačka 46, OIB: 32888659462</w:t>
      </w:r>
      <w:r w:rsidR="00FA1EA0" w:rsidRPr="00FA1EA0">
        <w:rPr>
          <w:szCs w:val="24"/>
        </w:rPr>
        <w:t>.</w:t>
      </w:r>
    </w:p>
    <w:p w:rsidRDefault="00C24A03" w:rsidP="00C24A03" w:rsidR="00C24A03" w:rsidRPr="00FA1EA0">
      <w:pPr>
        <w:pStyle w:val="Tijeloteksta"/>
        <w:ind w:right="-2"/>
        <w:rPr>
          <w:szCs w:val="24"/>
        </w:rPr>
      </w:pPr>
    </w:p>
    <w:p w:rsidRDefault="00EF0CCF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</w:r>
      <w:r w:rsidR="00FA1EA0" w:rsidRPr="00FA1EA0">
        <w:rPr>
          <w:szCs w:val="24"/>
        </w:rPr>
        <w:t xml:space="preserve">Na posebnom ispitnom ročištu održanom dana </w:t>
      </w:r>
      <w:r w:rsidR="00646512">
        <w:rPr>
          <w:szCs w:val="24"/>
        </w:rPr>
        <w:t xml:space="preserve">13. srpnja 2016. godine </w:t>
      </w:r>
      <w:r w:rsidR="00FA1EA0" w:rsidRPr="00FA1EA0">
        <w:rPr>
          <w:szCs w:val="24"/>
        </w:rPr>
        <w:t xml:space="preserve">stečajni upravitelj se određeno izjasnio o svakoj prijavljenoj tražbini predanoj i pristigloj u roku određenom za prijavu tražbina prema oglasu o otvaranju stečajnog postupka objavljenom na oglasnoj ploči suda </w:t>
      </w:r>
      <w:r w:rsidR="00E1055D">
        <w:rPr>
          <w:szCs w:val="24"/>
        </w:rPr>
        <w:t>27</w:t>
      </w:r>
      <w:r w:rsidR="00646512">
        <w:rPr>
          <w:szCs w:val="24"/>
        </w:rPr>
        <w:t>. travnja 2016. godine</w:t>
      </w:r>
      <w:r w:rsidR="00FA1EA0" w:rsidRPr="00FA1EA0">
        <w:rPr>
          <w:szCs w:val="24"/>
        </w:rPr>
        <w:t xml:space="preserve">. Tablice sa prijavama bile su izložene u pisarnici ovog suda na uvid svim sudionicima postupka. 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ab/>
        <w:t xml:space="preserve">Stečajni upravitelj je navedene tražbine u smislu čl. 71. Stečajnog zakona (NN 44/96, 29/99, 129/00, 123/03, 197/03, 88/06, dalje u tekstu: SZ), priznao kao tražbine </w:t>
      </w:r>
      <w:r w:rsidR="00646512">
        <w:rPr>
          <w:sz w:val="24"/>
          <w:szCs w:val="24"/>
        </w:rPr>
        <w:t xml:space="preserve">I i </w:t>
      </w:r>
      <w:r w:rsidRPr="00FA1EA0">
        <w:rPr>
          <w:sz w:val="24"/>
          <w:szCs w:val="24"/>
        </w:rPr>
        <w:t xml:space="preserve">II višeg isplatnog reda u iznosima kako je to navedeno u izreci ovog rješenja. </w:t>
      </w: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</w:p>
    <w:p w:rsidRDefault="00FA1EA0" w:rsidP="00FA1EA0" w:rsidR="00FA1EA0" w:rsidRPr="00FA1EA0">
      <w:pPr>
        <w:ind w:firstLine="72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Prema čl.177. SZ, tražbina se smatra utvrđenom ako ju na ispitnom ročištu prizna stečajni upravitelj, a ne ospori koji od stečajnih vjerovnika. Na ispitnom ročištu tražbine koje je priznao stečajni upravitelj nije osporio nitko od nazočnih vjerovnika. </w:t>
      </w: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</w:p>
    <w:p w:rsidRDefault="00FA1EA0" w:rsidP="00FA1EA0" w:rsidR="00FA1EA0" w:rsidRPr="00FA1EA0">
      <w:pPr>
        <w:ind w:firstLine="36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ab/>
        <w:t>Zbog navedenog, na temelju spomenutih propisa, odlučeno je kao u izreci.</w:t>
      </w: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 </w:t>
      </w:r>
    </w:p>
    <w:p w:rsidRDefault="00FA1EA0" w:rsidP="00FA1EA0" w:rsidR="00FA1EA0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 xml:space="preserve">U Dubrovniku, </w:t>
      </w:r>
      <w:r w:rsidR="00646512">
        <w:rPr>
          <w:szCs w:val="24"/>
        </w:rPr>
        <w:t>13. srpnja</w:t>
      </w:r>
      <w:r w:rsidRPr="00FA1EA0">
        <w:rPr>
          <w:szCs w:val="24"/>
        </w:rPr>
        <w:t xml:space="preserve"> 2016. godine 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  <w:t>Stečajni sudac: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smartTag w:element="PersonName" w:uri="urn:schemas-microsoft-com:office:smarttags">
        <w:r w:rsidRPr="00FA1EA0">
          <w:rPr>
            <w:b/>
            <w:sz w:val="24"/>
            <w:szCs w:val="24"/>
          </w:rPr>
          <w:t>Diana Butigan Granić</w:t>
        </w:r>
      </w:smartTag>
      <w:r w:rsidR="00646512">
        <w:rPr>
          <w:b/>
          <w:sz w:val="24"/>
          <w:szCs w:val="24"/>
        </w:rPr>
        <w:t xml:space="preserve"> </w:t>
      </w: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POUKA O PRAVNOM LIJEKU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FA1EA0">
      <w:pPr>
        <w:pStyle w:val="Tijeloteksta"/>
        <w:ind w:right="-2"/>
        <w:rPr>
          <w:b/>
          <w:szCs w:val="24"/>
        </w:rPr>
      </w:pPr>
      <w:r w:rsidRPr="00FA1EA0">
        <w:rPr>
          <w:b/>
          <w:szCs w:val="24"/>
        </w:rPr>
        <w:t>DN-a:</w:t>
      </w:r>
    </w:p>
    <w:p w:rsidRDefault="00E56DD6" w:rsidP="00416C30" w:rsidR="00E0736C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BA0338" w:rsidRPr="00FA1EA0">
        <w:rPr>
          <w:sz w:val="24"/>
          <w:szCs w:val="24"/>
        </w:rPr>
        <w:t>st</w:t>
      </w:r>
      <w:r w:rsidR="00B947C5" w:rsidRPr="00FA1EA0">
        <w:rPr>
          <w:sz w:val="24"/>
          <w:szCs w:val="24"/>
        </w:rPr>
        <w:t>ečajnom upravitelju</w:t>
      </w:r>
      <w:r w:rsidR="00842767" w:rsidRPr="00FA1EA0">
        <w:rPr>
          <w:sz w:val="24"/>
          <w:szCs w:val="24"/>
        </w:rPr>
        <w:t xml:space="preserve"> – e-oglasna ploča suda</w:t>
      </w:r>
    </w:p>
    <w:p w:rsidRDefault="00E56DD6" w:rsidP="00416C30" w:rsidR="00BA0338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842767" w:rsidRPr="00FA1EA0">
        <w:rPr>
          <w:sz w:val="24"/>
          <w:szCs w:val="24"/>
        </w:rPr>
        <w:t>e-</w:t>
      </w:r>
      <w:r w:rsidR="00551954" w:rsidRPr="00FA1EA0">
        <w:rPr>
          <w:sz w:val="24"/>
          <w:szCs w:val="24"/>
        </w:rPr>
        <w:t>oglasna ploča suda</w:t>
      </w:r>
    </w:p>
    <w:p w:rsidRDefault="00964985" w:rsidP="00416C30" w:rsidR="00964985" w:rsidRPr="00FA1EA0">
      <w:pPr>
        <w:ind w:right="-2"/>
        <w:jc w:val="both"/>
        <w:rPr>
          <w:sz w:val="24"/>
          <w:szCs w:val="24"/>
        </w:rPr>
      </w:pPr>
    </w:p>
    <w:sectPr w:rsidSect="00506C5D" w:rsidR="00964985" w:rsidRPr="00FA1EA0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24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E1055D">
      <w:rPr>
        <w:b/>
        <w:sz w:val="24"/>
        <w:szCs w:val="24"/>
      </w:rPr>
      <w:t xml:space="preserve"> 752</w:t>
    </w:r>
    <w:r w:rsidR="00646512">
      <w:rPr>
        <w:b/>
        <w:sz w:val="24"/>
        <w:szCs w:val="24"/>
      </w:rPr>
      <w:t>/2016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3224A"/>
    <w:rsid w:val="00B4329E"/>
    <w:rsid w:val="00B45C2E"/>
    <w:rsid w:val="00B5240F"/>
    <w:rsid w:val="00B57B43"/>
    <w:rsid w:val="00B76279"/>
    <w:rsid w:val="00B82852"/>
    <w:rsid w:val="00B83693"/>
    <w:rsid w:val="00B8463C"/>
    <w:rsid w:val="00B947C5"/>
    <w:rsid w:val="00BA0338"/>
    <w:rsid w:val="00BA207E"/>
    <w:rsid w:val="00BA3732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055D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24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4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40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4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4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24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4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40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4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4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NIŽIĆ ŠPORT d.o.o. za trgovinu i usluge</izvorni_sadrzaj>
    <derivirana_varijabla naziv="DomainObject.Predmet.ProtustrankaFormated_1">  NIŽIĆ ŠPORT d.o.o. za trgovinu i usluge</derivirana_varijabla>
  </DomainObject.Predmet.ProtustrankaFormated>
  <DomainObject.Predmet.ProtustrankaFormatedOIB>
    <izvorni_sadrzaj>  NIŽIĆ ŠPORT d.o.o. za trgovinu i usluge, OIB 32888659462</izvorni_sadrzaj>
    <derivirana_varijabla naziv="DomainObject.Predmet.ProtustrankaFormatedOIB_1">  NIŽIĆ ŠPORT d.o.o. za trgovinu i usluge, OIB 32888659462</derivirana_varijabla>
  </DomainObject.Predmet.ProtustrankaFormatedOIB>
  <DomainObject.Predmet.ProtustrankaFormatedWithAdress>
    <izvorni_sadrzaj> NIŽIĆ ŠPORT d.o.o. za trgovinu i usluge, Hercegovačka 46, 20350 Metković</izvorni_sadrzaj>
    <derivirana_varijabla naziv="DomainObject.Predmet.ProtustrankaFormatedWithAdress_1"> NIŽIĆ ŠPORT d.o.o. za trgovinu i usluge, Hercegovačka 46, 20350 Metković</derivirana_varijabla>
  </DomainObject.Predmet.ProtustrankaFormatedWithAdress>
  <DomainObject.Predmet.ProtustrankaFormatedWithAdressOIB>
    <izvorni_sadrzaj> NIŽIĆ ŠPORT d.o.o. za trgovinu i usluge, OIB 32888659462, Hercegovačka 46, 20350 Metković</izvorni_sadrzaj>
    <derivirana_varijabla naziv="DomainObject.Predmet.ProtustrankaFormatedWithAdressOIB_1"> NIŽIĆ ŠPORT d.o.o. za trgovinu i usluge, OIB 32888659462, Hercegovačka 46, 20350 Metković</derivirana_varijabla>
  </DomainObject.Predmet.ProtustrankaFormatedWithAdressOIB>
  <DomainObject.Predmet.ProtustrankaWithAdress>
    <izvorni_sadrzaj>NIŽIĆ ŠPORT d.o.o. za trgovinu i usluge Hercegovačka 46, 20350 Metković</izvorni_sadrzaj>
    <derivirana_varijabla naziv="DomainObject.Predmet.ProtustrankaWithAdress_1">NIŽIĆ ŠPORT d.o.o. za trgovinu i usluge Hercegovačka 46, 20350 Metković</derivirana_varijabla>
  </DomainObject.Predmet.ProtustrankaWithAdress>
  <DomainObject.Predmet.ProtustrankaWithAdressOIB>
    <izvorni_sadrzaj>NIŽIĆ ŠPORT d.o.o. za trgovinu i usluge, OIB 32888659462, Hercegovačka 46, 20350 Metković</izvorni_sadrzaj>
    <derivirana_varijabla naziv="DomainObject.Predmet.ProtustrankaWithAdressOIB_1">NIŽIĆ ŠPORT d.o.o. za trgovinu i usluge, OIB 32888659462, Hercegovačka 46, 20350 Metković</derivirana_varijabla>
  </DomainObject.Predmet.ProtustrankaWithAdressOIB>
  <DomainObject.Predmet.ProtustrankaNazivFormated>
    <izvorni_sadrzaj>NIŽIĆ ŠPORT d.o.o. za trgovinu i usluge</izvorni_sadrzaj>
    <derivirana_varijabla naziv="DomainObject.Predmet.ProtustrankaNazivFormated_1">NIŽIĆ ŠPORT d.o.o. za trgovinu i usluge</derivirana_varijabla>
  </DomainObject.Predmet.ProtustrankaNazivFormated>
  <DomainObject.Predmet.ProtustrankaNazivFormatedOIB>
    <izvorni_sadrzaj>NIŽIĆ ŠPORT d.o.o. za trgovinu i usluge, OIB 32888659462</izvorni_sadrzaj>
    <derivirana_varijabla naziv="DomainObject.Predmet.ProtustrankaNazivFormatedOIB_1">NIŽIĆ ŠPORT d.o.o. za trgovinu i usluge, OIB 32888659462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NIŽIĆ ŠPORT d.o.o. za trgovinu i usluge</item>
    </izvorni_sadrzaj>
    <derivirana_varijabla naziv="DomainObject.Predmet.ProtuStrankaListFormated_1">
      <item>NIŽIĆ ŠPORT d.o.o. za trgovinu i usluge</item>
    </derivirana_varijabla>
  </DomainObject.Predmet.ProtuStrankaListFormated>
  <DomainObject.Predmet.ProtuStrankaListFormatedOIB>
    <izvorni_sadrzaj>
      <item>NIŽIĆ ŠPORT d.o.o. za trgovinu i usluge, OIB 32888659462</item>
    </izvorni_sadrzaj>
    <derivirana_varijabla naziv="DomainObject.Predmet.ProtuStrankaListFormatedOIB_1">
      <item>NIŽIĆ ŠPORT d.o.o. za trgovinu i usluge, OIB 32888659462</item>
    </derivirana_varijabla>
  </DomainObject.Predmet.ProtuStrankaListFormatedOIB>
  <DomainObject.Predmet.ProtuStrankaListFormatedWithAdress>
    <izvorni_sadrzaj>
      <item>NIŽIĆ ŠPORT d.o.o. za trgovinu i usluge, Hercegovačka 46, 20350 Metković</item>
    </izvorni_sadrzaj>
    <derivirana_varijabla naziv="DomainObject.Predmet.ProtuStrankaListFormatedWithAdress_1">
      <item>NIŽIĆ ŠPORT d.o.o. za trgovinu i usluge, Hercegovačka 46, 20350 Metković</item>
    </derivirana_varijabla>
  </DomainObject.Predmet.ProtuStrankaListFormatedWithAdress>
  <DomainObject.Predmet.ProtuStrankaListFormatedWithAdressOIB>
    <izvorni_sadrzaj>
      <item>NIŽIĆ ŠPORT d.o.o. za trgovinu i usluge, OIB 32888659462, Hercegovačka 46, 20350 Metković</item>
    </izvorni_sadrzaj>
    <derivirana_varijabla naziv="DomainObject.Predmet.ProtuStrankaListFormatedWithAdressOIB_1">
      <item>NIŽIĆ ŠPORT d.o.o. za trgovinu i usluge, OIB 32888659462, Hercegovačka 46, 20350 Metković</item>
    </derivirana_varijabla>
  </DomainObject.Predmet.ProtuStrankaListFormatedWithAdressOIB>
  <DomainObject.Predmet.ProtuStrankaListNazivFormated>
    <izvorni_sadrzaj>
      <item>NIŽIĆ ŠPORT d.o.o. za trgovinu i usluge</item>
    </izvorni_sadrzaj>
    <derivirana_varijabla naziv="DomainObject.Predmet.ProtuStrankaListNazivFormated_1">
      <item>NIŽIĆ ŠPORT d.o.o. za trgovinu i usluge</item>
    </derivirana_varijabla>
  </DomainObject.Predmet.ProtuStrankaListNazivFormated>
  <DomainObject.Predmet.ProtuStrankaListNazivFormatedOIB>
    <izvorni_sadrzaj>
      <item>NIŽIĆ ŠPORT d.o.o. za trgovinu i usluge, OIB 32888659462</item>
    </izvorni_sadrzaj>
    <derivirana_varijabla naziv="DomainObject.Predmet.ProtuStrankaListNazivFormatedOIB_1">
      <item>NIŽIĆ ŠPORT d.o.o. za trgovinu i usluge, OIB 32888659462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NIŽIĆ ŠPORT d.o.o. za trgovinu i usluge</izvorni_sadrzaj>
    <derivirana_varijabla naziv="DomainObject.Predmet.ProtustrankaIDrugi_1">NIŽIĆ ŠPORT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NIŽIĆ ŠPORT d.o.o. za trgovinu i usluge, OIB 32888659462, Hercegovačka 46, 20350 Metković</izvorni_sadrzaj>
    <derivirana_varijabla naziv="DomainObject.Predmet.ProtustrankaIDrugiAdressOIB_1">NIŽIĆ ŠPORT d.o.o. za trgovinu i usluge, OIB 32888659462, Hercegovačka 46,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NIŽIĆ ŠPORT d.o.o. za trgovinu i usluge</item>
    </izvorni_sadrzaj>
    <derivirana_varijabla naziv="DomainObject.Predmet.SudioniciListNaziv_1">
      <item>FINA, RC Split, Podružnica Dubrovnik</item>
      <item>NIŽIĆ ŠPORT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NIŽIĆ ŠPORT d.o.o. za trgovinu i usluge, OIB 32888659462, Hercegovačka 46,20350 Metković</item>
    </izvorni_sadrzaj>
    <derivirana_varijabla naziv="DomainObject.Predmet.SudioniciListAdressOIB_1">
      <item>FINA, RC Split, Podružnica Dubrovnik, OIB 85821130368, Vukovarska 2,20000 Dubrovnik</item>
      <item>NIŽIĆ ŠPORT d.o.o. za trgovinu i usluge, OIB 32888659462, Hercegovačka 46,20350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32888659462</item>
    </izvorni_sadrzaj>
    <derivirana_varijabla naziv="DomainObject.Predmet.SudioniciListNazivOIB_1">
      <item>, OIB 85821130368</item>
      <item>, OIB 32888659462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516</properties:Words>
  <properties:Characters>2871</properties:Characters>
  <properties:Lines>129</properties:Lines>
  <properties:Paragraphs>72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3355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2016-07-13T11:46:00Z</dcterms:created>
  <dc:creator>Ante Kačić</dc:creator>
  <cp:lastModifiedBy>Mara Marčinko</cp:lastModifiedBy>
  <cp:lastPrinted>2016-07-13T11:46:00Z</cp:lastPrinted>
  <dcterms:modified xmlns:xsi="http://www.w3.org/2001/XMLSchema-instance" xsi:type="dcterms:W3CDTF">2016-07-13T11:48:00Z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