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7e6a" w14:paraId="3277e6a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C02610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REPUBLIKA HRVATSKA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TRGOVAČKI SUD U OSIJEKU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STALNA SLUŽBA U SLAVONSKOM BRODU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Trg pobjede 13</w:t>
      </w:r>
    </w:p>
    <w:p w:rsidRDefault="007F5C1E" w:rsidP="007F5C1E" w:rsidR="007F5C1E" w:rsidRPr="007E7F8D">
      <w:pPr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35000 Slavonski Brod</w:t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ab/>
      </w:r>
      <w:r w:rsid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3/St-</w:t>
      </w:r>
      <w:r w:rsidR="007E7F8D" w:rsidRPr="007E7F8D">
        <w:rPr>
          <w:rFonts w:cs="Times New Roman" w:hAnsi="Times New Roman" w:ascii="Times New Roman"/>
        </w:rPr>
        <w:t>2655/2016-4</w:t>
      </w:r>
    </w:p>
    <w:p w:rsidRDefault="007F5C1E" w:rsidP="004503F8" w:rsidR="007F5C1E" w:rsidRPr="007E7F8D">
      <w:pPr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  <w:b/>
        </w:rPr>
        <w:t>U  I M E  R E P U B L I K E  H R V A T S K E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  <w:b/>
        </w:rPr>
        <w:t>R J E Š E N J E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4503F8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 xml:space="preserve">TRGOVAČKI SUD U OSIJEKU, STALNA SLUŽBA U SLAVONSKOM BRODU, po sucu Danieli Martini Maoduš, povodom zahtjeva Financijske agencije Regionalni centar </w:t>
      </w:r>
      <w:r w:rsidR="00385929" w:rsidRPr="007E7F8D">
        <w:rPr>
          <w:rFonts w:cs="Times New Roman" w:hAnsi="Times New Roman" w:ascii="Times New Roman"/>
        </w:rPr>
        <w:t>Zagreb</w:t>
      </w:r>
      <w:r w:rsidRPr="007E7F8D">
        <w:rPr>
          <w:rFonts w:cs="Times New Roman" w:hAnsi="Times New Roman" w:ascii="Times New Roman"/>
        </w:rPr>
        <w:t xml:space="preserve">, Podružnica </w:t>
      </w:r>
      <w:r w:rsidR="00C91E6C" w:rsidRPr="007E7F8D">
        <w:rPr>
          <w:rFonts w:cs="Times New Roman" w:hAnsi="Times New Roman" w:ascii="Times New Roman"/>
        </w:rPr>
        <w:t>Karlovac</w:t>
      </w:r>
      <w:r w:rsidRPr="007E7F8D">
        <w:rPr>
          <w:rFonts w:cs="Times New Roman" w:hAnsi="Times New Roman" w:ascii="Times New Roman"/>
        </w:rPr>
        <w:t xml:space="preserve">, za pokretanje skraćenog stečajnog postupka  nad </w:t>
      </w:r>
      <w:r w:rsidR="00194E12" w:rsidRPr="007E7F8D">
        <w:rPr>
          <w:rFonts w:cs="Times New Roman" w:hAnsi="Times New Roman" w:ascii="Times New Roman"/>
        </w:rPr>
        <w:t>stečajnim dužnikom</w:t>
      </w:r>
      <w:r w:rsidR="00194E12" w:rsidRPr="007E7F8D">
        <w:rPr>
          <w:rFonts w:cs="Times New Roman" w:hAnsi="Times New Roman" w:ascii="Times New Roman"/>
          <w:b/>
        </w:rPr>
        <w:t xml:space="preserve"> </w:t>
      </w:r>
      <w:r w:rsidR="007E7F8D" w:rsidRPr="007E7F8D">
        <w:rPr>
          <w:rFonts w:cs="Times New Roman" w:hAnsi="Times New Roman" w:ascii="Times New Roman"/>
          <w:b/>
        </w:rPr>
        <w:t>NANO BELLUS j.d.o.o. za ugostiteljstvo, trgovinu i usluge, Karlovac, Kralja Zvonimira 7, OIB: 37530893690</w:t>
      </w:r>
      <w:r w:rsidR="00247EF0" w:rsidRPr="007E7F8D">
        <w:rPr>
          <w:rFonts w:cs="Times New Roman" w:hAnsi="Times New Roman" w:ascii="Times New Roman"/>
          <w:b/>
        </w:rPr>
        <w:t xml:space="preserve">, </w:t>
      </w:r>
      <w:r w:rsidRPr="007E7F8D">
        <w:rPr>
          <w:rFonts w:cs="Times New Roman" w:hAnsi="Times New Roman" w:ascii="Times New Roman"/>
        </w:rPr>
        <w:t xml:space="preserve"> temeljem članka 430. Stečajnog zakona ("Narodne novine" 71/15), </w:t>
      </w:r>
      <w:r w:rsidR="007E7F8D" w:rsidRPr="007E7F8D">
        <w:rPr>
          <w:rFonts w:cs="Times New Roman" w:hAnsi="Times New Roman" w:ascii="Times New Roman"/>
        </w:rPr>
        <w:t>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                                                         </w:t>
      </w: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r i j e š i o  j e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</w:t>
      </w:r>
      <w:r w:rsidRPr="007E7F8D">
        <w:rPr>
          <w:rFonts w:cs="Times New Roman" w:hAnsi="Times New Roman" w:ascii="Times New Roman"/>
        </w:rPr>
        <w:tab/>
        <w:t xml:space="preserve">I – Otvara se skraćeni  stečajni postupak nad dužnikom </w:t>
      </w:r>
      <w:r w:rsidR="007E7F8D" w:rsidRPr="007E7F8D">
        <w:rPr>
          <w:rFonts w:cs="Times New Roman" w:hAnsi="Times New Roman" w:ascii="Times New Roman"/>
          <w:b/>
        </w:rPr>
        <w:t>NANO BELLUS j.d.o.o. za ugostiteljstvo, trgovinu i usluge, Karlovac, Kralja Zvonimira 7, OIB: 37530893690</w:t>
      </w:r>
      <w:r w:rsidRPr="007E7F8D">
        <w:rPr>
          <w:rFonts w:cs="Times New Roman" w:hAnsi="Times New Roman" w:ascii="Times New Roman"/>
        </w:rPr>
        <w:t xml:space="preserve">, dana </w:t>
      </w:r>
      <w:r w:rsidR="007E7F8D" w:rsidRPr="007E7F8D">
        <w:rPr>
          <w:rFonts w:cs="Times New Roman" w:hAnsi="Times New Roman" w:ascii="Times New Roman"/>
        </w:rPr>
        <w:t>23</w:t>
      </w:r>
      <w:r w:rsidR="00385929" w:rsidRPr="007E7F8D">
        <w:rPr>
          <w:rFonts w:cs="Times New Roman" w:hAnsi="Times New Roman" w:ascii="Times New Roman"/>
        </w:rPr>
        <w:t>. 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godine.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  <w:b/>
        </w:rPr>
      </w:pPr>
      <w:r w:rsidRPr="007E7F8D">
        <w:rPr>
          <w:rFonts w:cs="Times New Roman" w:hAnsi="Times New Roman" w:ascii="Times New Roman"/>
        </w:rPr>
        <w:t xml:space="preserve"> II – Za stečajnog upravitelja se imenuje </w:t>
      </w:r>
      <w:r w:rsidR="007E7F8D" w:rsidRPr="007E7F8D">
        <w:rPr>
          <w:rFonts w:cs="Times New Roman" w:hAnsi="Times New Roman" w:ascii="Times New Roman"/>
          <w:b/>
        </w:rPr>
        <w:t xml:space="preserve">Siniša </w:t>
      </w:r>
      <w:proofErr w:type="spellStart"/>
      <w:r w:rsidR="007E7F8D" w:rsidRPr="007E7F8D">
        <w:rPr>
          <w:rFonts w:cs="Times New Roman" w:hAnsi="Times New Roman" w:ascii="Times New Roman"/>
          <w:b/>
        </w:rPr>
        <w:t>Rajnović</w:t>
      </w:r>
      <w:proofErr w:type="spellEnd"/>
      <w:r w:rsidR="007E7F8D" w:rsidRPr="007E7F8D">
        <w:rPr>
          <w:rFonts w:cs="Times New Roman" w:hAnsi="Times New Roman" w:ascii="Times New Roman"/>
          <w:b/>
        </w:rPr>
        <w:t xml:space="preserve">, </w:t>
      </w:r>
      <w:proofErr w:type="spellStart"/>
      <w:r w:rsidR="007E7F8D" w:rsidRPr="007E7F8D">
        <w:rPr>
          <w:rFonts w:cs="Times New Roman" w:hAnsi="Times New Roman" w:ascii="Times New Roman"/>
          <w:b/>
        </w:rPr>
        <w:t>Milanovac</w:t>
      </w:r>
      <w:proofErr w:type="spellEnd"/>
      <w:r w:rsidR="007E7F8D" w:rsidRPr="007E7F8D">
        <w:rPr>
          <w:rFonts w:cs="Times New Roman" w:hAnsi="Times New Roman" w:ascii="Times New Roman"/>
          <w:b/>
        </w:rPr>
        <w:t>, Sv. Trojstva 87, Virovitica, OIB: 86217384445.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III – Istovremeno se zaključuje skraćeni  stečajni postupak nad dužnikom.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IV – Ovo rješenje se objavljuje na E oglasnoj ploči, a po pravomoćnosti dostavlja sudskom registru radi brisanja dužnika, te </w:t>
      </w:r>
      <w:r w:rsidRPr="007E7F8D">
        <w:rPr>
          <w:rFonts w:cs="Times New Roman" w:hAnsi="Times New Roman" w:ascii="Times New Roman"/>
          <w:b/>
        </w:rPr>
        <w:t>Fini i banci</w:t>
      </w:r>
      <w:r w:rsidRPr="007E7F8D">
        <w:rPr>
          <w:rFonts w:cs="Times New Roman" w:hAnsi="Times New Roman" w:ascii="Times New Roman"/>
        </w:rPr>
        <w:t xml:space="preserve"> koja vodi račun dužnika radi zatvaranja računa. </w:t>
      </w:r>
    </w:p>
    <w:p w:rsidRDefault="004503F8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 –  Ako nastanu  troškovi, isti će se  podmiriti  iz   Fonda  za vođenje stečajnog postupka ovog suda. 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</w:p>
    <w:p w:rsidRDefault="007E7F8D" w:rsidP="007E7F8D" w:rsidR="007E7F8D" w:rsidRPr="007E7F8D">
      <w:pPr>
        <w:ind w:left="7080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3/St-2655/2016-4</w:t>
      </w:r>
    </w:p>
    <w:p w:rsidRDefault="007E7F8D" w:rsidP="007E7F8D" w:rsidR="007E7F8D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center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Obrazloženje</w:t>
      </w:r>
    </w:p>
    <w:p w:rsidRDefault="007F5C1E" w:rsidP="009C0525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9C0525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      Oglas koji sadržava objavljen je na E oglasnoj ploči suda dana </w:t>
      </w:r>
      <w:r w:rsidR="00C91E6C" w:rsidRPr="007E7F8D">
        <w:rPr>
          <w:rFonts w:cs="Times New Roman" w:hAnsi="Times New Roman" w:ascii="Times New Roman"/>
          <w:b/>
        </w:rPr>
        <w:t>8</w:t>
      </w:r>
      <w:r w:rsidR="000473ED" w:rsidRPr="007E7F8D">
        <w:rPr>
          <w:rFonts w:cs="Times New Roman" w:hAnsi="Times New Roman" w:ascii="Times New Roman"/>
          <w:b/>
        </w:rPr>
        <w:t>.</w:t>
      </w:r>
      <w:r w:rsidR="00C91E6C" w:rsidRPr="007E7F8D">
        <w:rPr>
          <w:rFonts w:cs="Times New Roman" w:hAnsi="Times New Roman" w:ascii="Times New Roman"/>
          <w:b/>
        </w:rPr>
        <w:t>11</w:t>
      </w:r>
      <w:r w:rsidR="000473ED" w:rsidRPr="007E7F8D">
        <w:rPr>
          <w:rFonts w:cs="Times New Roman" w:hAnsi="Times New Roman" w:ascii="Times New Roman"/>
          <w:b/>
        </w:rPr>
        <w:t>.</w:t>
      </w:r>
      <w:r w:rsidRPr="007E7F8D">
        <w:rPr>
          <w:rFonts w:cs="Times New Roman" w:hAnsi="Times New Roman" w:ascii="Times New Roman"/>
          <w:b/>
        </w:rPr>
        <w:t>2016.</w:t>
      </w:r>
      <w:r w:rsidRPr="007E7F8D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Također je istekao i rok od 15 dana, za dostavljanje popisa imovine i obveza dužnika na propisanom obrascu. </w:t>
      </w:r>
    </w:p>
    <w:p w:rsidRDefault="007E7F8D" w:rsidP="007F5C1E" w:rsidR="007F5C1E" w:rsidRPr="007E7F8D">
      <w:pPr>
        <w:ind w:firstLine="708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K</w:t>
      </w:r>
      <w:r w:rsidR="007F5C1E" w:rsidRPr="007E7F8D">
        <w:rPr>
          <w:rFonts w:cs="Times New Roman" w:hAnsi="Times New Roman" w:ascii="Times New Roman"/>
        </w:rPr>
        <w:t>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i 133, te čl. 286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do 292</w:t>
      </w:r>
      <w:r w:rsidR="009C0525" w:rsidRPr="007E7F8D">
        <w:rPr>
          <w:rFonts w:cs="Times New Roman" w:hAnsi="Times New Roman" w:ascii="Times New Roman"/>
        </w:rPr>
        <w:t>.</w:t>
      </w:r>
      <w:r w:rsidR="007F5C1E" w:rsidRPr="007E7F8D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</w:t>
      </w:r>
      <w:r w:rsidR="00782157" w:rsidRPr="007E7F8D">
        <w:rPr>
          <w:rFonts w:cs="Times New Roman" w:hAnsi="Times New Roman" w:ascii="Times New Roman"/>
        </w:rPr>
        <w:tab/>
      </w:r>
      <w:r w:rsidRPr="007E7F8D">
        <w:rPr>
          <w:rFonts w:cs="Times New Roman" w:hAnsi="Times New Roman" w:ascii="Times New Roman"/>
        </w:rPr>
        <w:t>U Slavonskom Brodu</w:t>
      </w:r>
      <w:r w:rsidR="007E7F8D" w:rsidRPr="007E7F8D">
        <w:rPr>
          <w:rFonts w:cs="Times New Roman" w:hAnsi="Times New Roman" w:ascii="Times New Roman"/>
        </w:rPr>
        <w:t xml:space="preserve"> 23</w:t>
      </w:r>
      <w:r w:rsidRPr="007E7F8D">
        <w:rPr>
          <w:rFonts w:cs="Times New Roman" w:hAnsi="Times New Roman" w:ascii="Times New Roman"/>
        </w:rPr>
        <w:t xml:space="preserve">. </w:t>
      </w:r>
      <w:r w:rsidR="00385929" w:rsidRPr="007E7F8D">
        <w:rPr>
          <w:rFonts w:cs="Times New Roman" w:hAnsi="Times New Roman" w:ascii="Times New Roman"/>
        </w:rPr>
        <w:t>siječnja</w:t>
      </w:r>
      <w:r w:rsidRPr="007E7F8D">
        <w:rPr>
          <w:rFonts w:cs="Times New Roman" w:hAnsi="Times New Roman" w:ascii="Times New Roman"/>
        </w:rPr>
        <w:t xml:space="preserve"> 201</w:t>
      </w:r>
      <w:r w:rsidR="00385929" w:rsidRPr="007E7F8D">
        <w:rPr>
          <w:rFonts w:cs="Times New Roman" w:hAnsi="Times New Roman" w:ascii="Times New Roman"/>
        </w:rPr>
        <w:t>7</w:t>
      </w:r>
      <w:r w:rsidRPr="007E7F8D">
        <w:rPr>
          <w:rFonts w:cs="Times New Roman" w:hAnsi="Times New Roman" w:ascii="Times New Roman"/>
        </w:rPr>
        <w:t>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ind w:firstLine="708"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Stečajna sutkinja:</w:t>
      </w:r>
    </w:p>
    <w:p w:rsidRDefault="00782157" w:rsidP="00C02610" w:rsidR="007F5C1E" w:rsidRPr="007E7F8D">
      <w:pPr>
        <w:ind w:left="5664"/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     </w:t>
      </w:r>
      <w:r w:rsidR="007F5C1E" w:rsidRPr="007E7F8D">
        <w:rPr>
          <w:rFonts w:cs="Times New Roman" w:hAnsi="Times New Roman" w:ascii="Times New Roman"/>
        </w:rPr>
        <w:t>Daniela Martini Maoduš</w:t>
      </w:r>
    </w:p>
    <w:p w:rsidRDefault="007F5C1E" w:rsidP="007F5C1E" w:rsidR="007F5C1E" w:rsidRPr="007E7F8D">
      <w:pPr>
        <w:ind w:left="7080"/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  <w:r w:rsidRPr="007E7F8D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proofErr w:type="spellStart"/>
      <w:r w:rsidRPr="007E7F8D">
        <w:rPr>
          <w:rFonts w:cs="Times New Roman" w:hAnsi="Times New Roman" w:ascii="Times New Roman"/>
        </w:rPr>
        <w:t>Rj</w:t>
      </w:r>
      <w:proofErr w:type="spellEnd"/>
      <w:r w:rsidRPr="007E7F8D">
        <w:rPr>
          <w:rFonts w:cs="Times New Roman" w:hAnsi="Times New Roman" w:ascii="Times New Roman"/>
        </w:rPr>
        <w:t>. Rješenje nepravomoćno.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Dostaviti:</w:t>
      </w:r>
    </w:p>
    <w:p w:rsidRDefault="009C0525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 xml:space="preserve">- </w:t>
      </w:r>
      <w:r w:rsidR="007F5C1E" w:rsidRPr="007E7F8D">
        <w:rPr>
          <w:rFonts w:cs="Times New Roman" w:hAnsi="Times New Roman" w:ascii="Times New Roman"/>
        </w:rPr>
        <w:t xml:space="preserve">Zastupniku po zakonu dužnika (direktoru, odnosno članovima uprave, na adresu iz Registra i </w:t>
      </w:r>
      <w:proofErr w:type="spellStart"/>
      <w:r w:rsidR="007F5C1E" w:rsidRPr="007E7F8D">
        <w:rPr>
          <w:rFonts w:cs="Times New Roman" w:hAnsi="Times New Roman" w:ascii="Times New Roman"/>
        </w:rPr>
        <w:t>steč.upravitelju</w:t>
      </w:r>
      <w:proofErr w:type="spellEnd"/>
      <w:r w:rsidR="007F5C1E" w:rsidRPr="007E7F8D">
        <w:rPr>
          <w:rFonts w:cs="Times New Roman" w:hAnsi="Times New Roman" w:ascii="Times New Roman"/>
        </w:rPr>
        <w:t>, Poreznoj upravi, ŽDO Građansko-upravni odjel)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- objaviti na E oglasnoj ploči, rok 17 dana.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  <w:r w:rsidRPr="007E7F8D">
        <w:rPr>
          <w:rFonts w:cs="Times New Roman" w:hAnsi="Times New Roman" w:ascii="Times New Roman"/>
        </w:rPr>
        <w:t>Po pravomoćnosti dostaviti s klauzulom pravomoćnosti registru, Fini i banci navedenoj na str. 1 spisa.</w:t>
      </w: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7F5C1E" w:rsidP="007F5C1E" w:rsidR="007F5C1E" w:rsidRPr="007E7F8D">
      <w:pPr>
        <w:jc w:val="both"/>
        <w:rPr>
          <w:rFonts w:cs="Times New Roman" w:hAnsi="Times New Roman" w:ascii="Times New Roman"/>
        </w:rPr>
      </w:pPr>
    </w:p>
    <w:p w:rsidRDefault="00A44CA2" w:rsidP="007F5C1E" w:rsidR="00A44CA2" w:rsidRPr="007E7F8D">
      <w:pPr>
        <w:jc w:val="both"/>
        <w:rPr>
          <w:rFonts w:cs="Times New Roman" w:hAnsi="Times New Roman" w:ascii="Times New Roman"/>
        </w:rPr>
      </w:pPr>
    </w:p>
    <w:sectPr w:rsidR="00A44CA2" w:rsidRPr="007E7F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D3D94"/>
    <w:rsid w:val="00194E12"/>
    <w:rsid w:val="001D178C"/>
    <w:rsid w:val="00247EF0"/>
    <w:rsid w:val="002C1A08"/>
    <w:rsid w:val="002D6CE3"/>
    <w:rsid w:val="002F1241"/>
    <w:rsid w:val="00385929"/>
    <w:rsid w:val="004503F8"/>
    <w:rsid w:val="00576119"/>
    <w:rsid w:val="005B3DAA"/>
    <w:rsid w:val="00655078"/>
    <w:rsid w:val="00774751"/>
    <w:rsid w:val="00782157"/>
    <w:rsid w:val="007E7F8D"/>
    <w:rsid w:val="007F5C1E"/>
    <w:rsid w:val="008C285F"/>
    <w:rsid w:val="009C0525"/>
    <w:rsid w:val="009E0292"/>
    <w:rsid w:val="00A44CA2"/>
    <w:rsid w:val="00BB038D"/>
    <w:rsid w:val="00C02610"/>
    <w:rsid w:val="00C91E6C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2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2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2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2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1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2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2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2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2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2655</izvorni_sadrzaj>
    <derivirana_varijabla naziv="DomainObject.Predmet.Broj_1">2655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St-2655/2016</izvorni_sadrzaj>
    <derivirana_varijabla naziv="DomainObject.Predmet.OznakaBroj_1">St-2655/2016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BELLUS j.d.o.o.</izvorni_sadrzaj>
    <derivirana_varijabla naziv="DomainObject.Predmet.ProtustrankaFormated_1">  NANO BELLUS j.d.o.o.</derivirana_varijabla>
  </DomainObject.Predmet.ProtustrankaFormated>
  <DomainObject.Predmet.ProtustrankaFormatedOIB>
    <izvorni_sadrzaj>  NANO BELLUS j.d.o.o., OIB 37530893690</izvorni_sadrzaj>
    <derivirana_varijabla naziv="DomainObject.Predmet.ProtustrankaFormatedOIB_1">  NANO BELLUS j.d.o.o., OIB 37530893690</derivirana_varijabla>
  </DomainObject.Predmet.ProtustrankaFormatedOIB>
  <DomainObject.Predmet.ProtustrankaFormatedWithAdress>
    <izvorni_sadrzaj> NANO BELLUS j.d.o.o., Kralja Zvonimira 7, 47000 Karlovac</izvorni_sadrzaj>
    <derivirana_varijabla naziv="DomainObject.Predmet.ProtustrankaFormatedWithAdress_1"> NANO BELLUS j.d.o.o., Kralja Zvonimira 7, 47000 Karlovac</derivirana_varijabla>
  </DomainObject.Predmet.ProtustrankaFormatedWithAdress>
  <DomainObject.Predmet.ProtustrankaFormatedWithAdressOIB>
    <izvorni_sadrzaj> NANO BELLUS j.d.o.o., OIB 37530893690, Kralja Zvonimira 7, 47000 Karlovac</izvorni_sadrzaj>
    <derivirana_varijabla naziv="DomainObject.Predmet.ProtustrankaFormatedWithAdressOIB_1"> NANO BELLUS j.d.o.o., OIB 37530893690, Kralja Zvonimira 7, 47000 Karlovac</derivirana_varijabla>
  </DomainObject.Predmet.ProtustrankaFormatedWithAdressOIB>
  <DomainObject.Predmet.ProtustrankaWithAdress>
    <izvorni_sadrzaj>NANO BELLUS j.d.o.o. Kralja Zvonimira 7, 47000 Karlovac</izvorni_sadrzaj>
    <derivirana_varijabla naziv="DomainObject.Predmet.ProtustrankaWithAdress_1">NANO BELLUS j.d.o.o. Kralja Zvonimira 7, 47000 Karlovac</derivirana_varijabla>
  </DomainObject.Predmet.ProtustrankaWithAdress>
  <DomainObject.Predmet.ProtustrankaWithAdressOIB>
    <izvorni_sadrzaj>NANO BELLUS j.d.o.o., OIB 37530893690, Kralja Zvonimira 7, 47000 Karlovac</izvorni_sadrzaj>
    <derivirana_varijabla naziv="DomainObject.Predmet.ProtustrankaWithAdressOIB_1">NANO BELLUS j.d.o.o., OIB 37530893690, Kralja Zvonimira 7, 47000 Karlovac</derivirana_varijabla>
  </DomainObject.Predmet.ProtustrankaWithAdressOIB>
  <DomainObject.Predmet.ProtustrankaNazivFormated>
    <izvorni_sadrzaj>NANO BELLUS j.d.o.o.</izvorni_sadrzaj>
    <derivirana_varijabla naziv="DomainObject.Predmet.ProtustrankaNazivFormated_1">NANO BELLUS j.d.o.o.</derivirana_varijabla>
  </DomainObject.Predmet.ProtustrankaNazivFormated>
  <DomainObject.Predmet.ProtustrankaNazivFormatedOIB>
    <izvorni_sadrzaj>NANO BELLUS j.d.o.o., OIB 37530893690</izvorni_sadrzaj>
    <derivirana_varijabla naziv="DomainObject.Predmet.ProtustrankaNazivFormatedOIB_1">NANO BELLUS j.d.o.o., OIB 37530893690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42296.49</izvorni_sadrzaj>
    <derivirana_varijabla naziv="DomainObject.Predmet.TrenutnaVrijednost_1">42296.49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NANO BELLUS j.d.o.o.</item>
    </izvorni_sadrzaj>
    <derivirana_varijabla naziv="DomainObject.Predmet.ProtuStrankaListFormated_1">
      <item>NANO BELLUS j.d.o.o.</item>
    </derivirana_varijabla>
  </DomainObject.Predmet.ProtuStrankaListFormated>
  <DomainObject.Predmet.ProtuStrankaListFormatedOIB>
    <izvorni_sadrzaj>
      <item>NANO BELLUS j.d.o.o., OIB 37530893690</item>
    </izvorni_sadrzaj>
    <derivirana_varijabla naziv="DomainObject.Predmet.ProtuStrankaListFormatedOIB_1">
      <item>NANO BELLUS j.d.o.o., OIB 37530893690</item>
    </derivirana_varijabla>
  </DomainObject.Predmet.ProtuStrankaListFormatedOIB>
  <DomainObject.Predmet.ProtuStrankaListFormatedWithAdress>
    <izvorni_sadrzaj>
      <item>NANO BELLUS j.d.o.o., Kralja Zvonimira 7, 47000 Karlovac</item>
    </izvorni_sadrzaj>
    <derivirana_varijabla naziv="DomainObject.Predmet.ProtuStrankaListFormatedWithAdress_1">
      <item>NANO BELLUS j.d.o.o., Kralja Zvonimira 7, 47000 Karlovac</item>
    </derivirana_varijabla>
  </DomainObject.Predmet.ProtuStrankaListFormatedWithAdress>
  <DomainObject.Predmet.ProtuStrankaListFormatedWithAdressOIB>
    <izvorni_sadrzaj>
      <item>NANO BELLUS j.d.o.o., OIB 37530893690, Kralja Zvonimira 7, 47000 Karlovac</item>
    </izvorni_sadrzaj>
    <derivirana_varijabla naziv="DomainObject.Predmet.ProtuStrankaListFormatedWithAdressOIB_1">
      <item>NANO BELLUS j.d.o.o., OIB 37530893690, Kralja Zvonimira 7, 47000 Karlovac</item>
    </derivirana_varijabla>
  </DomainObject.Predmet.ProtuStrankaListFormatedWithAdressOIB>
  <DomainObject.Predmet.ProtuStrankaListNazivFormated>
    <izvorni_sadrzaj>
      <item>NANO BELLUS j.d.o.o.</item>
    </izvorni_sadrzaj>
    <derivirana_varijabla naziv="DomainObject.Predmet.ProtuStrankaListNazivFormated_1">
      <item>NANO BELLUS j.d.o.o.</item>
    </derivirana_varijabla>
  </DomainObject.Predmet.ProtuStrankaListNazivFormated>
  <DomainObject.Predmet.ProtuStrankaListNazivFormatedOIB>
    <izvorni_sadrzaj>
      <item>NANO BELLUS j.d.o.o., OIB 37530893690</item>
    </izvorni_sadrzaj>
    <derivirana_varijabla naziv="DomainObject.Predmet.ProtuStrankaListNazivFormatedOIB_1">
      <item>NANO BELLUS j.d.o.o., OIB 37530893690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NANO BELLUS j.d.o.o.</izvorni_sadrzaj>
    <derivirana_varijabla naziv="DomainObject.Predmet.ProtustrankaIDrugi_1">NANO BELLUS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NANO BELLUS j.d.o.o., OIB 37530893690, Kralja Zvonimira 7, 47000 Karlovac</izvorni_sadrzaj>
    <derivirana_varijabla naziv="DomainObject.Predmet.ProtustrankaIDrugiAdressOIB_1">NANO BELLUS j.d.o.o., OIB 37530893690, Kralja Zvonimira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NANO BELLUS j.d.o.o.</item>
      <item>FINA regionalni centar Zagreb, podružnica Karlovac</item>
    </izvorni_sadrzaj>
    <derivirana_varijabla naziv="DomainObject.Predmet.SudioniciListNaziv_1">
      <item>NANO BELLUS j.d.o.o.</item>
      <item>FINA regionalni centar Zagreb, podružnica Karlovac</item>
    </derivirana_varijabla>
  </DomainObject.Predmet.SudioniciListNaziv>
  <DomainObject.Predmet.SudioniciListAdressOIB>
    <izvorni_sadrzaj>
      <item>NANO BELLUS j.d.o.o., OIB 37530893690, Kralja Zvonimira 7,47000 Karlovac</item>
      <item>FINA regionalni centar Zagreb, podružnica Karlovac, OIB 85821130368, Vitezovićeva 1,47000 Karlovac</item>
    </izvorni_sadrzaj>
    <derivirana_varijabla naziv="DomainObject.Predmet.SudioniciListAdressOIB_1">
      <item>NANO BELLUS j.d.o.o., OIB 37530893690, Kralja Zvonimira 7,47000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37530893690</item>
      <item>, OIB 85821130368</item>
    </izvorni_sadrzaj>
    <derivirana_varijabla naziv="DomainObject.Predmet.SudioniciListNazivOIB_1">
      <item>, OIB 37530893690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664</properties:Words>
  <properties:Characters>3610</properties:Characters>
  <properties:Lines>79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2017-01-12T08:08:00Z</dcterms:created>
  <dc:creator>wsadmin</dc:creator>
  <cp:lastModifiedBy>wsadmin</cp:lastModifiedBy>
  <cp:lastPrinted>2017-01-23T10:06:00Z</cp:lastPrinted>
  <dcterms:modified xmlns:xsi="http://www.w3.org/2001/XMLSchema-instance" xsi:type="dcterms:W3CDTF">2017-01-23T10:07:00Z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