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4F39D4" w:rsidR="004F39D4">
        <w:tc>
          <w:tcPr>
            <w:tcW w:type="dxa" w:w="2829"/>
            <w:hideMark/>
          </w:tcPr>
          <w:p w:rsidRDefault="004F39D4" w:rsidR="004F39D4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39D4" w:rsidR="004F39D4">
            <w:pPr>
              <w:spacing w:lineRule="auto" w:line="276" w:after="0" w:before="120"/>
              <w:jc w:val="center"/>
              <w:rPr>
                <w:lang w:val="en-US"/>
              </w:rPr>
            </w:pPr>
            <w:r>
              <w:rPr>
                <w:lang w:val="en-US"/>
              </w:rPr>
              <w:t>Republika Hrvatska</w:t>
            </w:r>
          </w:p>
          <w:p w:rsidRDefault="004F39D4" w:rsidR="004F39D4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Trgovački sud u Varaždinu</w:t>
            </w:r>
          </w:p>
          <w:p w:rsidRDefault="004F39D4" w:rsidR="004F39D4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Varaždin, Braće Radić 2</w:t>
            </w:r>
          </w:p>
        </w:tc>
      </w:tr>
    </w:tbl>
    <w:p w14:textId="3946e7d" w14:paraId="3946e7d" w:rsidRDefault="004F39D4" w:rsidP="004F39D4" w:rsidR="004F39D4">
      <w:pPr>
        <w:pStyle w:val="SudSjedite"/>
        <w15:collapsed w:val="false"/>
      </w:pPr>
    </w:p>
    <w:p w:rsidRDefault="004F39D4" w:rsidP="004F39D4" w:rsidR="004F39D4">
      <w:pPr>
        <w:pStyle w:val="SudSjedite"/>
      </w:pPr>
      <w:r>
        <w:tab/>
      </w:r>
    </w:p>
    <w:p w:rsidRDefault="004F39D4" w:rsidP="004F39D4" w:rsidR="004F39D4">
      <w:pPr>
        <w:spacing w:after="0"/>
        <w:jc w:val="center"/>
      </w:pPr>
      <w:r>
        <w:t>R E P U B L I K A      H R V A T S K A</w:t>
      </w:r>
    </w:p>
    <w:p w:rsidRDefault="004F39D4" w:rsidP="004F39D4" w:rsidR="004F39D4">
      <w:pPr>
        <w:spacing w:after="0"/>
      </w:pPr>
    </w:p>
    <w:p w:rsidRDefault="004F39D4" w:rsidP="004F39D4" w:rsidR="004F39D4">
      <w:pPr>
        <w:spacing w:after="0"/>
        <w:jc w:val="center"/>
      </w:pPr>
      <w:r>
        <w:t xml:space="preserve">R J E Š E N J E </w:t>
      </w:r>
    </w:p>
    <w:p w:rsidRDefault="004F39D4" w:rsidP="004F39D4" w:rsidR="004F39D4">
      <w:pPr>
        <w:spacing w:after="0"/>
        <w:jc w:val="center"/>
      </w:pPr>
    </w:p>
    <w:p w:rsidRDefault="004F39D4" w:rsidP="004F39D4" w:rsidR="004F39D4">
      <w:pPr>
        <w:spacing w:after="0"/>
        <w:jc w:val="center"/>
      </w:pPr>
    </w:p>
    <w:p w:rsidRDefault="004F39D4" w:rsidP="004F39D4" w:rsidR="004F39D4">
      <w:pPr>
        <w:spacing w:after="0"/>
        <w:ind w:firstLine="720"/>
        <w:jc w:val="both"/>
      </w:pPr>
      <w:r>
        <w:t>TRGOVAČKI SUD U VARAŽDINU, po sucu toga suda Iris Hatvalić Nemec kao stečajnom sucu, u stečajnom postupku nad stečajnim dužnikom SEGRAD d.d. u stečaju, Radnička cesta 63, Đurđevac, OIB: 98837779824, kojeg zastupa stečajni upravitelj Tomislav Đuričin iz Varaždina, 11. srpnja 2018.,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1609E1" w:rsidP="001609E1" w:rsidR="001609E1">
      <w:pPr>
        <w:pStyle w:val="Odlomakpopisa"/>
        <w:ind w:firstLine="0" w:left="720"/>
      </w:pPr>
      <w:r w:rsidRPr="00C2698B">
        <w:t xml:space="preserve">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 </w:t>
      </w:r>
    </w:p>
    <w:p w:rsidRDefault="001609E1" w:rsidP="001609E1" w:rsidR="001609E1" w:rsidRPr="00C2698B">
      <w:pPr>
        <w:pStyle w:val="Odlomakpopisa"/>
        <w:ind w:firstLine="0" w:left="720"/>
      </w:pPr>
      <w:r w:rsidRPr="001609E1">
        <w:rPr>
          <w:b/>
        </w:rPr>
        <w:t>6.</w:t>
      </w:r>
      <w:r w:rsidRPr="00C2698B">
        <w:t xml:space="preserve"> </w:t>
      </w:r>
      <w:r w:rsidRPr="001609E1">
        <w:rPr>
          <w:b/>
        </w:rPr>
        <w:t>Suvlasnički dio: 130/5538 ETAŽNO VLASNIŠTVO (E-6) 1. STAN S1-6</w:t>
      </w:r>
      <w:r w:rsidRPr="00C2698B">
        <w:t xml:space="preserve"> koji se nalazi u prizemlju višestambene građevine dilatacija S1 u ul. Kamila Kolba 2B izgrađ. na čest. 376/6, a koji se sastoji od dnevnog boravka i kuhinje, kupaonice, dvije sobe, izbe, i hodnika neto korisne površine stambenog prostora P=60,93 m2 kojemu pripadaju sporedni dijelovi: lođa neto korisne površine P=2,31 m2 i spremište Sp-6 u podrumu neto korisne površine P=1,71 m2, a u kojoj cijeloj nekretnini dužnik dolazi upisan kao SEGRAD D.D., OIB: 98837779824, Đurđevac, Radnička cesta 63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6B14F5">
        <w:rPr>
          <w:rFonts w:cs="Times New Roman"/>
        </w:rPr>
        <w:t>328.500</w:t>
      </w:r>
      <w:r w:rsidRPr="00302C3A">
        <w:rPr>
          <w:rFonts w:cs="Times New Roman"/>
        </w:rPr>
        <w:t>,00 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</w:t>
      </w:r>
      <w:r w:rsidRPr="005F52AF">
        <w:rPr>
          <w:rFonts w:cs="Times New Roman"/>
        </w:rPr>
        <w:lastRenderedPageBreak/>
        <w:t xml:space="preserve">kupovnine od </w:t>
      </w:r>
      <w:r w:rsidR="006B14F5">
        <w:rPr>
          <w:rFonts w:cs="Times New Roman"/>
        </w:rPr>
        <w:t>306.600</w:t>
      </w:r>
      <w:r w:rsidRPr="005F52AF">
        <w:rPr>
          <w:rFonts w:cs="Times New Roman"/>
        </w:rPr>
        <w:t xml:space="preserve">,00 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201FC1" w:rsidR="008E3FD9" w:rsidRPr="008C4C35">
      <w:pPr>
        <w:pStyle w:val="Odlomakpopisa"/>
        <w:tabs>
          <w:tab w:pos="851" w:val="clear"/>
          <w:tab w:pos="567" w:val="left"/>
        </w:tabs>
        <w:ind w:firstLine="0" w:left="567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27245D">
        <w:rPr>
          <w:rFonts w:cs="Times New Roman"/>
        </w:rPr>
        <w:t>76</w:t>
      </w:r>
      <w:r w:rsidR="00905CE1">
        <w:rPr>
          <w:rFonts w:cs="Times New Roman"/>
        </w:rPr>
        <w:t>4</w:t>
      </w:r>
      <w:r w:rsidR="005A1E2E">
        <w:rPr>
          <w:rFonts w:cs="Times New Roman"/>
        </w:rPr>
        <w:t>65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27245D">
        <w:rPr>
          <w:rFonts w:cs="Times New Roman"/>
        </w:rPr>
        <w:t>35</w:t>
      </w:r>
      <w:r w:rsidR="00905CE1">
        <w:rPr>
          <w:rFonts w:cs="Times New Roman"/>
        </w:rPr>
        <w:t>8</w:t>
      </w:r>
      <w:r w:rsidR="005A1E2E">
        <w:rPr>
          <w:rFonts w:cs="Times New Roman"/>
        </w:rPr>
        <w:t>07</w:t>
      </w:r>
      <w:r w:rsidRPr="005F52AF">
        <w:rPr>
          <w:rFonts w:cs="Times New Roman"/>
        </w:rPr>
        <w:t>.</w:t>
      </w:r>
    </w:p>
    <w:p w:rsidRDefault="008E3FD9" w:rsidP="008E3FD9" w:rsidR="008E3FD9" w:rsidRPr="008C4C35">
      <w:pPr>
        <w:pStyle w:val="Odlomakpopisa"/>
        <w:rPr>
          <w:rFonts w:cs="Times New Roman"/>
        </w:rPr>
      </w:pPr>
      <w:r w:rsidRPr="008C4C35">
        <w:rPr>
          <w:rFonts w:cs="Times New Roman"/>
        </w:rPr>
        <w:t xml:space="preserve">Podatak P1 i P2 nužno je odvojiti crticom (-). </w:t>
      </w:r>
    </w:p>
    <w:p w:rsidRDefault="008E3FD9" w:rsidP="00201FC1" w:rsidR="008E3FD9" w:rsidRPr="008C4C35">
      <w:pPr>
        <w:pStyle w:val="Odlomakpopisa"/>
        <w:ind w:firstLine="0" w:left="567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11853/17,</w:t>
      </w:r>
      <w:r>
        <w:rPr>
          <w:rFonts w:cs="Times New Roman"/>
        </w:rPr>
        <w:t xml:space="preserve"> Z-</w:t>
      </w:r>
      <w:r w:rsidR="0017079E">
        <w:rPr>
          <w:rFonts w:cs="Times New Roman"/>
        </w:rPr>
        <w:t>4547/08, Z-690/13 i</w:t>
      </w:r>
      <w:r w:rsidR="00ED505A">
        <w:rPr>
          <w:rFonts w:cs="Times New Roman"/>
        </w:rPr>
        <w:t xml:space="preserve"> Z-1568/2015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A277F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otpravak ovog rješenja.</w:t>
      </w:r>
    </w:p>
    <w:p w:rsidRDefault="008E3FD9" w:rsidP="008E3FD9" w:rsidR="008E3FD9">
      <w:pPr>
        <w:pStyle w:val="Odlomakpopisa"/>
        <w:rPr>
          <w:rFonts w:cs="Times New Roman"/>
        </w:rPr>
      </w:pPr>
    </w:p>
    <w:p w:rsidRDefault="008E3FD9" w:rsidP="008E3FD9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43B28">
        <w:rPr>
          <w:rFonts w:cs="Times New Roman"/>
        </w:rPr>
        <w:t>28</w:t>
      </w:r>
      <w:r>
        <w:rPr>
          <w:rFonts w:cs="Times New Roman"/>
        </w:rPr>
        <w:t xml:space="preserve">. </w:t>
      </w:r>
      <w:r w:rsidR="00A43B28">
        <w:rPr>
          <w:rFonts w:cs="Times New Roman"/>
        </w:rPr>
        <w:t>lipnja</w:t>
      </w:r>
      <w:r>
        <w:rPr>
          <w:rFonts w:cs="Times New Roman"/>
        </w:rPr>
        <w:t xml:space="preserve"> 2018. izvještaj o provedenoj elektroničkoj javnoj dražbi (identifikator nadmetanja </w:t>
      </w:r>
      <w:r w:rsidR="007810C3">
        <w:rPr>
          <w:rFonts w:cs="Times New Roman"/>
        </w:rPr>
        <w:t>7646</w:t>
      </w:r>
      <w:r>
        <w:rPr>
          <w:rFonts w:cs="Times New Roman"/>
        </w:rPr>
        <w:t xml:space="preserve">) od </w:t>
      </w:r>
      <w:r w:rsidR="00A43B28">
        <w:rPr>
          <w:rFonts w:cs="Times New Roman"/>
        </w:rPr>
        <w:t>20. lipnja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</w:t>
      </w:r>
      <w:r w:rsidRPr="00E93206">
        <w:rPr>
          <w:rFonts w:cs="Times New Roman"/>
        </w:rPr>
        <w:lastRenderedPageBreak/>
        <w:t>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595707">
        <w:rPr>
          <w:rFonts w:cs="Times New Roman"/>
        </w:rPr>
        <w:t>138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43B28">
        <w:rPr>
          <w:rFonts w:cs="Times New Roman"/>
        </w:rPr>
        <w:t>19. lipnja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595707">
        <w:rPr>
          <w:rFonts w:cs="Times New Roman"/>
        </w:rPr>
        <w:t>328.500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595707">
        <w:rPr>
          <w:rFonts w:cs="Times New Roman"/>
        </w:rPr>
        <w:t>328.500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t xml:space="preserve">Kupac </w:t>
      </w:r>
      <w:r w:rsidR="0002680D">
        <w:rPr>
          <w:rFonts w:cs="Times New Roman"/>
        </w:rPr>
        <w:t xml:space="preserve">je uplatio iznos jamčevine od </w:t>
      </w:r>
      <w:r w:rsidR="00595707">
        <w:rPr>
          <w:rFonts w:cs="Times New Roman"/>
        </w:rPr>
        <w:t>21.900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595707">
        <w:rPr>
          <w:rFonts w:cs="Times New Roman"/>
        </w:rPr>
        <w:t>306.600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595707">
        <w:rPr>
          <w:rFonts w:cs="Times New Roman"/>
        </w:rPr>
        <w:t>306.600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E3FD9" w:rsidP="008E3FD9" w:rsidR="008E3FD9">
      <w:pPr>
        <w:jc w:val="center"/>
        <w:rPr>
          <w:rFonts w:cs="Times New Roman"/>
        </w:rPr>
      </w:pPr>
      <w:r w:rsidRPr="0011389E">
        <w:rPr>
          <w:rFonts w:cs="Times New Roman"/>
        </w:rPr>
        <w:t>U Varaždinu</w:t>
      </w:r>
      <w:r w:rsidR="0002680D">
        <w:rPr>
          <w:rFonts w:cs="Times New Roman"/>
        </w:rPr>
        <w:t xml:space="preserve"> 11</w:t>
      </w:r>
      <w:r>
        <w:rPr>
          <w:rFonts w:cs="Times New Roman"/>
        </w:rPr>
        <w:t xml:space="preserve">. </w:t>
      </w:r>
      <w:r w:rsidR="0002680D">
        <w:rPr>
          <w:rFonts w:cs="Times New Roman"/>
        </w:rPr>
        <w:t>srpnja</w:t>
      </w:r>
      <w:r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721DA6" w:rsidR="008E3FD9">
      <w:pPr>
        <w:ind w:firstLine="708" w:left="4956"/>
        <w:jc w:val="both"/>
      </w:pPr>
      <w:r>
        <w:t xml:space="preserve">Iris Hatvalić Nemec </w:t>
      </w:r>
    </w:p>
    <w:p w:rsidRDefault="008E3FD9" w:rsidP="008E3FD9" w:rsidR="008E3FD9">
      <w:pPr>
        <w:ind w:firstLine="708" w:left="3540"/>
        <w:jc w:val="both"/>
      </w:pPr>
    </w:p>
    <w:p w:rsidRDefault="004F39D4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8E3FD9" w:rsidP="008E3FD9" w:rsidR="008E3FD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8E3FD9" w:rsidP="008E3FD9" w:rsidR="008E3FD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 w:rsidR="00834FF5"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 w:rsidR="00834FF5"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 w:rsidR="00834FF5"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>, odmah radi zabilježbe rješenja o dosudi</w:t>
      </w:r>
    </w:p>
    <w:p w:rsidRDefault="00834FF5" w:rsidP="008E3FD9" w:rsidR="008E3FD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="008E3FD9"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="008E3FD9"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="008E3FD9" w:rsidRPr="00FB365F">
        <w:rPr>
          <w:rFonts w:cs="Times New Roman"/>
        </w:rPr>
        <w:t xml:space="preserve">, po pravomoćnosti </w:t>
      </w:r>
    </w:p>
    <w:p w:rsidRDefault="008E3FD9" w:rsidP="004F39D4" w:rsidR="00DA0242" w:rsidRPr="004F39D4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lang w:val="en-US"/>
        </w:rPr>
      </w:pPr>
      <w:r w:rsidRPr="004F39D4">
        <w:rPr>
          <w:rFonts w:cs="Times New Roman"/>
        </w:rPr>
        <w:t>Financijska agencija Zagreb, Ulica grada Vukovara 70, nakon pravomoćnosti s klauzulom pravomoćnosti</w:t>
      </w:r>
    </w:p>
    <w:sectPr w:rsidSect="004F39D4" w:rsidR="00DA0242" w:rsidRPr="004F39D4">
      <w:headerReference w:type="default" r:id="rId11"/>
      <w:footerReference w:type="default" r:id="rId12"/>
      <w:pgSz w:code="9" w:h="16839" w:w="11907"/>
      <w:pgMar w:gutter="0" w:footer="1134" w:header="426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B6E" w:rsidP="00537B78" w:rsidR="00FE1B6E">
      <w:r>
        <w:separator/>
      </w:r>
    </w:p>
  </w:endnote>
  <w:endnote w:id="0" w:type="continuationSeparator">
    <w:p w:rsidRDefault="00FE1B6E" w:rsidP="00537B78" w:rsidR="00FE1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B6E" w:rsidP="00537B78" w:rsidR="00FE1B6E">
      <w:r>
        <w:separator/>
      </w:r>
    </w:p>
  </w:footnote>
  <w:footnote w:id="0" w:type="continuationSeparator">
    <w:p w:rsidRDefault="00FE1B6E" w:rsidP="00537B78" w:rsidR="00FE1B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3783536"/>
      <w:docPartObj>
        <w:docPartGallery w:val="Page Numbers (Top of Page)"/>
        <w:docPartUnique/>
      </w:docPartObj>
    </w:sdtPr>
    <w:sdtEndPr/>
    <w:sdtContent>
      <w:p w:rsidRDefault="004F39D4" w:rsidR="004F39D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DA6">
          <w:t>1</w:t>
        </w:r>
        <w:r>
          <w:fldChar w:fldCharType="end"/>
        </w:r>
      </w:p>
    </w:sdtContent>
  </w:sdt>
  <w:p w:rsidRDefault="004F39D4" w:rsidR="008C21E9">
    <w:pPr>
      <w:pStyle w:val="Zaglavlje"/>
    </w:pPr>
    <w:r>
      <w:t>Poslovni broj: 4 St-252/16-148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81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4717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207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5C0E"/>
    <w:rsid w:val="00137AA7"/>
    <w:rsid w:val="0014018B"/>
    <w:rsid w:val="0014143E"/>
    <w:rsid w:val="0014172C"/>
    <w:rsid w:val="0014365F"/>
    <w:rsid w:val="00144F41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09E1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371"/>
    <w:rsid w:val="0027072B"/>
    <w:rsid w:val="002720BB"/>
    <w:rsid w:val="0027245D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830"/>
    <w:rsid w:val="004A5D91"/>
    <w:rsid w:val="004A638B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39D4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458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5707"/>
    <w:rsid w:val="005961F5"/>
    <w:rsid w:val="00596279"/>
    <w:rsid w:val="005A00B8"/>
    <w:rsid w:val="005A1DAF"/>
    <w:rsid w:val="005A1E2E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4F5"/>
    <w:rsid w:val="006B1653"/>
    <w:rsid w:val="006B1C3F"/>
    <w:rsid w:val="006B2F0A"/>
    <w:rsid w:val="006B46BB"/>
    <w:rsid w:val="006B5594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969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47C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1DA6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0C3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3C2F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4FF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CE1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DDD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C6710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B9F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67500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403"/>
    <w:rsid w:val="00FE1B6E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33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748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CC064A-FC43-466A-B78E-EE0D2DE6B5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1021</properties:Words>
  <properties:Characters>5491</properties:Characters>
  <properties:Lines>118</properties:Lines>
  <properties:Paragraphs>39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2018-07-12T10:56:00Z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2017-03-01T14:08:00Z</cp:lastPrinted>
  <dcterms:modified xmlns:xsi="http://www.w3.org/2001/XMLSchema-instance" xsi:type="dcterms:W3CDTF">2018-07-13T07:21:00Z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(St-252-16-148 - rješenje o dosudi stan u prizemlju E-6 (t. 1.b)-11.7.18..docx)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