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da59" w14:paraId="f3bda59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8E4E6D" w:rsidR="008E4E6D">
      <w:pPr>
        <w:jc w:val="right"/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</w:t>
      </w:r>
      <w:r w:rsidR="008E4E6D" w:rsidRPr="008A2CA9">
        <w:t>40. St-</w:t>
      </w:r>
      <w:r w:rsidR="008E4E6D">
        <w:t>480/12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7965DD" w:rsidR="007965DD" w:rsidRPr="007D11A0">
      <w:pPr>
        <w:jc w:val="both"/>
        <w:rPr>
          <w:sz w:val="24"/>
          <w:szCs w:val="24"/>
        </w:rPr>
      </w:pPr>
      <w:r w:rsidRPr="007D11A0">
        <w:rPr>
          <w:sz w:val="24"/>
          <w:szCs w:val="24"/>
          <w:lang w:val="pt-BR"/>
        </w:rPr>
        <w:tab/>
      </w:r>
      <w:r w:rsidR="007D11A0" w:rsidRPr="007D11A0">
        <w:rPr>
          <w:sz w:val="24"/>
          <w:szCs w:val="24"/>
          <w:lang w:val="pt-BR"/>
        </w:rPr>
        <w:t>T</w:t>
      </w:r>
      <w:r w:rsidR="007D11A0" w:rsidRPr="007D11A0">
        <w:rPr>
          <w:sz w:val="24"/>
          <w:szCs w:val="24"/>
        </w:rPr>
        <w:t xml:space="preserve">rgovački sud u Zagrebu, po sucu Anti Galiću, kao stečajnom sucu, u stečajnom postupku nad dužnikom FLEX-O  d.o.o., u stečaju,  Dugo Selo, Ante Starčevića 81. (OIB 06024605239), dana </w:t>
      </w:r>
      <w:r w:rsidR="008F2C1D">
        <w:rPr>
          <w:sz w:val="24"/>
          <w:szCs w:val="24"/>
        </w:rPr>
        <w:t>19.srpnja</w:t>
      </w:r>
      <w:r w:rsidR="007D11A0" w:rsidRPr="007D11A0">
        <w:rPr>
          <w:sz w:val="24"/>
          <w:szCs w:val="24"/>
        </w:rPr>
        <w:t xml:space="preserve"> 2018</w:t>
      </w:r>
      <w:r w:rsidR="007965DD" w:rsidRPr="007D11A0">
        <w:rPr>
          <w:sz w:val="24"/>
          <w:szCs w:val="24"/>
        </w:rPr>
        <w:t>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7D11A0">
        <w:rPr>
          <w:sz w:val="24"/>
          <w:szCs w:val="24"/>
        </w:rPr>
        <w:t>6812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D719E2" w:rsidR="000D062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F2C1D">
        <w:rPr>
          <w:sz w:val="24"/>
          <w:szCs w:val="24"/>
        </w:rPr>
        <w:t xml:space="preserve">REAM </w:t>
      </w:r>
      <w:r w:rsidR="000D0625">
        <w:rPr>
          <w:sz w:val="24"/>
          <w:szCs w:val="24"/>
        </w:rPr>
        <w:t xml:space="preserve"> d.o.o. Zagreb,</w:t>
      </w:r>
      <w:r w:rsidR="008F2C1D">
        <w:rPr>
          <w:sz w:val="24"/>
          <w:szCs w:val="24"/>
        </w:rPr>
        <w:t xml:space="preserve"> </w:t>
      </w:r>
      <w:r w:rsidR="00182EB3">
        <w:rPr>
          <w:sz w:val="24"/>
          <w:szCs w:val="24"/>
        </w:rPr>
        <w:t>Miramarska 246.,</w:t>
      </w:r>
      <w:r w:rsidR="00182EB3" w:rsidRPr="00A45ADC">
        <w:rPr>
          <w:sz w:val="24"/>
          <w:szCs w:val="24"/>
        </w:rPr>
        <w:t xml:space="preserve"> </w:t>
      </w:r>
      <w:r w:rsidR="0066190A" w:rsidRPr="00A45ADC">
        <w:rPr>
          <w:sz w:val="24"/>
          <w:szCs w:val="24"/>
        </w:rPr>
        <w:t>iznos od</w:t>
      </w:r>
      <w:r w:rsidR="00E30872" w:rsidRPr="00A45ADC">
        <w:rPr>
          <w:sz w:val="24"/>
          <w:szCs w:val="24"/>
        </w:rPr>
        <w:t xml:space="preserve"> </w:t>
      </w:r>
      <w:r w:rsidR="000D0625">
        <w:rPr>
          <w:sz w:val="24"/>
          <w:szCs w:val="24"/>
        </w:rPr>
        <w:t>965.697,90 kn</w:t>
      </w:r>
      <w:r w:rsidR="0048335B" w:rsidRPr="00A45ADC">
        <w:rPr>
          <w:sz w:val="24"/>
          <w:szCs w:val="24"/>
        </w:rPr>
        <w:t>, n</w:t>
      </w:r>
      <w:r w:rsidR="00E30872" w:rsidRPr="00A45ADC">
        <w:rPr>
          <w:sz w:val="24"/>
          <w:szCs w:val="24"/>
        </w:rPr>
        <w:t xml:space="preserve">a račun broj IBAN: HR </w:t>
      </w:r>
      <w:r w:rsidR="00D719E2">
        <w:rPr>
          <w:sz w:val="24"/>
          <w:szCs w:val="24"/>
        </w:rPr>
        <w:t>7124840081107247475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9A2AA9">
        <w:rPr>
          <w:sz w:val="24"/>
          <w:szCs w:val="24"/>
        </w:rPr>
        <w:t>23 ožujka</w:t>
      </w:r>
      <w:r w:rsidRPr="00A45ADC">
        <w:rPr>
          <w:sz w:val="24"/>
          <w:szCs w:val="24"/>
        </w:rPr>
        <w:t xml:space="preserve"> 2017. utvrđeno je da </w:t>
      </w:r>
      <w:r w:rsidR="00D719E2">
        <w:rPr>
          <w:sz w:val="24"/>
          <w:szCs w:val="24"/>
        </w:rPr>
        <w:t xml:space="preserve">je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9A2AA9">
        <w:rPr>
          <w:sz w:val="24"/>
          <w:szCs w:val="24"/>
        </w:rPr>
        <w:t>6812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ni</w:t>
      </w:r>
      <w:r w:rsidR="009A2AA9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sudjeloval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na javnoj dražbi.</w:t>
      </w:r>
    </w:p>
    <w:p w:rsidRDefault="007965DD" w:rsidP="007D137F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Rješenjem ovog suda od </w:t>
      </w:r>
      <w:r w:rsidR="00582E11">
        <w:rPr>
          <w:sz w:val="24"/>
          <w:szCs w:val="24"/>
        </w:rPr>
        <w:t>2</w:t>
      </w:r>
      <w:r w:rsidR="009A2AA9">
        <w:rPr>
          <w:sz w:val="24"/>
          <w:szCs w:val="24"/>
        </w:rPr>
        <w:t>5.travnja</w:t>
      </w:r>
      <w:r w:rsidRPr="00A45ADC">
        <w:rPr>
          <w:sz w:val="24"/>
          <w:szCs w:val="24"/>
        </w:rPr>
        <w:t xml:space="preserve"> 2017. nekretnina koje je bila predmet pr</w:t>
      </w:r>
      <w:r w:rsidRPr="00AC3B86">
        <w:rPr>
          <w:sz w:val="24"/>
          <w:szCs w:val="24"/>
        </w:rPr>
        <w:t xml:space="preserve">odaje elektroničkom javnom dražbom dosuđena je kupcu </w:t>
      </w:r>
      <w:r w:rsidR="007B78C3" w:rsidRPr="007B78C3">
        <w:rPr>
          <w:sz w:val="24"/>
          <w:szCs w:val="24"/>
        </w:rPr>
        <w:t>PRO-REM d.o.o., u likvidaciji, Slovenija, Ljubljana, Čopova ulica 3., OIB 14443238354</w:t>
      </w:r>
      <w:r w:rsidR="003C01F5">
        <w:rPr>
          <w:sz w:val="24"/>
          <w:szCs w:val="24"/>
        </w:rPr>
        <w:t xml:space="preserve">. </w:t>
      </w:r>
      <w:r w:rsidRPr="007B78C3">
        <w:rPr>
          <w:sz w:val="24"/>
          <w:szCs w:val="24"/>
        </w:rPr>
        <w:t>Istim je rješenjem naloženo kupcu u roku od 15 dana na žiroračun Financijske agencij</w:t>
      </w:r>
      <w:r w:rsidRPr="00A45ADC">
        <w:rPr>
          <w:sz w:val="24"/>
          <w:szCs w:val="24"/>
        </w:rPr>
        <w:t>e položiti kupovinu.</w:t>
      </w:r>
      <w:r w:rsidR="00D719E2">
        <w:rPr>
          <w:sz w:val="24"/>
          <w:szCs w:val="24"/>
        </w:rPr>
        <w:t xml:space="preserve"> Kupac je u roku iz rješenja o dosudi uplatio kupovinu.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i članka 132.e  stavak 4. </w:t>
      </w:r>
      <w:r w:rsidR="00B25037" w:rsidRPr="00A45ADC">
        <w:rPr>
          <w:sz w:val="24"/>
          <w:szCs w:val="24"/>
        </w:rPr>
        <w:t xml:space="preserve">Ovršnog zakona (N.N.br. 112/12, 25/13 i 73/17, dalje. OZ) </w:t>
      </w:r>
      <w:r w:rsidRPr="00A45ADC">
        <w:rPr>
          <w:sz w:val="24"/>
          <w:szCs w:val="24"/>
        </w:rPr>
        <w:t>ponuditeljima čija ponuda nije prihvaćena Agencija će vratiti jamčevinu na temelju naloga suda za prijenos novčanih sredstava, a prema odredbi,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6C4413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</w:r>
    </w:p>
    <w:p w:rsidRDefault="006C4413" w:rsidP="007965DD" w:rsidR="006C4413">
      <w:pPr>
        <w:jc w:val="both"/>
        <w:rPr>
          <w:sz w:val="24"/>
          <w:szCs w:val="24"/>
        </w:rPr>
      </w:pPr>
    </w:p>
    <w:p w:rsidRDefault="006C4413" w:rsidP="007965DD" w:rsidR="006C4413">
      <w:pPr>
        <w:jc w:val="both"/>
        <w:rPr>
          <w:sz w:val="24"/>
          <w:szCs w:val="24"/>
        </w:rPr>
      </w:pPr>
    </w:p>
    <w:p w:rsidRDefault="007965DD" w:rsidP="006C4413" w:rsidR="007965DD" w:rsidRPr="00A45ADC">
      <w:pPr>
        <w:ind w:firstLine="72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Slijedom naprijed navedenog, a temeljem odredbe članka 99. stavak 4. i članka 132.e., stavak 4. OZ-a, te  odredbe članka 13. stavak 1. Pravilnika odlučeno je kao u izreci.</w:t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DC70A7">
        <w:rPr>
          <w:sz w:val="24"/>
          <w:szCs w:val="24"/>
        </w:rPr>
        <w:t>19.srpnja</w:t>
      </w:r>
      <w:r w:rsidR="007553AD" w:rsidRPr="00A45ADC">
        <w:rPr>
          <w:sz w:val="24"/>
          <w:szCs w:val="24"/>
        </w:rPr>
        <w:t xml:space="preserve"> 201</w:t>
      </w:r>
      <w:r w:rsidR="009425EA">
        <w:rPr>
          <w:sz w:val="24"/>
          <w:szCs w:val="24"/>
        </w:rPr>
        <w:t>8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182EB3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182EB3" w:rsidP="00182EB3" w:rsidR="00182EB3">
      <w:pPr>
        <w:ind w:firstLine="720" w:left="3600"/>
        <w:jc w:val="both"/>
      </w:pPr>
      <w:r>
        <w:t>Za točnost otpravka, ovlašteni službenik:</w:t>
      </w:r>
    </w:p>
    <w:p w:rsidRDefault="00182EB3" w:rsidP="00182EB3" w:rsidR="00E1154F" w:rsidRPr="00182EB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  <w:r w:rsidR="00E1154F">
        <w:rPr>
          <w:sz w:val="24"/>
        </w:rPr>
        <w:t xml:space="preserve"> </w:t>
      </w:r>
    </w:p>
    <w:sectPr w:rsidSect="0063704B" w:rsidR="00E1154F" w:rsidRPr="00182EB3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5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82EB3"/>
    <w:rsid w:val="00187C10"/>
    <w:rsid w:val="002025F2"/>
    <w:rsid w:val="00215F96"/>
    <w:rsid w:val="00254C29"/>
    <w:rsid w:val="00267D0B"/>
    <w:rsid w:val="00275C15"/>
    <w:rsid w:val="00277B3E"/>
    <w:rsid w:val="002A41A4"/>
    <w:rsid w:val="002B1852"/>
    <w:rsid w:val="002B66BF"/>
    <w:rsid w:val="002E649D"/>
    <w:rsid w:val="0030153D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82E11"/>
    <w:rsid w:val="005B7FC0"/>
    <w:rsid w:val="00602CC2"/>
    <w:rsid w:val="006078D9"/>
    <w:rsid w:val="0063704B"/>
    <w:rsid w:val="0066190A"/>
    <w:rsid w:val="00697800"/>
    <w:rsid w:val="006A3DBC"/>
    <w:rsid w:val="006C4413"/>
    <w:rsid w:val="006E5ABF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2C1D"/>
    <w:rsid w:val="008F70A1"/>
    <w:rsid w:val="0090069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E0C32"/>
    <w:rsid w:val="00B05F95"/>
    <w:rsid w:val="00B14116"/>
    <w:rsid w:val="00B25037"/>
    <w:rsid w:val="00B50A4C"/>
    <w:rsid w:val="00B53C5C"/>
    <w:rsid w:val="00B66BF4"/>
    <w:rsid w:val="00B7008B"/>
    <w:rsid w:val="00B7445A"/>
    <w:rsid w:val="00B95C1B"/>
    <w:rsid w:val="00BA40DD"/>
    <w:rsid w:val="00BD2584"/>
    <w:rsid w:val="00BE1EBA"/>
    <w:rsid w:val="00C06ABE"/>
    <w:rsid w:val="00C07BB4"/>
    <w:rsid w:val="00C306F7"/>
    <w:rsid w:val="00C31E47"/>
    <w:rsid w:val="00C41708"/>
    <w:rsid w:val="00C424EE"/>
    <w:rsid w:val="00C43ECC"/>
    <w:rsid w:val="00C514C4"/>
    <w:rsid w:val="00CA01C2"/>
    <w:rsid w:val="00CA1BB3"/>
    <w:rsid w:val="00CF5D39"/>
    <w:rsid w:val="00D2635C"/>
    <w:rsid w:val="00D27B14"/>
    <w:rsid w:val="00D44A1E"/>
    <w:rsid w:val="00D719E2"/>
    <w:rsid w:val="00D7517B"/>
    <w:rsid w:val="00D9699F"/>
    <w:rsid w:val="00DA5580"/>
    <w:rsid w:val="00DC70A7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E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E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St-480/2012-114</izvorni_sadrzaj>
    <derivirana_varijabla naziv="DomainObject.Oznaka_1">St-480/2012-114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St-480/2012-114</izvorni_sadrzaj>
    <derivirana_varijabla naziv="DomainObject.PoslovniBrojDokumenta_1">St-480/2012-114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380</properties:Words>
  <properties:Characters>2054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2018-07-19T12:53:00Z</dcterms:created>
  <dc:creator>Ante</dc:creator>
  <cp:lastModifiedBy>Valentina Delač</cp:lastModifiedBy>
  <cp:lastPrinted>2018-07-19T12:55:00Z</cp:lastPrinted>
  <dcterms:modified xmlns:xsi="http://www.w3.org/2001/XMLSchema-instance" xsi:type="dcterms:W3CDTF">2018-07-19T12:57:00Z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St-480/2012-114 / Odluka - Zaključak (Flex_O_zaklj_povrat_jamčevine_2.docx)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