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15cc2" w14:paraId="f415cc2" w:rsidRDefault="005B0C2F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STALNA SLUŽBA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Karlovac, Ljudevita Šestića 4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0F2154" w:rsidR="000F2154" w:rsidRPr="000F2154">
      <w:p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</w:t>
      </w:r>
      <w:r w:rsidR="000F2154" w:rsidRPr="000F21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HRVATSKA, Ministarstvo financija, Porezna uprava, Područni ured Središnja Hrvatska, OIB: 18683136487, za otvaranje stečajnog postupka nad dužnikom PRO DOMO d.o.o. Karlovac, Velika Jelsa 16, OIB: 21350815004, </w:t>
      </w:r>
      <w:r w:rsidR="00FE0887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0F2154" w:rsidRPr="000F21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lipnja 2016. </w:t>
      </w: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991217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0F2154" w:rsidRPr="000F2154">
        <w:rPr>
          <w:rFonts w:cs="Times New Roman" w:eastAsia="Times New Roman" w:hAnsi="Times New Roman" w:ascii="Times New Roman"/>
          <w:sz w:val="24"/>
          <w:szCs w:val="24"/>
          <w:lang w:eastAsia="hr-HR"/>
        </w:rPr>
        <w:t>PRO DOMO d.o.o. Karlovac, Velika Jelsa 16, OIB: 21350815004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4F089F" w:rsidP="004F089F" w:rsidR="004F089F" w:rsidRPr="004F089F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FE0887">
        <w:rPr>
          <w:rFonts w:cs="Times New Roman" w:eastAsia="Times New Roman" w:hAnsi="Times New Roman" w:ascii="Times New Roman"/>
          <w:sz w:val="24"/>
          <w:szCs w:val="24"/>
          <w:lang w:eastAsia="hr-HR"/>
        </w:rPr>
        <w:t>Pavao Grizelj, Zagreb, Dragutina Golika 34, OIB: 71007328639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FE0887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EE6DC0"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u </w:t>
      </w:r>
      <w:r w:rsidR="00FE0887">
        <w:rPr>
          <w:rFonts w:cs="Times New Roman" w:eastAsia="Times New Roman" w:hAnsi="Times New Roman" w:ascii="Times New Roman"/>
          <w:sz w:val="24"/>
          <w:szCs w:val="24"/>
          <w:lang w:eastAsia="hr-HR"/>
        </w:rPr>
        <w:t>11,45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stečajni vjerovnici viših isplatnih redova da u roku od 60 dana od dana objave ovog rješenja na mrežnoj stranici e-oglasna ploča Trgovačkog suda u Zagrebu prijave svoje novčane tražbine stečajnom upravitelju na adresu stečajnog upravitelja </w:t>
      </w:r>
      <w:r w:rsidR="00FE0887">
        <w:rPr>
          <w:rFonts w:cs="Times New Roman" w:eastAsia="Times New Roman" w:hAnsi="Times New Roman" w:ascii="Times New Roman"/>
          <w:sz w:val="24"/>
          <w:szCs w:val="24"/>
          <w:lang w:eastAsia="hr-HR"/>
        </w:rPr>
        <w:t>Pavao Grizelj, Zagreb, Dragutina Golika 34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skladu s pravilima Stečajnog zakona (NN br. 71/15,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FE0887">
        <w:rPr>
          <w:rFonts w:cs="Times New Roman" w:eastAsia="Times New Roman" w:hAnsi="Times New Roman" w:ascii="Times New Roman"/>
          <w:sz w:val="24"/>
          <w:szCs w:val="24"/>
          <w:lang w:eastAsia="hr-HR"/>
        </w:rPr>
        <w:t>3398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16.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4F089F" w:rsidP="004F089F" w:rsidR="004F089F" w:rsidRPr="004F089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912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ima se upisati u Sudski registar, te u zemljišne knjige koje vodi Općinski sud u </w:t>
      </w:r>
      <w:r w:rsidR="000F2154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Karlovcu</w:t>
      </w:r>
      <w:r w:rsidRPr="00991217">
        <w:rPr>
          <w:rFonts w:cs="Times New Roman" w:eastAsia="Times New Roman" w:hAnsi="Times New Roman" w:ascii="Times New Roman"/>
          <w:sz w:val="24"/>
          <w:szCs w:val="24"/>
          <w:lang w:eastAsia="hr-HR"/>
        </w:rPr>
        <w:t>, Zemljišnoknjižni odjel</w:t>
      </w:r>
      <w:r w:rsidR="00991217" w:rsidRPr="0099121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912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91217" w:rsidRPr="009912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ukoliko je dužnik evidentiran kao vlasnik nekretnine u zemljišnim knjigama s obzirom da ovaj sud nema podataka o eventualnim nekretninama dužnika, kojima se dostavlja primjerak ovog rješenja na postupanje. </w:t>
      </w:r>
    </w:p>
    <w:p w:rsidRDefault="00991217" w:rsidP="00991217" w:rsidR="00991217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0F215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23. rujna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2016. s početkom u </w:t>
      </w:r>
      <w:r w:rsidR="0099121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="000F215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, u sjedištu Stalne službe Trgovačkog suda u Zagrebu, Karlovac, Ljudevita Šestića 4, soba broj 5.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FINA je podneskom od </w:t>
      </w:r>
      <w:r w:rsidR="000F2154">
        <w:rPr>
          <w:rFonts w:cs="Times New Roman" w:eastAsia="Times New Roman" w:hAnsi="Times New Roman" w:ascii="Times New Roman"/>
          <w:sz w:val="24"/>
          <w:szCs w:val="24"/>
          <w:lang w:eastAsia="hr-HR"/>
        </w:rPr>
        <w:t>10. studenog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podnio zahtjev za provedbu skraćenog stečajnog postupka, te je sud oglasom poslovni broj St-</w:t>
      </w:r>
      <w:r w:rsidR="000F2154">
        <w:rPr>
          <w:rFonts w:cs="Times New Roman" w:eastAsia="Times New Roman" w:hAnsi="Times New Roman" w:ascii="Times New Roman"/>
          <w:sz w:val="24"/>
          <w:szCs w:val="24"/>
          <w:lang w:eastAsia="hr-HR"/>
        </w:rPr>
        <w:t>5321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/15 od 2</w:t>
      </w:r>
      <w:r w:rsidR="00A8311A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2015. pozvao vjerovnike na podnošenj</w:t>
      </w:r>
      <w:r w:rsidR="00EE6DC0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prijedloga za otvaranje stečajnog postupka, a dužnika na podnošenje popisa imovine i obveza. Povodom tog poziva predlagatelj Republika Hrvatska, Ministarstvo financija, Porezna uprava, Područni ured </w:t>
      </w:r>
      <w:r w:rsidR="000F2154">
        <w:rPr>
          <w:rFonts w:cs="Times New Roman" w:eastAsia="Times New Roman" w:hAnsi="Times New Roman" w:ascii="Times New Roman"/>
          <w:sz w:val="24"/>
          <w:szCs w:val="24"/>
          <w:lang w:eastAsia="hr-HR"/>
        </w:rPr>
        <w:t>Središnja Hrvatska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podnio je ovom sudu </w:t>
      </w:r>
      <w:r w:rsidR="000F2154">
        <w:rPr>
          <w:rFonts w:cs="Times New Roman" w:eastAsia="Times New Roman" w:hAnsi="Times New Roman" w:ascii="Times New Roman"/>
          <w:sz w:val="24"/>
          <w:szCs w:val="24"/>
          <w:lang w:eastAsia="hr-HR"/>
        </w:rPr>
        <w:t>8. siječnja 2016</w:t>
      </w:r>
      <w:r w:rsidR="00A8311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prijedlog za otvaranje stečajnog postupka nad dužnikom </w:t>
      </w:r>
      <w:r w:rsidR="000F2154" w:rsidRPr="000F2154">
        <w:rPr>
          <w:rFonts w:cs="Times New Roman" w:eastAsia="Times New Roman" w:hAnsi="Times New Roman" w:ascii="Times New Roman"/>
          <w:sz w:val="24"/>
          <w:szCs w:val="24"/>
          <w:lang w:eastAsia="hr-HR"/>
        </w:rPr>
        <w:t>PRO DOMO d.o.o. Karlovac, Velika Jelsa 16, OIB: 21350815004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 suda od St-</w:t>
      </w:r>
      <w:r w:rsidR="000F2154">
        <w:rPr>
          <w:rFonts w:cs="Times New Roman" w:eastAsia="Times New Roman" w:hAnsi="Times New Roman" w:ascii="Times New Roman"/>
          <w:sz w:val="24"/>
          <w:szCs w:val="24"/>
          <w:lang w:eastAsia="hr-HR"/>
        </w:rPr>
        <w:t>3398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/16 od 3. svibnja 2016. pokrenut je prethodni postupak radi utvrđivanja uvjeta za otvaranje stečajnog postupka, te je </w:t>
      </w:r>
      <w:r w:rsidR="000F2154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EE6DC0"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održano ročište radi očitovanja o prijedlogu za otvaranje stečajnog postupka i rasprava o pretpostavkama za otvaranje stečajnog postupka. 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je ostao kod prijedloga za otvaranje stečajnog postupka. 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potvrde FINA-e od </w:t>
      </w:r>
      <w:r w:rsidR="000F2154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06062D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(list </w:t>
      </w:r>
      <w:r w:rsidR="000F2154">
        <w:rPr>
          <w:rFonts w:cs="Times New Roman" w:eastAsia="Times New Roman" w:hAnsi="Times New Roman" w:ascii="Times New Roman"/>
          <w:sz w:val="24"/>
          <w:szCs w:val="24"/>
          <w:lang w:eastAsia="hr-HR"/>
        </w:rPr>
        <w:t>92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spisa) proizlazi da je u Očevidniku redoslijeda za plaćanje evidentirano nepodmirenih obveza u iznosu od </w:t>
      </w:r>
      <w:r w:rsidR="000F2154">
        <w:rPr>
          <w:rFonts w:cs="Times New Roman" w:eastAsia="Times New Roman" w:hAnsi="Times New Roman" w:ascii="Times New Roman"/>
          <w:sz w:val="24"/>
          <w:szCs w:val="24"/>
          <w:lang w:eastAsia="hr-HR"/>
        </w:rPr>
        <w:t>271.847,49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da je evidentirano </w:t>
      </w:r>
      <w:r w:rsidR="000F2154">
        <w:rPr>
          <w:rFonts w:cs="Times New Roman" w:eastAsia="Times New Roman" w:hAnsi="Times New Roman" w:ascii="Times New Roman"/>
          <w:sz w:val="24"/>
          <w:szCs w:val="24"/>
          <w:lang w:eastAsia="hr-HR"/>
        </w:rPr>
        <w:t>1.257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neprekidne blokade, odnosno 180 dana blokade u prethodnih šest mjeseci zbog nepodmirenih osnova za plaćanje evidentiranih u Očevidniku redoslijeda za plaćanje.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Prema tome, ispunjen je stečajni razlog nesposobnosti za plaćanje u smislu čl. 6.st. 1. i 2. alineja 1. SZ-a s obzirom da iz potvrde FINA-e proizlazi da dužnik ima jednu ili više evidentiranih neizvršenih osnova za plaćanje u razdoblju dužem od 60 dana koje je trebalo, na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temelju valjanih osnova za plaćanje, bez daljnjeg pristanka dužnika naplatiti s bilo kojeg od njegovih računa. 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temeljem čl. 128. st. 6. SZ-a odlučeno je o otvaranju stečajnog postupka kao u izreci rješenja.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129.s 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FE0887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06062D"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</w:t>
      </w:r>
      <w:r w:rsidR="00A831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A831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</w:t>
      </w:r>
      <w:r w:rsidR="00FE0887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FE0887" w:rsidP="004F089F" w:rsidR="00FE088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887" w:rsidP="004F089F" w:rsidR="00FE0887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Draženka Prpić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F089F" w:rsidP="004F089F" w:rsidR="004F089F" w:rsidRPr="004F089F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o otvaranju stečajnog postupka ima osoba ovlaštena za zastupanje dužnika p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CA6F43" w:rsidP="00CA6F43" w:rsidR="00CA6F4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8311A" w:rsidP="00CA6F43" w:rsidR="00A8311A" w:rsidRPr="00CA6F4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4F089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R="00970BE7" w:rsidRPr="004F089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7094" w:rsidP="004F089F" w:rsidR="008C7094">
      <w:pPr>
        <w:spacing w:lineRule="auto" w:line="240" w:after="0"/>
      </w:pPr>
      <w:r>
        <w:separator/>
      </w:r>
    </w:p>
  </w:endnote>
  <w:endnote w:id="0" w:type="continuationSeparator">
    <w:p w:rsidRDefault="008C7094" w:rsidP="004F089F" w:rsidR="008C709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7094" w:rsidP="004F089F" w:rsidR="008C7094">
      <w:pPr>
        <w:spacing w:lineRule="auto" w:line="240" w:after="0"/>
      </w:pPr>
      <w:r>
        <w:separator/>
      </w:r>
    </w:p>
  </w:footnote>
  <w:footnote w:id="0" w:type="continuationSeparator">
    <w:p w:rsidRDefault="008C7094" w:rsidP="004F089F" w:rsidR="008C709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0C2F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0F2154">
      <w:t>3398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6062D"/>
    <w:rsid w:val="000F2154"/>
    <w:rsid w:val="00367410"/>
    <w:rsid w:val="004F089F"/>
    <w:rsid w:val="005B0C2F"/>
    <w:rsid w:val="00716981"/>
    <w:rsid w:val="00822008"/>
    <w:rsid w:val="008C7094"/>
    <w:rsid w:val="00970BE7"/>
    <w:rsid w:val="00991217"/>
    <w:rsid w:val="00A55D65"/>
    <w:rsid w:val="00A8311A"/>
    <w:rsid w:val="00CA6F43"/>
    <w:rsid w:val="00EE6DC0"/>
    <w:rsid w:val="00FC30A0"/>
    <w:rsid w:val="00FE0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9912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0C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C2F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B0C2F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B0C2F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B0C2F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9912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0C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C2F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B0C2F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B0C2F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B0C2F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93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3398</izvorni_sadrzaj>
    <derivirana_varijabla naziv="DomainObject.Predmet.Broj_1">3398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St-3398/2016</izvorni_sadrzaj>
    <derivirana_varijabla naziv="DomainObject.Predmet.OznakaBroj_1">St-3398/2016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domo d.o.o.</izvorni_sadrzaj>
    <derivirana_varijabla naziv="DomainObject.Predmet.ProtustrankaFormated_1">  Pro domo d.o.o.</derivirana_varijabla>
  </DomainObject.Predmet.ProtustrankaFormated>
  <DomainObject.Predmet.ProtustrankaFormatedOIB>
    <izvorni_sadrzaj>  Pro domo d.o.o., OIB 21350815004</izvorni_sadrzaj>
    <derivirana_varijabla naziv="DomainObject.Predmet.ProtustrankaFormatedOIB_1">  Pro domo d.o.o., OIB 21350815004</derivirana_varijabla>
  </DomainObject.Predmet.ProtustrankaFormatedOIB>
  <DomainObject.Predmet.ProtustrankaFormatedWithAdress>
    <izvorni_sadrzaj> Pro domo d.o.o., Velika Jelsa 16, 47000 Karlovac</izvorni_sadrzaj>
    <derivirana_varijabla naziv="DomainObject.Predmet.ProtustrankaFormatedWithAdress_1"> Pro domo d.o.o., Velika Jelsa 16, 47000 Karlovac</derivirana_varijabla>
  </DomainObject.Predmet.ProtustrankaFormatedWithAdress>
  <DomainObject.Predmet.ProtustrankaFormatedWithAdressOIB>
    <izvorni_sadrzaj> Pro domo d.o.o., OIB 21350815004, Velika Jelsa 16, 47000 Karlovac</izvorni_sadrzaj>
    <derivirana_varijabla naziv="DomainObject.Predmet.ProtustrankaFormatedWithAdressOIB_1"> Pro domo d.o.o., OIB 21350815004, Velika Jelsa 16, 47000 Karlovac</derivirana_varijabla>
  </DomainObject.Predmet.ProtustrankaFormatedWithAdressOIB>
  <DomainObject.Predmet.ProtustrankaWithAdress>
    <izvorni_sadrzaj>Pro domo d.o.o. Velika Jelsa 16, 47000 Karlovac</izvorni_sadrzaj>
    <derivirana_varijabla naziv="DomainObject.Predmet.ProtustrankaWithAdress_1">Pro domo d.o.o. Velika Jelsa 16, 47000 Karlovac</derivirana_varijabla>
  </DomainObject.Predmet.ProtustrankaWithAdress>
  <DomainObject.Predmet.ProtustrankaWithAdressOIB>
    <izvorni_sadrzaj>Pro domo d.o.o., OIB 21350815004, Velika Jelsa 16, 47000 Karlovac</izvorni_sadrzaj>
    <derivirana_varijabla naziv="DomainObject.Predmet.ProtustrankaWithAdressOIB_1">Pro domo d.o.o., OIB 21350815004, Velika Jelsa 16, 47000 Karlovac</derivirana_varijabla>
  </DomainObject.Predmet.ProtustrankaWithAdressOIB>
  <DomainObject.Predmet.ProtustrankaNazivFormated>
    <izvorni_sadrzaj>Pro domo d.o.o.</izvorni_sadrzaj>
    <derivirana_varijabla naziv="DomainObject.Predmet.ProtustrankaNazivFormated_1">Pro domo d.o.o.</derivirana_varijabla>
  </DomainObject.Predmet.ProtustrankaNazivFormated>
  <DomainObject.Predmet.ProtustrankaNazivFormatedOIB>
    <izvorni_sadrzaj>Pro domo d.o.o., OIB 21350815004</izvorni_sadrzaj>
    <derivirana_varijabla naziv="DomainObject.Predmet.ProtustrankaNazivFormatedOIB_1">Pro domo d.o.o., OIB 21350815004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Karlovcu</izvorni_sadrzaj>
    <derivirana_varijabla naziv="DomainObject.Predmet.StrankaFormated_1">  RH Ministarstvo financija, Porezna uprava, Područni ured Zagreb zastupanog po punomoćniku Županijsko državno odvjetništvo u Karlovcu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Karlovcu</izvorni_sadrzaj>
    <derivirana_varijabla naziv="DomainObject.Predmet.StrankaFormatedOIB_1">  RH Ministarstvo financija, Porezna uprava, Područni ured Zagreb, OIB 18683136487 zastupanog po punomoćniku Županijsko državno odvjetništvo u Karlovcu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Karlovcu</izvorni_sadrzaj>
    <derivirana_varijabla naziv="DomainObject.Predmet.StrankaFormatedWithAdress_1"> RH Ministarstvo financija, Porezna uprava, Područni ured Zagreb, Savska cesta 41, 10000 Zagreb zastupanog po punomoćniku Županijsko državno odvjetništvo u Karlovcu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Karlovcu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Karlovcu</derivirana_varijabla>
  </DomainObject.Predmet.StrankaFormatedWithAdressOIB>
  <DomainObject.Predmet.StrankaWithAdress>
    <izvorni_sadrzaj>RH Ministarstvo financija, Porezna uprava, Područni ured Zagreb Savska cesta 41,10000 Zagreb</izvorni_sadrzaj>
    <derivirana_varijabla naziv="DomainObject.Predmet.StrankaWithAdress_1">RH Ministarstvo financija, Porezna uprava, Područni ured Zagreb Savska cesta 41,10000 Zagreb</derivirana_varijabla>
  </DomainObject.Predmet.StrankaWithAdress>
  <DomainObject.Predmet.StrankaWithAdressOIB>
    <izvorni_sadrzaj>RH Ministarstvo financija, Porezna uprava, Područni ured Zagreb, OIB 18683136487, Savska cesta 41,10000 Zagreb</izvorni_sadrzaj>
    <derivirana_varijabla naziv="DomainObject.Predmet.StrankaWithAdressOIB_1">RH Ministarstvo financija, Porezna uprava, Područni ured Zagreb, OIB 18683136487, Savska cesta 41,10000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Karlovcu</item>
    </izvorni_sadrzaj>
    <derivirana_varijabla naziv="DomainObject.Predmet.StrankaListFormated_1">
      <item>RH Ministarstvo financija, Porezna uprava, Područni ured Zagreb zastupanog po punomoćniku Županijsko državno odvjetništvo u Karlovcu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Karlovcu</item>
    </izvorni_sadrzaj>
    <derivirana_varijabla naziv="DomainObject.Predmet.StrankaListFormatedOIB_1">
      <item>RH Ministarstvo financija, Porezna uprava, Područni ured Zagreb, OIB 18683136487 zastupanog po punomoćniku Županijsko državno odvjetništvo u Karlovcu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Karlovcu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Karlovcu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Karlovcu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Karlovcu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Pro domo d.o.o.</item>
    </izvorni_sadrzaj>
    <derivirana_varijabla naziv="DomainObject.Predmet.ProtuStrankaListFormated_1">
      <item>Pro domo d.o.o.</item>
    </derivirana_varijabla>
  </DomainObject.Predmet.ProtuStrankaListFormated>
  <DomainObject.Predmet.ProtuStrankaListFormatedOIB>
    <izvorni_sadrzaj>
      <item>Pro domo d.o.o., OIB 21350815004</item>
    </izvorni_sadrzaj>
    <derivirana_varijabla naziv="DomainObject.Predmet.ProtuStrankaListFormatedOIB_1">
      <item>Pro domo d.o.o., OIB 21350815004</item>
    </derivirana_varijabla>
  </DomainObject.Predmet.ProtuStrankaListFormatedOIB>
  <DomainObject.Predmet.ProtuStrankaListFormatedWithAdress>
    <izvorni_sadrzaj>
      <item>Pro domo d.o.o., Velika Jelsa 16, 47000 Karlovac</item>
    </izvorni_sadrzaj>
    <derivirana_varijabla naziv="DomainObject.Predmet.ProtuStrankaListFormatedWithAdress_1">
      <item>Pro domo d.o.o., Velika Jelsa 16, 47000 Karlovac</item>
    </derivirana_varijabla>
  </DomainObject.Predmet.ProtuStrankaListFormatedWithAdress>
  <DomainObject.Predmet.ProtuStrankaListFormatedWithAdressOIB>
    <izvorni_sadrzaj>
      <item>Pro domo d.o.o., OIB 21350815004, Velika Jelsa 16, 47000 Karlovac</item>
    </izvorni_sadrzaj>
    <derivirana_varijabla naziv="DomainObject.Predmet.ProtuStrankaListFormatedWithAdressOIB_1">
      <item>Pro domo d.o.o., OIB 21350815004, Velika Jelsa 16, 47000 Karlovac</item>
    </derivirana_varijabla>
  </DomainObject.Predmet.ProtuStrankaListFormatedWithAdressOIB>
  <DomainObject.Predmet.ProtuStrankaListNazivFormated>
    <izvorni_sadrzaj>
      <item>Pro domo d.o.o.</item>
    </izvorni_sadrzaj>
    <derivirana_varijabla naziv="DomainObject.Predmet.ProtuStrankaListNazivFormated_1">
      <item>Pro domo d.o.o.</item>
    </derivirana_varijabla>
  </DomainObject.Predmet.ProtuStrankaListNazivFormated>
  <DomainObject.Predmet.ProtuStrankaListNazivFormatedOIB>
    <izvorni_sadrzaj>
      <item>Pro domo d.o.o., OIB 21350815004</item>
    </izvorni_sadrzaj>
    <derivirana_varijabla naziv="DomainObject.Predmet.ProtuStrankaListNazivFormatedOIB_1">
      <item>Pro domo d.o.o., OIB 21350815004</item>
    </derivirana_varijabla>
  </DomainObject.Predmet.ProtuStrankaListNazivFormatedOIB>
  <DomainObject.Predmet.OstaliListFormated>
    <izvorni_sadrzaj>
      <item>Irena Baršić</item>
      <item>Županijsko državno odvjetništvo u Karlovcu punomoćnik sudionika u postupku RH Ministarstvo financija, Porezna uprava, Područni ured Zagreb</item>
    </izvorni_sadrzaj>
    <derivirana_varijabla naziv="DomainObject.Predmet.OstaliListFormated_1">
      <item>Irena Baršić</item>
      <item>Županijsko državno odvjetništvo u Karlovcu punomoćnik sudionika u postupku RH Ministarstvo financija, Porezna uprava, Područni ured Zagreb</item>
    </derivirana_varijabla>
  </DomainObject.Predmet.OstaliListFormated>
  <DomainObject.Predmet.OstaliListFormatedOIB>
    <izvorni_sadrzaj>
      <item>Irena Baršić, OIB 02260481011</item>
      <item>Županijsko državno odvjetništvo u Karlovcu punomoćnik sudionika u postupku RH Ministarstvo financija, Porezna uprava, Područni ured Zagreb</item>
    </izvorni_sadrzaj>
    <derivirana_varijabla naziv="DomainObject.Predmet.OstaliListFormatedOIB_1">
      <item>Irena Baršić, OIB 02260481011</item>
      <item>Županijsko državno odvjetništvo u Karlovcu punomoćnik sudionika u postupku RH Ministarstvo financija, Porezna uprava, Područni ured Zagreb</item>
    </derivirana_varijabla>
  </DomainObject.Predmet.OstaliListFormatedOIB>
  <DomainObject.Predmet.OstaliListFormatedWithAdress>
    <izvorni_sadrzaj>
      <item>Irena Baršić, Velika Jelsa 16, 47000 Karlovac</item>
      <item>Županijsko državno odvjetništvo u Karlovcu, Karlovac, 47000 Karlovac punomoćnik sudionika u postupku RH Ministarstvo financija, Porezna uprava, Područni ured Zagreb</item>
    </izvorni_sadrzaj>
    <derivirana_varijabla naziv="DomainObject.Predmet.OstaliListFormatedWithAdress_1">
      <item>Irena Baršić, Velika Jelsa 16, 47000 Karlovac</item>
      <item>Županijsko državno odvjetništvo u Karlovcu, Karlovac, 47000 Karlovac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Irena Baršić, OIB 02260481011, Velika Jelsa 16, 47000 Karlovac</item>
      <item>Županijsko državno odvjetništvo u Karlovcu, Karlovac, 47000 Karlovac punomoćnik sudionika u postupku RH Ministarstvo financija, Porezna uprava, Područni ured Zagreb</item>
    </izvorni_sadrzaj>
    <derivirana_varijabla naziv="DomainObject.Predmet.OstaliListFormatedWithAdressOIB_1">
      <item>Irena Baršić, OIB 02260481011, Velika Jelsa 16, 47000 Karlovac</item>
      <item>Županijsko državno odvjetništvo u Karlovcu, Karlovac, 47000 Karlovac punomoćnik sudionika u postupku RH Ministarstvo financija, Porezna uprava, Područni ured Zagreb</item>
    </derivirana_varijabla>
  </DomainObject.Predmet.OstaliListFormatedWithAdressOIB>
  <DomainObject.Predmet.OstaliListNazivFormated>
    <izvorni_sadrzaj>
      <item>Irena Baršić</item>
      <item>Županijsko državno odvjetništvo u Karlovcu</item>
    </izvorni_sadrzaj>
    <derivirana_varijabla naziv="DomainObject.Predmet.OstaliListNazivFormated_1">
      <item>Irena Baršić</item>
      <item>Županijsko državno odvjetništvo u Karlovcu</item>
    </derivirana_varijabla>
  </DomainObject.Predmet.OstaliListNazivFormated>
  <DomainObject.Predmet.OstaliListNazivFormatedOIB>
    <izvorni_sadrzaj>
      <item>Irena Baršić, OIB 02260481011</item>
      <item>Županijsko državno odvjetništvo u Karlovcu</item>
    </izvorni_sadrzaj>
    <derivirana_varijabla naziv="DomainObject.Predmet.OstaliListNazivFormatedOIB_1">
      <item>Irena Baršić, OIB 02260481011</item>
      <item>Županijsko državno odvjetništvo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Pro domo d.o.o.</izvorni_sadrzaj>
    <derivirana_varijabla naziv="DomainObject.Predmet.ProtustrankaIDrugi_1">Pro domo d.o.o.</derivirana_varijabla>
  </DomainObject.Predmet.ProtustrankaIDrugi>
  <DomainObject.Predmet.StrankaIDrugiAdressOIB>
    <izvorni_sadrzaj>RH Ministarstvo financija, Porezna uprava, Područni ured Zagreb, OIB 18683136487, Savska cesta 41, 10000 Zagreb</izvorni_sadrzaj>
    <derivirana_varijabla naziv="DomainObject.Predmet.StrankaIDrugiAdressOIB_1">RH Ministarstvo financija, Porezna uprava, Područni ured Zagreb, OIB 18683136487, Savska cesta 41, 10000 Zagreb</derivirana_varijabla>
  </DomainObject.Predmet.StrankaIDrugiAdressOIB>
  <DomainObject.Predmet.ProtustrankaIDrugiAdressOIB>
    <izvorni_sadrzaj>Pro domo d.o.o., OIB 21350815004, Velika Jelsa 16, 47000 Karlovac</izvorni_sadrzaj>
    <derivirana_varijabla naziv="DomainObject.Predmet.ProtustrankaIDrugiAdressOIB_1">Pro domo d.o.o., OIB 21350815004, Velika Jelsa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domo d.o.o.</item>
      <item>Irena Baršić</item>
      <item>RH Ministarstvo financija, Porezna uprava, Područni ured Zagreb</item>
      <item>Županijsko državno odvjetništvo u Karlovcu</item>
    </izvorni_sadrzaj>
    <derivirana_varijabla naziv="DomainObject.Predmet.SudioniciListNaziv_1">
      <item>Pro domo d.o.o.</item>
      <item>Irena Baršić</item>
      <item>RH Ministarstvo financija, Porezna uprava, Područni ured Zagreb</item>
      <item>Županijsko državno odvjetništvo u Karlovcu</item>
    </derivirana_varijabla>
  </DomainObject.Predmet.SudioniciListNaziv>
  <DomainObject.Predmet.SudioniciListAdressOIB>
    <izvorni_sadrzaj>
      <item>Pro domo d.o.o., OIB 21350815004, Velika Jelsa 16,47000 Karlovac</item>
      <item>Irena Baršić, OIB 02260481011, Velika Jelsa 16,47000 Karlovac</item>
      <item>RH Ministarstvo financija, Porezna uprava, Područni ured Zagreb, OIB 18683136487, Savska cesta 41,10000 Zagreb</item>
      <item>Županijsko državno odvjetništvo u Karlovcu, Karlovac,47000 Karlovac</item>
    </izvorni_sadrzaj>
    <derivirana_varijabla naziv="DomainObject.Predmet.SudioniciListAdressOIB_1">
      <item>Pro domo d.o.o., OIB 21350815004, Velika Jelsa 16,47000 Karlovac</item>
      <item>Irena Baršić, OIB 02260481011, Velika Jelsa 16,47000 Karlovac</item>
      <item>RH Ministarstvo financija, Porezna uprava, Područni ured Zagreb, OIB 18683136487, Savska cesta 41,10000 Zagreb</item>
      <item>Županijsko državno odvjetništvo u Karlovcu, Karlovac,47000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21350815004</item>
      <item>, OIB 02260481011</item>
      <item>, OIB 18683136487</item>
      <item>, OIB null</item>
    </izvorni_sadrzaj>
    <derivirana_varijabla naziv="DomainObject.Predmet.SudioniciListNazivOIB_1">
      <item>, OIB 21350815004</item>
      <item>, OIB 02260481011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ED0256-7433-41AD-B9E8-7960739155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962</properties:Words>
  <properties:Characters>5277</properties:Characters>
  <properties:Lines>139</properties:Lines>
  <properties:Paragraphs>34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2016-06-08T11:58:00Z</dcterms:created>
  <dc:creator>Draženka Prpić</dc:creator>
  <cp:lastModifiedBy>Draženka Prpić</cp:lastModifiedBy>
  <cp:lastPrinted>2016-06-09T08:30:00Z</cp:lastPrinted>
  <dcterms:modified xmlns:xsi="http://www.w3.org/2001/XMLSchema-instance" xsi:type="dcterms:W3CDTF">2016-06-09T08:33:00Z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3</vt:i4>
  </prop:property>
</prop:Properties>
</file>