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6fbe" w14:paraId="43e6fbe" w:rsidRDefault="00010A00" w:rsidP="00EA4321" w:rsidR="000D5C36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</w:t>
      </w:r>
      <w:proofErr w:type="spellStart"/>
      <w:r w:rsidR="00010A00" w:rsidRPr="000B5A49">
        <w:rPr>
          <w:sz w:val="24"/>
          <w:szCs w:val="24"/>
        </w:rPr>
        <w:t>Zubaku</w:t>
      </w:r>
      <w:proofErr w:type="spellEnd"/>
      <w:r w:rsidR="00010A00" w:rsidRPr="000B5A49">
        <w:rPr>
          <w:sz w:val="24"/>
          <w:szCs w:val="24"/>
        </w:rPr>
        <w:t>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7B0CB2" w:rsidRPr="007B0CB2">
        <w:rPr>
          <w:bCs/>
          <w:sz w:val="24"/>
          <w:szCs w:val="24"/>
          <w:lang w:val="pt-BR"/>
        </w:rPr>
        <w:t>EXPERIOR d.o.o. u stečaju, Zagreb, Zelengaj 41 E, OIB: 75200638755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7B0CB2">
        <w:rPr>
          <w:sz w:val="24"/>
          <w:szCs w:val="24"/>
        </w:rPr>
        <w:br/>
        <w:t>3. listopada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Financijskoj agenciji u roku 8 dana naložiti banci prenijeti zapl</w:t>
      </w:r>
      <w:r w:rsidR="007B0CB2">
        <w:rPr>
          <w:sz w:val="24"/>
          <w:szCs w:val="24"/>
        </w:rPr>
        <w:t>ijenjeni iznos predujma od 5.000,00</w:t>
      </w:r>
      <w:r>
        <w:rPr>
          <w:sz w:val="24"/>
          <w:szCs w:val="24"/>
        </w:rPr>
        <w:t xml:space="preserve"> kn na </w:t>
      </w:r>
      <w:r w:rsidR="0007685D" w:rsidRPr="000B5A49">
        <w:rPr>
          <w:sz w:val="24"/>
          <w:szCs w:val="24"/>
        </w:rPr>
        <w:tab/>
      </w:r>
      <w:r w:rsidRPr="00916FF5">
        <w:rPr>
          <w:sz w:val="24"/>
          <w:szCs w:val="24"/>
        </w:rPr>
        <w:t xml:space="preserve">na račun </w:t>
      </w:r>
      <w:r w:rsidR="00A747FE" w:rsidRPr="00A747FE">
        <w:rPr>
          <w:sz w:val="24"/>
          <w:szCs w:val="24"/>
        </w:rPr>
        <w:t>Trgovačkog suda u Zagrebu broj IBAN HR9223900011300000460, mode</w:t>
      </w:r>
      <w:r w:rsidR="007B0CB2">
        <w:rPr>
          <w:sz w:val="24"/>
          <w:szCs w:val="24"/>
        </w:rPr>
        <w:t>l 05, poziv na broj 2001-604</w:t>
      </w:r>
      <w:r w:rsidR="00A747FE">
        <w:rPr>
          <w:sz w:val="24"/>
          <w:szCs w:val="24"/>
        </w:rPr>
        <w:t>-16.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7B0CB2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7B0CB2">
        <w:rPr>
          <w:sz w:val="24"/>
          <w:szCs w:val="24"/>
        </w:rPr>
        <w:t>7. lipnja</w:t>
      </w:r>
      <w:r>
        <w:rPr>
          <w:sz w:val="24"/>
          <w:szCs w:val="24"/>
        </w:rPr>
        <w:t xml:space="preserve"> 2016. kojim je nad dužnikom </w:t>
      </w:r>
      <w:proofErr w:type="spellStart"/>
      <w:r w:rsidR="007B0CB2">
        <w:rPr>
          <w:sz w:val="24"/>
          <w:szCs w:val="24"/>
        </w:rPr>
        <w:t>Experior</w:t>
      </w:r>
      <w:proofErr w:type="spellEnd"/>
      <w:r>
        <w:rPr>
          <w:sz w:val="24"/>
          <w:szCs w:val="24"/>
        </w:rPr>
        <w:t xml:space="preserve"> d.o.o., Zagreb, otvorio stečaj</w:t>
      </w:r>
      <w:r w:rsidR="007B0CB2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7B0CB2">
        <w:rPr>
          <w:sz w:val="24"/>
          <w:szCs w:val="24"/>
        </w:rPr>
        <w:t>Financijska agencija dostavila je sudu podnesak od 2. listopada 2017., kojim je obavijestila sud kako je po osnovi troškova stečajnog postupka zaplijenila iznos od 5.000,00 kn</w:t>
      </w:r>
      <w:r>
        <w:rPr>
          <w:sz w:val="24"/>
          <w:szCs w:val="24"/>
        </w:rPr>
        <w:t xml:space="preserve">. </w:t>
      </w:r>
      <w:r w:rsidR="00EA4321">
        <w:rPr>
          <w:sz w:val="24"/>
          <w:szCs w:val="24"/>
        </w:rPr>
        <w:t xml:space="preserve">S obzirom na to da je u ovom postupku otvoren stečaj nad dužnikom, sud je na temelju odredbe čl. 112. st. 6. SZ-a </w:t>
      </w:r>
      <w:r w:rsidR="007B0CB2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7B0CB2">
        <w:rPr>
          <w:sz w:val="24"/>
          <w:szCs w:val="24"/>
        </w:rPr>
        <w:t>3. listopada</w:t>
      </w:r>
      <w:r w:rsidR="003D0688" w:rsidRPr="000B5A49">
        <w:rPr>
          <w:sz w:val="24"/>
          <w:szCs w:val="24"/>
        </w:rPr>
        <w:t xml:space="preserve"> 2</w:t>
      </w:r>
      <w:r w:rsidR="007B0CB2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2034AD" w:rsidP="002034AD" w:rsidR="008A7C5A" w:rsidRPr="000B5A49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DE0E5D" w:rsidP="008A7C5A" w:rsidR="00DE0E5D">
      <w:pPr>
        <w:jc w:val="both"/>
        <w:rPr>
          <w:sz w:val="24"/>
          <w:szCs w:val="24"/>
        </w:rPr>
      </w:pPr>
    </w:p>
    <w:p w:rsidRDefault="002034AD" w:rsidP="00BA7734" w:rsidR="002034A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034AD" w:rsidP="00BA7734" w:rsidR="002034A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2034AD" w:rsidR="008A7C5A" w:rsidRPr="00EA43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B0CB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7B0CB2">
      <w:rPr>
        <w:sz w:val="24"/>
        <w:szCs w:val="24"/>
      </w:rPr>
      <w:t>604</w:t>
    </w:r>
    <w:r w:rsidR="000B5A49">
      <w:rPr>
        <w:sz w:val="24"/>
        <w:szCs w:val="24"/>
      </w:rPr>
      <w:t>/16</w:t>
    </w:r>
    <w:r w:rsidRPr="00535D2A">
      <w:rPr>
        <w:szCs w:val="24"/>
      </w:rPr>
      <w:t xml:space="preserve"> </w:t>
    </w:r>
    <w:r w:rsidR="00DE0E5D">
      <w:rPr>
        <w:szCs w:val="24"/>
      </w:rPr>
      <w:t>-</w:t>
    </w:r>
    <w:r w:rsidR="00DE0E5D" w:rsidRPr="00DE0E5D">
      <w:rPr>
        <w:sz w:val="24"/>
        <w:szCs w:val="24"/>
      </w:rPr>
      <w:t>39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034AD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B0CB2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0E5D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4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4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917</properties:Characters>
  <properties:Lines>34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2017-10-03T11:47:00Z</dcterms:created>
  <dc:creator>nmarkovic</dc:creator>
  <cp:lastModifiedBy>Katica Franjić</cp:lastModifiedBy>
  <cp:lastPrinted>2017-10-03T12:09:00Z</cp:lastPrinted>
  <dcterms:modified xmlns:xsi="http://www.w3.org/2001/XMLSchema-instance" xsi:type="dcterms:W3CDTF">2017-10-03T12:09:00Z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