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bbc3dbc" w14:paraId="bbc3dbc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5C0AD9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5C0AD9">
              <w:rPr>
                <w:rFonts w:hAnsi="Times New Roman" w:ascii="Times New Roman"/>
                <w:snapToGrid/>
                <w:szCs w:val="24"/>
                <w:lang w:eastAsia="hr-HR" w:val="hr-HR"/>
              </w:rPr>
              <w:t>375/2016-65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>
      <w:pPr>
        <w:jc w:val="center"/>
        <w:rPr>
          <w:rFonts w:hAnsi="Times New Roman" w:ascii="Times New Roman"/>
          <w:szCs w:val="24"/>
          <w:lang w:val="hr-HR"/>
        </w:rPr>
      </w:pPr>
    </w:p>
    <w:p w:rsidRDefault="00FC414B" w:rsidP="00B45818" w:rsidR="00FC414B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>
      <w:pPr>
        <w:rPr>
          <w:rFonts w:hAnsi="Times New Roman" w:ascii="Times New Roman"/>
          <w:szCs w:val="24"/>
          <w:lang w:val="hr-HR"/>
        </w:rPr>
      </w:pPr>
    </w:p>
    <w:p w:rsidRDefault="00975614" w:rsidP="006D20A7" w:rsidR="00975614">
      <w:pPr>
        <w:rPr>
          <w:rFonts w:hAnsi="Times New Roman" w:ascii="Times New Roman"/>
          <w:szCs w:val="24"/>
          <w:lang w:val="hr-HR"/>
        </w:rPr>
      </w:pPr>
    </w:p>
    <w:p w:rsidRDefault="00FC414B" w:rsidP="006D20A7" w:rsidR="00FC414B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FA54B3">
        <w:rPr>
          <w:rFonts w:hAnsi="Times New Roman" w:ascii="Times New Roman"/>
          <w:szCs w:val="24"/>
          <w:lang w:val="hr-HR"/>
        </w:rPr>
        <w:t xml:space="preserve"> stečajnim dužnikom</w:t>
      </w:r>
      <w:r w:rsidR="005C0AD9">
        <w:rPr>
          <w:rFonts w:hAnsi="Times New Roman" w:ascii="Times New Roman"/>
          <w:szCs w:val="24"/>
          <w:lang w:val="hr-HR"/>
        </w:rPr>
        <w:t xml:space="preserve"> </w:t>
      </w:r>
      <w:r w:rsidR="005C0AD9" w:rsidRPr="005C0AD9">
        <w:rPr>
          <w:rFonts w:hAnsi="Times New Roman" w:ascii="Times New Roman"/>
          <w:szCs w:val="24"/>
          <w:lang w:val="hr-HR"/>
        </w:rPr>
        <w:t>PanoniaPig d.o.o., poljoprivreda, trgovina i usluge u stečaju, Podravske Sesvete, Ivana Mažuranića 1, OIB: 54137049821</w:t>
      </w:r>
      <w:r w:rsidR="005C0AD9">
        <w:rPr>
          <w:rFonts w:hAnsi="Times New Roman" w:ascii="Times New Roman"/>
          <w:szCs w:val="24"/>
          <w:lang w:val="hr-HR"/>
        </w:rPr>
        <w:t>, 19</w:t>
      </w:r>
      <w:r w:rsidR="006E6D30">
        <w:rPr>
          <w:rFonts w:hAnsi="Times New Roman" w:ascii="Times New Roman"/>
          <w:szCs w:val="24"/>
          <w:lang w:val="hr-HR"/>
        </w:rPr>
        <w:t>. veljače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2C2F25" w:rsidP="003557BF" w:rsidR="002C2F25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E6B14" w:rsidR="006E6B14" w:rsidRPr="006D20A7">
      <w:pPr>
        <w:jc w:val="center"/>
        <w:rPr>
          <w:rFonts w:hAnsi="Times New Roman" w:ascii="Times New Roman"/>
          <w:szCs w:val="24"/>
          <w:lang w:val="hr-HR"/>
        </w:rPr>
      </w:pPr>
    </w:p>
    <w:p w:rsidRDefault="002C2F25" w:rsidP="00B45818" w:rsidR="002C2F25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C51B71">
        <w:rPr>
          <w:rFonts w:hAnsi="Times New Roman" w:ascii="Times New Roman"/>
          <w:szCs w:val="24"/>
          <w:lang w:val="hr-HR"/>
        </w:rPr>
        <w:t xml:space="preserve">,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5C0AD9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28. ožujka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>12,00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FC414B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 se</w:t>
      </w:r>
      <w:r w:rsidR="00C51B71">
        <w:rPr>
          <w:rFonts w:hAnsi="Times New Roman" w:ascii="Times New Roman"/>
          <w:szCs w:val="24"/>
          <w:lang w:val="hr-HR"/>
        </w:rPr>
        <w:t xml:space="preserve">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="00BA009A"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="00BA009A" w:rsidRPr="00023165">
        <w:rPr>
          <w:rFonts w:hAnsi="Times New Roman" w:ascii="Times New Roman"/>
          <w:szCs w:val="24"/>
          <w:lang w:val="hr-HR"/>
        </w:rPr>
        <w:t>:</w:t>
      </w:r>
    </w:p>
    <w:p w:rsidRDefault="00975614" w:rsidP="002C2F25" w:rsidR="00975614">
      <w:pPr>
        <w:rPr>
          <w:rFonts w:hAnsi="Times New Roman" w:ascii="Times New Roman"/>
          <w:szCs w:val="24"/>
          <w:lang w:val="hr-HR"/>
        </w:rPr>
      </w:pPr>
    </w:p>
    <w:p w:rsidRDefault="00975614" w:rsidP="002C2F25" w:rsidR="00975614" w:rsidRPr="00E90BD3">
      <w:pPr>
        <w:rPr>
          <w:rFonts w:hAnsi="Times New Roman" w:ascii="Times New Roman"/>
          <w:szCs w:val="24"/>
          <w:lang w:val="hr-HR"/>
        </w:rPr>
      </w:pPr>
    </w:p>
    <w:p w:rsidRDefault="007D7747" w:rsidP="005C0AD9" w:rsidR="005C0AD9">
      <w:pPr>
        <w:pStyle w:val="Odlomakpopisa"/>
        <w:numPr>
          <w:ilvl w:val="0"/>
          <w:numId w:val="24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D7747">
        <w:rPr>
          <w:rFonts w:hAnsi="Times New Roman" w:ascii="Times New Roman"/>
          <w:sz w:val="24"/>
          <w:szCs w:val="24"/>
        </w:rPr>
        <w:t xml:space="preserve">Stečajna upraviteljica </w:t>
      </w:r>
      <w:r w:rsidR="005C0AD9" w:rsidRPr="005C0AD9">
        <w:rPr>
          <w:rFonts w:hAnsi="Times New Roman" w:ascii="Times New Roman"/>
          <w:sz w:val="24"/>
          <w:szCs w:val="24"/>
        </w:rPr>
        <w:t>Lidija Lesar, Čakovec, Travnička 26,</w:t>
      </w:r>
    </w:p>
    <w:p w:rsidRDefault="005C0AD9" w:rsidP="005C0AD9" w:rsidR="005C0AD9" w:rsidRPr="005C0AD9">
      <w:pPr>
        <w:pStyle w:val="Odlomakpopisa"/>
        <w:numPr>
          <w:ilvl w:val="0"/>
          <w:numId w:val="24"/>
        </w:numPr>
        <w:suppressAutoHyphens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C0AD9">
        <w:rPr>
          <w:rFonts w:hAnsi="Times New Roman" w:ascii="Times New Roman"/>
          <w:sz w:val="24"/>
          <w:szCs w:val="24"/>
        </w:rPr>
        <w:t>Razlučni vjerovnik i kupac Erste&amp;Steiermarkische bank d.d., Rijeka, Jadranski trg 3a, po punomoćniku Goranu Gložinić, odvjetniku iz Odvjetničkog društva Mađarić &amp; Lui d.o.o. iz Zagreba, Pisarnica Varaždin, Ivana Cankara 7</w:t>
      </w:r>
      <w:r>
        <w:rPr>
          <w:rFonts w:hAnsi="Times New Roman" w:ascii="Times New Roman"/>
          <w:sz w:val="24"/>
          <w:szCs w:val="24"/>
        </w:rPr>
        <w:t>.</w:t>
      </w:r>
    </w:p>
    <w:p w:rsidRDefault="00FC414B" w:rsidP="00F248F9" w:rsidR="00FC414B" w:rsidRPr="00FC414B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975614">
        <w:rPr>
          <w:rFonts w:hAnsi="Times New Roman" w:ascii="Times New Roman"/>
          <w:szCs w:val="24"/>
          <w:lang w:val="hr-HR"/>
        </w:rPr>
        <w:t>stečajnom upravitelju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395FEC" w:rsidR="00395F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FA54B3">
        <w:rPr>
          <w:rFonts w:hAnsi="Times New Roman" w:ascii="Times New Roman"/>
          <w:szCs w:val="24"/>
          <w:lang w:val="hr-HR"/>
        </w:rPr>
        <w:t xml:space="preserve"> stečajnog dužnika</w:t>
      </w:r>
      <w:r w:rsidR="005C0AD9">
        <w:rPr>
          <w:rFonts w:hAnsi="Times New Roman" w:ascii="Times New Roman"/>
          <w:szCs w:val="24"/>
          <w:lang w:val="hr-HR"/>
        </w:rPr>
        <w:t xml:space="preserve"> </w:t>
      </w:r>
      <w:r w:rsidR="005C0AD9" w:rsidRPr="005C0AD9">
        <w:rPr>
          <w:rFonts w:hAnsi="Times New Roman" w:ascii="Times New Roman"/>
          <w:szCs w:val="24"/>
          <w:lang w:val="hr-HR"/>
        </w:rPr>
        <w:t>PanoniaPig d.o.o., poljoprivreda, trgovina i usluge u stečaju, Podravske Sesvete, Ivana Mažuranića 1, OIB: 54137049821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975614" w:rsidP="00FC414B" w:rsidR="00975614" w:rsidRPr="00E90BD3">
      <w:pPr>
        <w:jc w:val="both"/>
        <w:rPr>
          <w:rFonts w:hAnsi="Times New Roman" w:ascii="Times New Roman"/>
          <w:szCs w:val="24"/>
          <w:lang w:val="hr-HR"/>
        </w:rPr>
      </w:pPr>
    </w:p>
    <w:p w:rsidRDefault="00975614" w:rsidP="00975614" w:rsidR="00F922BD" w:rsidRPr="009756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5614">
        <w:rPr>
          <w:rFonts w:hAnsi="Times New Roman" w:ascii="Times New Roman"/>
          <w:szCs w:val="24"/>
          <w:lang w:val="hr-HR"/>
        </w:rPr>
        <w:t xml:space="preserve">IV. </w:t>
      </w:r>
      <w:r w:rsidR="00F922BD" w:rsidRPr="00975614">
        <w:rPr>
          <w:rFonts w:hAnsi="Times New Roman" w:ascii="Times New Roman"/>
          <w:szCs w:val="24"/>
          <w:lang w:val="hr-HR"/>
        </w:rPr>
        <w:t>Nalaže se</w:t>
      </w:r>
      <w:r w:rsidR="009D1573" w:rsidRPr="00975614">
        <w:rPr>
          <w:rFonts w:hAnsi="Times New Roman" w:ascii="Times New Roman"/>
          <w:szCs w:val="24"/>
          <w:lang w:val="hr-HR"/>
        </w:rPr>
        <w:t xml:space="preserve"> </w:t>
      </w:r>
      <w:r w:rsidR="007D7747">
        <w:rPr>
          <w:rFonts w:hAnsi="Times New Roman" w:ascii="Times New Roman"/>
          <w:szCs w:val="24"/>
          <w:lang w:val="hr-HR"/>
        </w:rPr>
        <w:t>stečajnoj upraviteljici</w:t>
      </w:r>
      <w:r w:rsidR="005C0AD9">
        <w:rPr>
          <w:rFonts w:hAnsi="Times New Roman" w:ascii="Times New Roman"/>
          <w:szCs w:val="24"/>
          <w:lang w:val="hr-HR"/>
        </w:rPr>
        <w:t xml:space="preserve"> </w:t>
      </w:r>
      <w:r w:rsidR="005C0AD9" w:rsidRPr="005C0AD9">
        <w:rPr>
          <w:rFonts w:hAnsi="Times New Roman" w:ascii="Times New Roman"/>
          <w:szCs w:val="24"/>
          <w:lang w:val="hr-HR"/>
        </w:rPr>
        <w:t>Lidiji Lesar, Čakovec, Travnička 26</w:t>
      </w:r>
      <w:r w:rsidR="006E6D30">
        <w:rPr>
          <w:rFonts w:hAnsi="Times New Roman" w:ascii="Times New Roman"/>
          <w:szCs w:val="24"/>
          <w:lang w:val="hr-HR"/>
        </w:rPr>
        <w:t>,</w:t>
      </w:r>
      <w:r w:rsidR="007D7747">
        <w:rPr>
          <w:rFonts w:hAnsi="Times New Roman" w:ascii="Times New Roman"/>
          <w:szCs w:val="24"/>
          <w:lang w:val="hr-HR"/>
        </w:rPr>
        <w:t xml:space="preserve"> </w:t>
      </w:r>
      <w:r w:rsidR="00F922BD" w:rsidRPr="00975614">
        <w:rPr>
          <w:rFonts w:hAnsi="Times New Roman" w:ascii="Times New Roman"/>
          <w:szCs w:val="24"/>
          <w:lang w:val="hr-HR"/>
        </w:rPr>
        <w:t>da razlučnim vjerovnicima navedenim u točci I. izreke ovog rješenja</w:t>
      </w:r>
      <w:r w:rsidR="004E6C3D" w:rsidRPr="00975614">
        <w:rPr>
          <w:rFonts w:hAnsi="Times New Roman" w:ascii="Times New Roman"/>
          <w:szCs w:val="24"/>
          <w:lang w:val="hr-HR"/>
        </w:rPr>
        <w:t xml:space="preserve"> i sudu</w:t>
      </w:r>
      <w:r w:rsidR="00F922BD" w:rsidRPr="00975614"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6E6B14" w:rsidP="006E6B14" w:rsidR="006E6B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5C0AD9">
        <w:rPr>
          <w:rFonts w:hAnsi="Times New Roman" w:ascii="Times New Roman"/>
          <w:szCs w:val="24"/>
          <w:lang w:val="hr-HR"/>
        </w:rPr>
        <w:t>19</w:t>
      </w:r>
      <w:r w:rsidR="006E6D30">
        <w:rPr>
          <w:rFonts w:hAnsi="Times New Roman" w:ascii="Times New Roman"/>
          <w:szCs w:val="24"/>
          <w:lang w:val="hr-HR"/>
        </w:rPr>
        <w:t>. veljače</w:t>
      </w:r>
      <w:r w:rsidR="007D7747">
        <w:rPr>
          <w:rFonts w:hAnsi="Times New Roman" w:ascii="Times New Roman"/>
          <w:szCs w:val="24"/>
          <w:lang w:val="hr-HR"/>
        </w:rPr>
        <w:t xml:space="preserve"> 2019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C51B71" w:rsidP="00C51B71" w:rsidR="00C51B71" w:rsidRPr="00FC414B">
      <w:pPr>
        <w:ind w:left="6372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Sudac:</w:t>
      </w:r>
    </w:p>
    <w:p w:rsidRDefault="00C51B71" w:rsidP="00C51B71" w:rsidR="00C51B71">
      <w:pPr>
        <w:ind w:left="4956"/>
        <w:jc w:val="both"/>
        <w:rPr>
          <w:rFonts w:hAnsi="Times New Roman" w:ascii="Times New Roman"/>
          <w:szCs w:val="24"/>
          <w:lang w:eastAsia="hr-HR" w:val="hr-HR"/>
        </w:rPr>
      </w:pPr>
    </w:p>
    <w:p w:rsidRDefault="004B1FB9" w:rsidP="00C51B71" w:rsidR="004B1FB9">
      <w:pPr>
        <w:ind w:left="4956"/>
        <w:jc w:val="both"/>
        <w:rPr>
          <w:rFonts w:hAnsi="Times New Roman" w:ascii="Times New Roman"/>
          <w:szCs w:val="24"/>
          <w:lang w:eastAsia="hr-HR" w:val="hr-HR"/>
        </w:rPr>
      </w:pPr>
    </w:p>
    <w:p w:rsidRDefault="004B1FB9" w:rsidP="00C51B71" w:rsidR="004B1FB9" w:rsidRPr="00FC414B">
      <w:pPr>
        <w:ind w:left="4956"/>
        <w:jc w:val="both"/>
        <w:rPr>
          <w:rFonts w:hAnsi="Times New Roman" w:ascii="Times New Roman"/>
          <w:szCs w:val="24"/>
          <w:lang w:eastAsia="hr-HR" w:val="hr-HR"/>
        </w:rPr>
      </w:pPr>
    </w:p>
    <w:p w:rsidRDefault="00C51B71" w:rsidP="004B1FB9" w:rsidR="00C51B71" w:rsidRPr="00FC414B">
      <w:pPr>
        <w:ind w:firstLine="708" w:left="4956"/>
        <w:jc w:val="both"/>
        <w:rPr>
          <w:rFonts w:hAnsi="Times New Roman" w:ascii="Times New Roman"/>
          <w:szCs w:val="24"/>
          <w:lang w:eastAsia="hr-HR" w:val="hr-HR"/>
        </w:rPr>
      </w:pPr>
      <w:r w:rsidRPr="00FC414B">
        <w:rPr>
          <w:rFonts w:hAnsi="Times New Roman" w:ascii="Times New Roman"/>
          <w:szCs w:val="24"/>
          <w:lang w:eastAsia="hr-HR" w:val="hr-HR"/>
        </w:rPr>
        <w:t>Ksenija Flack-Makitan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9D1573" w:rsidP="004464BE" w:rsidR="009D1573" w:rsidRPr="00C51B71">
      <w:pPr>
        <w:jc w:val="both"/>
        <w:rPr>
          <w:rFonts w:hAnsi="Times New Roman" w:ascii="Times New Roman"/>
          <w:szCs w:val="24"/>
          <w:lang w:val="hr-HR"/>
        </w:rPr>
      </w:pPr>
    </w:p>
    <w:p w:rsidRDefault="004464BE" w:rsidP="004464BE" w:rsidR="004464BE" w:rsidRPr="00C51B71">
      <w:pPr>
        <w:rPr>
          <w:rFonts w:hAnsi="Times New Roman" w:ascii="Times New Roman"/>
          <w:szCs w:val="24"/>
          <w:lang w:val="hr-HR"/>
        </w:rPr>
      </w:pPr>
      <w:r w:rsidRPr="00C51B71">
        <w:rPr>
          <w:rFonts w:hAnsi="Times New Roman" w:ascii="Times New Roman"/>
          <w:szCs w:val="24"/>
          <w:lang w:val="hr-HR"/>
        </w:rPr>
        <w:t>DNA:</w:t>
      </w:r>
    </w:p>
    <w:p w:rsidRDefault="00FC414B" w:rsidP="00FC414B" w:rsidR="00FC414B">
      <w:pPr>
        <w:pStyle w:val="Odlomakpopisa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C414B" w:rsidP="00FC414B" w:rsidR="00FC414B">
      <w:pPr>
        <w:pStyle w:val="Odlomakpopisa"/>
        <w:numPr>
          <w:ilvl w:val="0"/>
          <w:numId w:val="20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suda kao dostava za: </w:t>
      </w:r>
    </w:p>
    <w:p w:rsidRDefault="00132FCB" w:rsidP="00132FCB" w:rsidR="00132FCB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C0AD9" w:rsidP="005C0AD9" w:rsidR="005C0AD9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Stečajna upraviteljica Lidija Lesar, Čakovec, Travnička 26,</w:t>
      </w:r>
    </w:p>
    <w:p w:rsidRDefault="005C0AD9" w:rsidP="005C0AD9" w:rsidR="005C0AD9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Razlučni vjerovnik i k</w:t>
      </w:r>
      <w:r w:rsidRPr="001475D6">
        <w:rPr>
          <w:rFonts w:hAnsi="Times New Roman" w:ascii="Times New Roman"/>
          <w:sz w:val="24"/>
          <w:szCs w:val="24"/>
        </w:rPr>
        <w:t xml:space="preserve">upac </w:t>
      </w:r>
      <w:r>
        <w:rPr>
          <w:rFonts w:hAnsi="Times New Roman" w:ascii="Times New Roman"/>
          <w:sz w:val="24"/>
          <w:szCs w:val="24"/>
        </w:rPr>
        <w:t>Erste&amp;Steiermarkische bank d.d., Rijeka, Jadranski trg 3a, po punomoćniku Goranu Gložinić, odvjetniku iz Odvjetničkog društva Mađarić &amp; Lui d.o.o. iz Zagreba, Pisarnica Varaždin, Ivana Cankara 7</w:t>
      </w:r>
    </w:p>
    <w:p w:rsidRDefault="006D149E" w:rsidP="006D149E" w:rsidR="006D149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132FCB" w:rsidP="00395FEC" w:rsidR="00132FCB" w:rsidRPr="00395FEC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C2F25" w:rsidP="00395FEC" w:rsidR="002C2F25" w:rsidRPr="00395FEC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2C2F25" w:rsidRPr="00395FEC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D89" w:rsidR="007B2D89">
      <w:r>
        <w:separator/>
      </w:r>
    </w:p>
  </w:endnote>
  <w:endnote w:id="0" w:type="continuationSeparator">
    <w:p w:rsidRDefault="007B2D89" w:rsidR="007B2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D89" w:rsidR="007B2D89">
      <w:r>
        <w:separator/>
      </w:r>
    </w:p>
  </w:footnote>
  <w:footnote w:id="0" w:type="continuationSeparator">
    <w:p w:rsidRDefault="007B2D89" w:rsidR="007B2D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4B1FB9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132FCB">
    <w:pPr>
      <w:pStyle w:val="Zaglavlje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5C0AD9">
      <w:rPr>
        <w:rFonts w:hAnsi="Times New Roman" w:ascii="Times New Roman"/>
        <w:szCs w:val="24"/>
      </w:rPr>
      <w:t>375/2016-65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FC"/>
    <w:multiLevelType w:val="hybridMultilevel"/>
    <w:tmpl w:val="75B62602"/>
    <w:lvl w:tplc="45FE73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D14AF1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3E179C1"/>
    <w:multiLevelType w:val="hybridMultilevel"/>
    <w:tmpl w:val="26FCDD62"/>
    <w:lvl w:tplc="AC62997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63428BF"/>
    <w:multiLevelType w:val="hybridMultilevel"/>
    <w:tmpl w:val="8BFE0EAE"/>
    <w:lvl w:tplc="3294BD4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A81F73"/>
    <w:multiLevelType w:val="hybridMultilevel"/>
    <w:tmpl w:val="AB26808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9"/>
  </w:num>
  <w:num w:numId="3">
    <w:abstractNumId w:val="9"/>
  </w:num>
  <w:num w:numId="4">
    <w:abstractNumId w:val="6"/>
  </w:num>
  <w:num w:numId="5">
    <w:abstractNumId w:val="7"/>
  </w:num>
  <w:num w:numId="6">
    <w:abstractNumId w:va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4"/>
  </w:num>
  <w:num w:numId="10">
    <w:abstractNumId w:val="17"/>
  </w:num>
  <w:num w:numId="11">
    <w:abstractNumId w:val="22"/>
  </w:num>
  <w:num w:numId="12">
    <w:abstractNumId w:val="15"/>
  </w:num>
  <w:num w:numId="13">
    <w:abstractNumId w:val="5"/>
  </w:num>
  <w:num w:numId="14">
    <w:abstractNumId w:val="1"/>
  </w:num>
  <w:num w:numId="15">
    <w:abstractNumId w:val="2"/>
  </w:num>
  <w:num w:numId="16">
    <w:abstractNumId w:val="18"/>
  </w:num>
  <w:num w:numId="17">
    <w:abstractNumId w:val="16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0"/>
  </w:num>
  <w:num w:numId="21">
    <w:abstractNumId w:val="4"/>
  </w:num>
  <w:num w:numId="22">
    <w:abstractNumId w:val="13"/>
  </w:num>
  <w:num w:numId="23">
    <w:abstractNumId w:val="11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E2EA1"/>
    <w:rsid w:val="000F172B"/>
    <w:rsid w:val="00105CA5"/>
    <w:rsid w:val="00132FCB"/>
    <w:rsid w:val="00171FD8"/>
    <w:rsid w:val="00172FB9"/>
    <w:rsid w:val="00191D2C"/>
    <w:rsid w:val="001D413D"/>
    <w:rsid w:val="001D6B4E"/>
    <w:rsid w:val="001F7F0C"/>
    <w:rsid w:val="002043DF"/>
    <w:rsid w:val="00212D5D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340444"/>
    <w:rsid w:val="003557BF"/>
    <w:rsid w:val="00394512"/>
    <w:rsid w:val="00395FEC"/>
    <w:rsid w:val="003964F9"/>
    <w:rsid w:val="003A1B43"/>
    <w:rsid w:val="003D6828"/>
    <w:rsid w:val="003E04E1"/>
    <w:rsid w:val="003E7601"/>
    <w:rsid w:val="0042645A"/>
    <w:rsid w:val="004464BE"/>
    <w:rsid w:val="0045786F"/>
    <w:rsid w:val="004704AD"/>
    <w:rsid w:val="004B1FB9"/>
    <w:rsid w:val="004E6C3D"/>
    <w:rsid w:val="004E78BE"/>
    <w:rsid w:val="0051664E"/>
    <w:rsid w:val="005340ED"/>
    <w:rsid w:val="005416F0"/>
    <w:rsid w:val="00590DF6"/>
    <w:rsid w:val="00596ECA"/>
    <w:rsid w:val="005A5F0B"/>
    <w:rsid w:val="005C0AD9"/>
    <w:rsid w:val="005C30EB"/>
    <w:rsid w:val="005D7B72"/>
    <w:rsid w:val="005F6A64"/>
    <w:rsid w:val="0060415F"/>
    <w:rsid w:val="00617CCD"/>
    <w:rsid w:val="00656FF7"/>
    <w:rsid w:val="0069241F"/>
    <w:rsid w:val="006962CA"/>
    <w:rsid w:val="006A72BE"/>
    <w:rsid w:val="006D149E"/>
    <w:rsid w:val="006D20A7"/>
    <w:rsid w:val="006D6A80"/>
    <w:rsid w:val="006D7232"/>
    <w:rsid w:val="006E6B14"/>
    <w:rsid w:val="006E6D30"/>
    <w:rsid w:val="0075607A"/>
    <w:rsid w:val="007B26B1"/>
    <w:rsid w:val="007B2D89"/>
    <w:rsid w:val="007D5B49"/>
    <w:rsid w:val="007D7747"/>
    <w:rsid w:val="007E300D"/>
    <w:rsid w:val="00800B45"/>
    <w:rsid w:val="008037FC"/>
    <w:rsid w:val="008202AE"/>
    <w:rsid w:val="008350DF"/>
    <w:rsid w:val="00850C53"/>
    <w:rsid w:val="008936BB"/>
    <w:rsid w:val="0089485D"/>
    <w:rsid w:val="008B3ABE"/>
    <w:rsid w:val="008D3376"/>
    <w:rsid w:val="008E1BB0"/>
    <w:rsid w:val="008E4138"/>
    <w:rsid w:val="008F0BA0"/>
    <w:rsid w:val="00943C34"/>
    <w:rsid w:val="00975614"/>
    <w:rsid w:val="00991DFE"/>
    <w:rsid w:val="00994F8E"/>
    <w:rsid w:val="009D1573"/>
    <w:rsid w:val="009F5393"/>
    <w:rsid w:val="00A3468B"/>
    <w:rsid w:val="00A53D77"/>
    <w:rsid w:val="00A54CF2"/>
    <w:rsid w:val="00A873D0"/>
    <w:rsid w:val="00AC5278"/>
    <w:rsid w:val="00AC6C23"/>
    <w:rsid w:val="00AC7EC9"/>
    <w:rsid w:val="00AD6535"/>
    <w:rsid w:val="00AF3ACD"/>
    <w:rsid w:val="00AF534E"/>
    <w:rsid w:val="00B43068"/>
    <w:rsid w:val="00B45818"/>
    <w:rsid w:val="00B57A6D"/>
    <w:rsid w:val="00B70A18"/>
    <w:rsid w:val="00BA009A"/>
    <w:rsid w:val="00BA6133"/>
    <w:rsid w:val="00BC3FEB"/>
    <w:rsid w:val="00BE3886"/>
    <w:rsid w:val="00BF7EE3"/>
    <w:rsid w:val="00C30EA7"/>
    <w:rsid w:val="00C33612"/>
    <w:rsid w:val="00C51B71"/>
    <w:rsid w:val="00CF6428"/>
    <w:rsid w:val="00D0587F"/>
    <w:rsid w:val="00D1402C"/>
    <w:rsid w:val="00D15742"/>
    <w:rsid w:val="00D465DD"/>
    <w:rsid w:val="00D74A15"/>
    <w:rsid w:val="00D76F90"/>
    <w:rsid w:val="00D87E50"/>
    <w:rsid w:val="00D92AF8"/>
    <w:rsid w:val="00D96379"/>
    <w:rsid w:val="00DC1707"/>
    <w:rsid w:val="00E20FFC"/>
    <w:rsid w:val="00E63F82"/>
    <w:rsid w:val="00E67ED4"/>
    <w:rsid w:val="00E77E5D"/>
    <w:rsid w:val="00E86000"/>
    <w:rsid w:val="00E90BD3"/>
    <w:rsid w:val="00EA5596"/>
    <w:rsid w:val="00EE3B23"/>
    <w:rsid w:val="00F248F9"/>
    <w:rsid w:val="00F4719E"/>
    <w:rsid w:val="00F528E3"/>
    <w:rsid w:val="00F76AAB"/>
    <w:rsid w:val="00F86953"/>
    <w:rsid w:val="00F922BD"/>
    <w:rsid w:val="00FA4A02"/>
    <w:rsid w:val="00FA54B3"/>
    <w:rsid w:val="00FA6542"/>
    <w:rsid w:val="00FC3251"/>
    <w:rsid w:val="00FC414B"/>
    <w:rsid w:val="00F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1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F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F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F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F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1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F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F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F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2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699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  <item>Čedomir Radiković</item>
    </izvorni_sadrzaj>
    <derivirana_varijabla naziv="DomainObject.Predmet.OstaliList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  <item>Čedomir Radiković</item>
    </derivirana_varijabla>
  </DomainObject.Predmet.OstaliListFormated>
  <DomainObject.Predmet.OstaliList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  <item>Čedomir Radiković, OIB 08792349579</item>
    </izvorni_sadrzaj>
    <derivirana_varijabla naziv="DomainObject.Predmet.OstaliList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  <item>Čedomir Radiković, OIB 08792349579</item>
    </derivirana_varijabla>
  </DomainObject.Predmet.OstaliListFormatedOIB>
  <DomainObject.Predmet.OstaliListFormatedWithAdress>
    <izvorni_sadrzaj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  <item>Čedomir Radiković, Ulica Sokolska 1, 48000 Koprivnica</item>
    </izvorni_sadrzaj>
    <derivirana_varijabla naziv="DomainObject.Predmet.OstaliListFormatedWithAdress_1"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  <item>Čedomir Radiković, Ulica Sokolska 1, 48000 Koprivnica</item>
    </derivirana_varijabla>
  </DomainObject.Predmet.OstaliListFormatedWithAdress>
  <DomainObject.Predmet.OstaliListFormatedWithAdressOIB>
    <izvorni_sadrzaj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  <item>Čedomir Radiković, OIB 08792349579, Ulica Sokolska 1, 48000 Koprivnica</item>
    </izvorni_sadrzaj>
    <derivirana_varijabla naziv="DomainObject.Predmet.OstaliListFormatedWithAdressOIB_1"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  <item>Čedomir Radiković, OIB 08792349579, Ulica Sokolska 1, 48000 Koprivnica</item>
    </derivirana_varijabla>
  </DomainObject.Predmet.OstaliListFormatedWithAdressOIB>
  <DomainObject.Predmet.OstaliListNaziv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  <item>Čedomir Radiković</item>
    </izvorni_sadrzaj>
    <derivirana_varijabla naziv="DomainObject.Predmet.OstaliListNaziv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  <item>Čedomir Radiković</item>
    </derivirana_varijabla>
  </DomainObject.Predmet.OstaliListNazivFormated>
  <DomainObject.Predmet.OstaliListNaziv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  <item>Čedomir Radiković, OIB 08792349579</item>
    </izvorni_sadrzaj>
    <derivirana_varijabla naziv="DomainObject.Predmet.OstaliListNaziv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  <item>Čedomir Radiković, OIB 08792349579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  <item>Čedomir Radiković</item>
    </izvorni_sadrzaj>
    <derivirana_varijabla naziv="DomainObject.Predmet.SudioniciListNaziv_1"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  <item>Čedomir Radiković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  <item>Čedomir Radiković, OIB 08792349579, Ulica Sokolska 1,48000 Koprivnica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  <item>Čedomir Radiković, OIB 08792349579, Ulica Sokolska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  <item>, OIB 08792349579</item>
    </izvorni_sadrzaj>
    <derivirana_varijabla naziv="DomainObject.Predmet.SudioniciListNazivOIB_1"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  <item>, OIB 08792349579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svibnja 2017.</izvorni_sadrzaj>
    <derivirana_varijabla naziv="DomainObject.Predmet.DatumZadnjeOdrzaneSudskeRadnje_1">25. svibnja 2017.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St-375/2016-58</izvorni_sadrzaj>
    <derivirana_varijabla naziv="DomainObject.PredzadnjaOdlukaIzPredmeta.Oznaka_1">St-375/2016-58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7ACD9-8B84-4C24-8CF7-BF0592BE0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373</properties:Words>
  <properties:Characters>1988</properties:Characters>
  <properties:Lines>78</properties:Lines>
  <properties:Paragraphs>25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2019-02-19T08:31:00Z</cp:lastPrinted>
  <dcterms:modified xmlns:xsi="http://www.w3.org/2001/XMLSchema-instance" xsi:type="dcterms:W3CDTF">2019-02-19T09:24:00Z</dcterms:modified>
  <cp:revision>71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(ST-375-16-65 ROČIŠTE ZA DIOBU KUPOVNINE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