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3649" w14:paraId="b1c3649"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B72D6C">
        <w:t>481</w:t>
      </w:r>
      <w:r w:rsidR="00B35CCB">
        <w:t>/</w:t>
      </w:r>
      <w:r w:rsidR="00CC00F1">
        <w:t>1</w:t>
      </w:r>
      <w:r w:rsidR="00B72D6C">
        <w:t>7</w:t>
      </w:r>
      <w:r w:rsidR="00CC00F1">
        <w:t>-</w:t>
      </w:r>
      <w:r w:rsidR="00B72D6C">
        <w:t>12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B72D6C">
        <w:t>ASTTOR d.o.o., Šibenik, Sarajevska 9, OIB: 10765163269</w:t>
      </w:r>
      <w:r w:rsidR="00F81A36" w:rsidRPr="001C5505">
        <w:t xml:space="preserve">,  </w:t>
      </w:r>
      <w:r w:rsidR="003A0A6A" w:rsidRPr="001C5505">
        <w:t xml:space="preserve">dana </w:t>
      </w:r>
      <w:r w:rsidR="00893BF3">
        <w:t>20</w:t>
      </w:r>
      <w:r w:rsidR="00E03AB9">
        <w:t xml:space="preserve">. </w:t>
      </w:r>
      <w:r w:rsidR="00CD27D1">
        <w:t>rujna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B72D6C">
        <w:t>ASTTOR d.o.o., Šibenik, Sarajevska 9, OIB: 10765163269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93BF3">
        <w:t>5</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72D6C">
        <w:t>481</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B72D6C">
        <w:t>ASTTOR d.o.o., Šibenik</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i da je žiro račun u blokadi ali ne zna za koliko</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r w:rsidR="00893BF3">
        <w:t>Kako je prethodno zastupnik po zakonu stečajnog dužnika postupajući po rješenju ovog suda kojim je pozvan na uplatu predujma i dodatnog predujma u ukupnom iznosu od 5.000,00 kuna, predujam platio, to su vjerovnici pozvani na uplatu daljnjih 5.000,00 kuna potrebnih na podmirenje naprijed navedenih troškova prethodnog i eventualno otvorenog stečajnog postupka.</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893BF3">
        <w:t>20</w:t>
      </w:r>
      <w:r w:rsidR="00E03AB9">
        <w:t xml:space="preserve">. </w:t>
      </w:r>
      <w:r w:rsidR="00CD27D1">
        <w:t>rujna</w:t>
      </w:r>
      <w:r w:rsidR="005935FD">
        <w:t xml:space="preserve"> 201</w:t>
      </w:r>
      <w:r w:rsidR="00CB7262">
        <w:t>8</w:t>
      </w:r>
      <w:r w:rsidRPr="00D019D4">
        <w:t>.</w:t>
      </w:r>
    </w:p>
    <w:p w:rsidRDefault="00763816" w:rsidP="007506EB" w:rsidR="00763816"/>
    <w:p w:rsidRDefault="004D2930" w:rsidP="007506EB" w:rsidR="00DA5DD4" w:rsidRPr="00D019D4">
      <w:r>
        <w:t xml:space="preserve">Za točnost </w:t>
      </w:r>
      <w:proofErr w:type="spellStart"/>
      <w:r>
        <w:t>otpravka</w:t>
      </w:r>
      <w:proofErr w:type="spellEnd"/>
      <w:r>
        <w:t xml:space="preserve"> – ovlašteni </w:t>
      </w:r>
      <w:proofErr w:type="spellStart"/>
      <w:r>
        <w:t>slubženik</w:t>
      </w:r>
      <w:proofErr w:type="spellEnd"/>
      <w:r w:rsidR="00F51920">
        <w:tab/>
      </w:r>
      <w:r w:rsidR="00F51920">
        <w:tab/>
      </w:r>
      <w:r w:rsidR="00F51920">
        <w:tab/>
      </w:r>
      <w:r w:rsidR="00F51920">
        <w:tab/>
      </w:r>
      <w:r w:rsidR="00F51920">
        <w:tab/>
      </w:r>
      <w:r w:rsidR="00DA5DD4" w:rsidRPr="00D019D4">
        <w:t>S</w:t>
      </w:r>
      <w:r w:rsidR="00EE4E62">
        <w:t>utkinja</w:t>
      </w:r>
    </w:p>
    <w:p w:rsidRDefault="004D2930"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B72D6C">
      <w:t>481/17</w:t>
    </w:r>
    <w:r w:rsidR="00971030">
      <w:t>-</w:t>
    </w:r>
    <w:r w:rsidR="00B72D6C">
      <w:t>12</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D2930"/>
    <w:rsid w:val="004F0420"/>
    <w:rsid w:val="005023C1"/>
    <w:rsid w:val="00541309"/>
    <w:rsid w:val="005726E5"/>
    <w:rsid w:val="005817E2"/>
    <w:rsid w:val="0058362B"/>
    <w:rsid w:val="005838C3"/>
    <w:rsid w:val="00586417"/>
    <w:rsid w:val="00591DA9"/>
    <w:rsid w:val="005935FD"/>
    <w:rsid w:val="005B17E9"/>
    <w:rsid w:val="005C0438"/>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93BF3"/>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D6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4D2930"/>
    <w:rPr>
      <w:color w:val="808080"/>
      <w:bdr w:space="0" w:sz="0" w:color="auto" w:val="none"/>
      <w:shd w:fill="auto" w:color="auto" w:val="clear"/>
    </w:rPr>
  </w:style>
  <w:style w:customStyle="true" w:styleId="eSPISCCParagraphDefaultFont" w:type="character">
    <w:name w:val="eSPIS_CC_Paragraph Default Font"/>
    <w:basedOn w:val="Zadanifontodlomka"/>
    <w:rsid w:val="004D29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2930"/>
    <w:rPr>
      <w:bdr w:space="0" w:sz="0" w:color="auto" w:val="none"/>
      <w:shd w:fill="FFFFCC" w:color="auto" w:val="clear"/>
      <w:lang w:val="hr-HR"/>
    </w:rPr>
  </w:style>
  <w:style w:customStyle="true" w:styleId="PozadinaSvijetloCrvena" w:type="character">
    <w:name w:val="Pozadina_SvijetloCrvena"/>
    <w:basedOn w:val="eSPISCCParagraphDefaultFont"/>
    <w:rsid w:val="004D29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29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4D2930"/>
    <w:rPr>
      <w:color w:val="808080"/>
      <w:bdr w:color="auto" w:space="0" w:sz="0" w:val="none"/>
      <w:shd w:color="auto" w:fill="auto" w:val="clear"/>
    </w:rPr>
  </w:style>
  <w:style w:customStyle="1" w:styleId="eSPISCCParagraphDefaultFont" w:type="character">
    <w:name w:val="eSPIS_CC_Paragraph Default Font"/>
    <w:basedOn w:val="Zadanifontodlomka"/>
    <w:rsid w:val="004D29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2930"/>
    <w:rPr>
      <w:bdr w:color="auto" w:space="0" w:sz="0" w:val="none"/>
      <w:shd w:color="auto" w:fill="FFFFCC" w:val="clear"/>
      <w:lang w:val="hr-HR"/>
    </w:rPr>
  </w:style>
  <w:style w:customStyle="1" w:styleId="PozadinaSvijetloCrvena" w:type="character">
    <w:name w:val="Pozadina_SvijetloCrvena"/>
    <w:basedOn w:val="eSPISCCParagraphDefaultFont"/>
    <w:rsid w:val="004D29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29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St-481/2017</izvorni_sadrzaj>
    <derivirana_varijabla naziv="DomainObject.Predmet.OznakaBroj_1">St-481/2017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ASTTOR d.o.o. za trgovinu</izvorni_sadrzaj>
    <derivirana_varijabla naziv="DomainObject.Predmet.ProtustrankaFormated_1">  ASTTOR d.o.o. za trgovinu</derivirana_varijabla>
  </DomainObject.Predmet.ProtustrankaFormated>
  <DomainObject.Predmet.ProtustrankaFormatedOIB>
    <izvorni_sadrzaj>  ASTTOR d.o.o. za trgovinu, OIB 10765163269</izvorni_sadrzaj>
    <derivirana_varijabla naziv="DomainObject.Predmet.ProtustrankaFormatedOIB_1">  ASTTOR d.o.o. za trgovinu, OIB 10765163269</derivirana_varijabla>
  </DomainObject.Predmet.ProtustrankaFormatedOIB>
  <DomainObject.Predmet.ProtustrankaFormatedWithAdress>
    <izvorni_sadrzaj> ASTTOR d.o.o. za trgovinu, Sarajevska 9, 22000 Šibenik</izvorni_sadrzaj>
    <derivirana_varijabla naziv="DomainObject.Predmet.ProtustrankaFormatedWithAdress_1"> ASTTOR d.o.o. za trgovinu, Sarajevska 9, 22000 Šibenik</derivirana_varijabla>
  </DomainObject.Predmet.ProtustrankaFormatedWithAdress>
  <DomainObject.Predmet.ProtustrankaFormatedWithAdressOIB>
    <izvorni_sadrzaj> ASTTOR d.o.o. za trgovinu, OIB 10765163269, Sarajevska 9, 22000 Šibenik</izvorni_sadrzaj>
    <derivirana_varijabla naziv="DomainObject.Predmet.ProtustrankaFormatedWithAdressOIB_1"> ASTTOR d.o.o. za trgovinu, OIB 10765163269, Sarajevska 9, 22000 Šibenik</derivirana_varijabla>
  </DomainObject.Predmet.ProtustrankaFormatedWithAdressOIB>
  <DomainObject.Predmet.ProtustrankaWithAdress>
    <izvorni_sadrzaj>ASTTOR d.o.o. za trgovinu Sarajevska 9, 22000 Šibenik</izvorni_sadrzaj>
    <derivirana_varijabla naziv="DomainObject.Predmet.ProtustrankaWithAdress_1">ASTTOR d.o.o. za trgovinu Sarajevska 9, 22000 Šibenik</derivirana_varijabla>
  </DomainObject.Predmet.ProtustrankaWithAdress>
  <DomainObject.Predmet.ProtustrankaWithAdressOIB>
    <izvorni_sadrzaj>ASTTOR d.o.o. za trgovinu, OIB 10765163269, Sarajevska 9, 22000 Šibenik</izvorni_sadrzaj>
    <derivirana_varijabla naziv="DomainObject.Predmet.ProtustrankaWithAdressOIB_1">ASTTOR d.o.o. za trgovinu, OIB 10765163269, Sarajevska 9, 22000 Šibenik</derivirana_varijabla>
  </DomainObject.Predmet.ProtustrankaWithAdressOIB>
  <DomainObject.Predmet.ProtustrankaNazivFormated>
    <izvorni_sadrzaj>ASTTOR d.o.o. za trgovinu</izvorni_sadrzaj>
    <derivirana_varijabla naziv="DomainObject.Predmet.ProtustrankaNazivFormated_1">ASTTOR d.o.o. za trgovinu</derivirana_varijabla>
  </DomainObject.Predmet.ProtustrankaNazivFormated>
  <DomainObject.Predmet.ProtustrankaNazivFormatedOIB>
    <izvorni_sadrzaj>ASTTOR d.o.o. za trgovinu, OIB 10765163269</izvorni_sadrzaj>
    <derivirana_varijabla naziv="DomainObject.Predmet.ProtustrankaNazivFormatedOIB_1">ASTTOR d.o.o. za trgovinu, OIB 10765163269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ASTTOR d.o.o. za trgovinu</item>
    </izvorni_sadrzaj>
    <derivirana_varijabla naziv="DomainObject.Predmet.ProtuStrankaListFormated_1">
      <item>ASTTOR d.o.o. za trgovinu</item>
    </derivirana_varijabla>
  </DomainObject.Predmet.ProtuStrankaListFormated>
  <DomainObject.Predmet.ProtuStrankaListFormatedOIB>
    <izvorni_sadrzaj>
      <item>ASTTOR d.o.o. za trgovinu, OIB 10765163269</item>
    </izvorni_sadrzaj>
    <derivirana_varijabla naziv="DomainObject.Predmet.ProtuStrankaListFormatedOIB_1">
      <item>ASTTOR d.o.o. za trgovinu, OIB 10765163269</item>
    </derivirana_varijabla>
  </DomainObject.Predmet.ProtuStrankaListFormatedOIB>
  <DomainObject.Predmet.ProtuStrankaListFormatedWithAdress>
    <izvorni_sadrzaj>
      <item>ASTTOR d.o.o. za trgovinu, Sarajevska 9, 22000 Šibenik</item>
    </izvorni_sadrzaj>
    <derivirana_varijabla naziv="DomainObject.Predmet.ProtuStrankaListFormatedWithAdress_1">
      <item>ASTTOR d.o.o. za trgovinu, Sarajevska 9, 22000 Šibenik</item>
    </derivirana_varijabla>
  </DomainObject.Predmet.ProtuStrankaListFormatedWithAdress>
  <DomainObject.Predmet.ProtuStrankaListFormatedWithAdressOIB>
    <izvorni_sadrzaj>
      <item>ASTTOR d.o.o. za trgovinu, OIB 10765163269, Sarajevska 9, 22000 Šibenik</item>
    </izvorni_sadrzaj>
    <derivirana_varijabla naziv="DomainObject.Predmet.ProtuStrankaListFormatedWithAdressOIB_1">
      <item>ASTTOR d.o.o. za trgovinu, OIB 10765163269, Sarajevska 9, 22000 Šibenik</item>
    </derivirana_varijabla>
  </DomainObject.Predmet.ProtuStrankaListFormatedWithAdressOIB>
  <DomainObject.Predmet.ProtuStrankaListNazivFormated>
    <izvorni_sadrzaj>
      <item>ASTTOR d.o.o. za trgovinu</item>
    </izvorni_sadrzaj>
    <derivirana_varijabla naziv="DomainObject.Predmet.ProtuStrankaListNazivFormated_1">
      <item>ASTTOR d.o.o. za trgovinu</item>
    </derivirana_varijabla>
  </DomainObject.Predmet.ProtuStrankaListNazivFormated>
  <DomainObject.Predmet.ProtuStrankaListNazivFormatedOIB>
    <izvorni_sadrzaj>
      <item>ASTTOR d.o.o. za trgovinu, OIB 10765163269</item>
    </izvorni_sadrzaj>
    <derivirana_varijabla naziv="DomainObject.Predmet.ProtuStrankaListNazivFormatedOIB_1">
      <item>ASTTOR d.o.o. za trgovinu, OIB 10765163269</item>
    </derivirana_varijabla>
  </DomainObject.Predmet.ProtuStrankaListNazivFormatedOIB>
  <DomainObject.Predmet.OstaliListFormated>
    <izvorni_sadrzaj>
      <item>Željko Labor</item>
    </izvorni_sadrzaj>
    <derivirana_varijabla naziv="DomainObject.Predmet.OstaliListFormated_1">
      <item>Željko Labor</item>
    </derivirana_varijabla>
  </DomainObject.Predmet.OstaliListFormated>
  <DomainObject.Predmet.OstaliListFormatedOIB>
    <izvorni_sadrzaj>
      <item>Željko Labor, OIB 79047962341</item>
    </izvorni_sadrzaj>
    <derivirana_varijabla naziv="DomainObject.Predmet.OstaliListFormatedOIB_1">
      <item>Željko Labor, OIB 79047962341</item>
    </derivirana_varijabla>
  </DomainObject.Predmet.OstaliListFormatedOIB>
  <DomainObject.Predmet.OstaliListFormatedWithAdress>
    <izvorni_sadrzaj>
      <item>Željko Labor, Biskupa Jerolima Milete 27, 22000 Šibenik</item>
    </izvorni_sadrzaj>
    <derivirana_varijabla naziv="DomainObject.Predmet.OstaliListFormatedWithAdress_1">
      <item>Željko Labor, Biskupa Jerolima Milete 27, 22000 Šibenik</item>
    </derivirana_varijabla>
  </DomainObject.Predmet.OstaliListFormatedWithAdress>
  <DomainObject.Predmet.OstaliListFormatedWithAdressOIB>
    <izvorni_sadrzaj>
      <item>Željko Labor, OIB 79047962341, Biskupa Jerolima Milete 27, 22000 Šibenik</item>
    </izvorni_sadrzaj>
    <derivirana_varijabla naziv="DomainObject.Predmet.OstaliListFormatedWithAdressOIB_1">
      <item>Željko Labor, OIB 79047962341, Biskupa Jerolima Milete 27, 22000 Šibenik</item>
    </derivirana_varijabla>
  </DomainObject.Predmet.OstaliListFormatedWithAdressOIB>
  <DomainObject.Predmet.OstaliListNazivFormated>
    <izvorni_sadrzaj>
      <item>Željko Labor</item>
    </izvorni_sadrzaj>
    <derivirana_varijabla naziv="DomainObject.Predmet.OstaliListNazivFormated_1">
      <item>Željko Labor</item>
    </derivirana_varijabla>
  </DomainObject.Predmet.OstaliListNazivFormated>
  <DomainObject.Predmet.OstaliListNazivFormatedOIB>
    <izvorni_sadrzaj>
      <item>Željko Labor, OIB 79047962341</item>
    </izvorni_sadrzaj>
    <derivirana_varijabla naziv="DomainObject.Predmet.OstaliListNazivFormatedOIB_1">
      <item>Željko Labor, OIB 79047962341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ASTTOR d.o.o. za trgovinu</izvorni_sadrzaj>
    <derivirana_varijabla naziv="DomainObject.Predmet.ProtustrankaIDrugi_1">ASTTOR d.o.o.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ASTTOR d.o.o. za trgovinu, OIB 10765163269, Sarajevska 9, 22000 Šibenik</izvorni_sadrzaj>
    <derivirana_varijabla naziv="DomainObject.Predmet.ProtustrankaIDrugiAdressOIB_1">ASTTOR d.o.o. za trgovinu, OIB 10765163269, Sarajevska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ASTTOR d.o.o. za trgovinu</item>
      <item>Željko Labor</item>
    </izvorni_sadrzaj>
    <derivirana_varijabla naziv="DomainObject.Predmet.SudioniciListNaziv_1">
      <item>FINA - Podružnica Šibenik</item>
      <item>ASTTOR d.o.o. za trgovinu</item>
      <item>Željko Labor</item>
    </derivirana_varijabla>
  </DomainObject.Predmet.SudioniciListNaziv>
  <DomainObject.Predmet.SudioniciListAdressOIB>
    <izvorni_sadrzaj>
      <item>FINA - Podružnica Šibenik, OIB 85821130368, Perivoj L. Marune 1,22000 Šibenik</item>
      <item>ASTTOR d.o.o. za trgovinu, OIB 10765163269, Sarajevska 9,22000 Šibenik</item>
      <item>Željko Labor, OIB 79047962341, Biskupa Jerolima Milete 27,22000 Šibenik</item>
    </izvorni_sadrzaj>
    <derivirana_varijabla naziv="DomainObject.Predmet.SudioniciListAdressOIB_1">
      <item>FINA - Podružnica Šibenik, OIB 85821130368, Perivoj L. Marune 1,22000 Šibenik</item>
      <item>ASTTOR d.o.o. za trgovinu, OIB 10765163269, Sarajevska 9,22000 Šibenik</item>
      <item>Željko Labor, OIB 79047962341, Biskupa Jerolima Milete 27,22000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10765163269</item>
      <item>, OIB 79047962341</item>
    </izvorni_sadrzaj>
    <derivirana_varijabla naziv="DomainObject.Predmet.SudioniciListNazivOIB_1">
      <item>, OIB 85821130368</item>
      <item>, OIB 10765163269</item>
      <item>, OIB 79047962341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C727E7-EF86-49C5-9CD6-9946FA9418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530</properties:Words>
  <properties:Characters>2790</properties:Characters>
  <properties:Lines>89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2018-07-20T08:47:00Z</dcterms:created>
  <dc:creator>Ardena Bajlo</dc:creator>
  <cp:lastModifiedBy>Ante Rubelj</cp:lastModifiedBy>
  <cp:lastPrinted>2018-09-21T12:24:00Z</cp:lastPrinted>
  <dcterms:modified xmlns:xsi="http://www.w3.org/2001/XMLSchema-instance" xsi:type="dcterms:W3CDTF">2018-09-21T12:24:00Z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st-481-17 -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