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8153" w14:paraId="5af8153" w:rsidRDefault="008605CA" w:rsidP="008605CA" w:rsidR="008605C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605CA" w:rsidP="008605CA" w:rsidR="008605CA">
      <w:pPr>
        <w:spacing w:after="0"/>
        <w:jc w:val="both"/>
      </w:pPr>
      <w:r>
        <w:t xml:space="preserve">       REPUBLIKA HRVATSKA</w:t>
      </w:r>
    </w:p>
    <w:p w:rsidRDefault="008605CA" w:rsidP="008605CA" w:rsidR="008605C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605CA" w:rsidP="008605CA" w:rsidR="008605C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8605CA" w:rsidP="008605CA" w:rsidR="008605CA">
      <w:pPr>
        <w:pStyle w:val="Tijeloteksta"/>
        <w:spacing w:after="0"/>
        <w:rPr>
          <w:b/>
          <w:bCs/>
        </w:rPr>
      </w:pPr>
    </w:p>
    <w:p w:rsidRDefault="008605CA" w:rsidP="008605CA" w:rsidR="008605CA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St-271/11-118</w:t>
      </w:r>
    </w:p>
    <w:p w:rsidRDefault="008605CA" w:rsidP="008605CA" w:rsidR="008605CA">
      <w:pPr>
        <w:pStyle w:val="Tijeloteksta"/>
        <w:spacing w:after="0"/>
        <w:rPr>
          <w:b/>
          <w:bCs/>
        </w:rPr>
      </w:pPr>
    </w:p>
    <w:p w:rsidRDefault="008605CA" w:rsidP="008605CA" w:rsidR="008605CA">
      <w:pPr>
        <w:pStyle w:val="Tijeloteksta"/>
        <w:spacing w:after="0"/>
        <w:rPr>
          <w:b/>
          <w:bCs/>
        </w:rPr>
      </w:pPr>
    </w:p>
    <w:p w:rsidRDefault="008605CA" w:rsidP="008605CA" w:rsidR="008605CA">
      <w:pPr>
        <w:pStyle w:val="Tijeloteksta"/>
        <w:spacing w:after="0"/>
        <w:ind w:firstLine="708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01. listopada 2015. godine donio je slijedeći</w:t>
      </w:r>
    </w:p>
    <w:p w:rsidRDefault="008605CA" w:rsidP="008605CA" w:rsidR="008605CA">
      <w:pPr>
        <w:pStyle w:val="Tijeloteksta"/>
        <w:spacing w:after="0"/>
        <w:ind w:firstLine="708"/>
      </w:pPr>
    </w:p>
    <w:p w:rsidRDefault="008605CA" w:rsidP="008605CA" w:rsidR="008605CA">
      <w:pPr>
        <w:spacing w:after="0"/>
        <w:jc w:val="both"/>
      </w:pPr>
    </w:p>
    <w:p w:rsidRDefault="008605CA" w:rsidP="008605CA" w:rsidR="008605CA" w:rsidRPr="008605CA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8605CA">
        <w:rPr>
          <w:color w:themeColor="text1" w:val="000000"/>
          <w:sz w:val="24"/>
          <w:szCs w:val="24"/>
        </w:rPr>
        <w:t>ZAKLJUČAK O PRODAJI</w:t>
      </w:r>
    </w:p>
    <w:p w:rsidRDefault="008605CA" w:rsidP="008605CA" w:rsidR="008605CA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8605CA" w:rsidP="008605CA" w:rsidR="008605CA">
      <w:pPr>
        <w:spacing w:after="0"/>
        <w:jc w:val="center"/>
        <w:rPr>
          <w:b/>
          <w:bCs/>
        </w:rPr>
      </w:pPr>
    </w:p>
    <w:p w:rsidRDefault="008605CA" w:rsidP="008605CA" w:rsidR="008605CA">
      <w:pPr>
        <w:spacing w:after="0"/>
        <w:jc w:val="center"/>
        <w:rPr>
          <w:b/>
          <w:bCs/>
        </w:rPr>
      </w:pPr>
    </w:p>
    <w:p w:rsidRDefault="008605CA" w:rsidP="008605CA" w:rsidR="008605CA">
      <w:pPr>
        <w:pStyle w:val="Tijeloteksta"/>
        <w:spacing w:after="0"/>
        <w:ind w:left="360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8605CA" w:rsidP="008605CA" w:rsidR="008605CA">
      <w:pPr>
        <w:pStyle w:val="Tijeloteksta"/>
        <w:spacing w:after="0"/>
        <w:ind w:left="360"/>
      </w:pPr>
    </w:p>
    <w:p w:rsidRDefault="008605CA" w:rsidP="008605CA" w:rsidR="008605CA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8605CA" w:rsidP="008605CA" w:rsidR="008605CA">
      <w:pPr>
        <w:spacing w:after="0"/>
        <w:ind w:left="360"/>
        <w:jc w:val="both"/>
      </w:pPr>
    </w:p>
    <w:p w:rsidRDefault="008605CA" w:rsidP="008605CA" w:rsidR="008605CA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8605CA" w:rsidP="008605CA" w:rsidR="008605CA">
      <w:pPr>
        <w:spacing w:after="0"/>
        <w:ind w:left="1080"/>
        <w:jc w:val="both"/>
      </w:pPr>
    </w:p>
    <w:p w:rsidRDefault="008605CA" w:rsidP="008605CA" w:rsidR="008605CA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8605CA" w:rsidP="008605CA" w:rsidR="008605CA">
      <w:pPr>
        <w:spacing w:after="0"/>
        <w:ind w:left="1080"/>
        <w:jc w:val="both"/>
      </w:pPr>
    </w:p>
    <w:p w:rsidRDefault="008605CA" w:rsidP="008605CA" w:rsidR="008605CA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8605CA" w:rsidP="008605CA" w:rsidR="008605CA">
      <w:pPr>
        <w:spacing w:after="0"/>
        <w:ind w:left="709"/>
        <w:jc w:val="both"/>
      </w:pPr>
    </w:p>
    <w:p w:rsidRDefault="008605CA" w:rsidP="008605CA" w:rsidR="008605CA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8605CA" w:rsidP="008605CA" w:rsidR="008605CA">
      <w:pPr>
        <w:spacing w:after="0"/>
        <w:ind w:left="709"/>
        <w:jc w:val="both"/>
      </w:pPr>
    </w:p>
    <w:p w:rsidRDefault="008605CA" w:rsidP="008605CA" w:rsidR="008605CA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8605CA" w:rsidP="008605CA" w:rsidR="008605CA">
      <w:pPr>
        <w:pStyle w:val="Tijeloteksta"/>
        <w:tabs>
          <w:tab w:pos="1260" w:val="left"/>
        </w:tabs>
        <w:spacing w:after="0"/>
      </w:pPr>
    </w:p>
    <w:p w:rsidRDefault="008605CA" w:rsidP="008605CA" w:rsidR="008605CA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321.867,20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91.965,00 kn.</w:t>
      </w:r>
    </w:p>
    <w:p w:rsidRDefault="008605CA" w:rsidP="008605CA" w:rsidR="008605CA">
      <w:pPr>
        <w:spacing w:after="0"/>
        <w:jc w:val="both"/>
      </w:pPr>
    </w:p>
    <w:p w:rsidRDefault="008605CA" w:rsidP="008605CA" w:rsidR="008605CA">
      <w:pPr>
        <w:pStyle w:val="Tijeloteksta"/>
        <w:spacing w:after="0"/>
        <w:ind w:left="360"/>
      </w:pPr>
      <w:r>
        <w:t xml:space="preserve">II./ Nekretnine će se prodati na  usmenoj javnoj dražbi. Četvrto ročište za prodaju održat će se dana </w:t>
      </w:r>
      <w:r>
        <w:rPr>
          <w:b/>
        </w:rPr>
        <w:t>30.10.2015.</w:t>
      </w:r>
      <w:r>
        <w:t xml:space="preserve"> godine, u zgradi Trgovačkog suda u Varaždinu, soba 226/II, s početkom u </w:t>
      </w:r>
      <w:r>
        <w:rPr>
          <w:b/>
        </w:rPr>
        <w:t>09,30</w:t>
      </w:r>
      <w:r>
        <w:t xml:space="preserve"> sati. Ročište će se održati i ako na njemu sudjeluje samo jedan ponuditelj.</w:t>
      </w:r>
    </w:p>
    <w:p w:rsidRDefault="008605CA" w:rsidP="008605CA" w:rsidR="008605CA">
      <w:pPr>
        <w:pStyle w:val="Tijeloteksta"/>
        <w:spacing w:after="0"/>
        <w:ind w:left="360"/>
      </w:pPr>
    </w:p>
    <w:p w:rsidRDefault="008605CA" w:rsidP="008605CA" w:rsidR="008605CA">
      <w:pPr>
        <w:pStyle w:val="Tijeloteksta"/>
        <w:spacing w:after="0"/>
        <w:ind w:left="360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8605CA" w:rsidP="008605CA" w:rsidR="008605CA">
      <w:pPr>
        <w:pStyle w:val="Tijeloteksta"/>
        <w:spacing w:after="0"/>
        <w:ind w:left="360"/>
      </w:pPr>
    </w:p>
    <w:p w:rsidRDefault="008605CA" w:rsidP="008605CA" w:rsidR="008605CA">
      <w:pPr>
        <w:pStyle w:val="Tijeloteksta"/>
        <w:spacing w:after="0"/>
        <w:ind w:left="360"/>
      </w:pPr>
      <w:r>
        <w:t>IV./ Uvjeti prodaje:</w:t>
      </w:r>
    </w:p>
    <w:p w:rsidRDefault="008605CA" w:rsidP="008605CA" w:rsidR="008605CA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321.867,20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91.965,00 kn, </w:t>
      </w:r>
      <w:r>
        <w:t>te se na četvrtom ročištu za dražbu nekretnine ispod te cijene ne mogu prodati.</w:t>
      </w:r>
    </w:p>
    <w:p w:rsidRDefault="008605CA" w:rsidP="008605CA" w:rsidR="008605CA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8605CA" w:rsidP="008605CA" w:rsidR="008605CA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8605CA" w:rsidP="008605CA" w:rsidR="008605CA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 roku  od  30 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8605CA" w:rsidP="008605CA" w:rsidR="008605CA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8605CA" w:rsidP="008605CA" w:rsidR="008605CA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8605CA" w:rsidP="008605CA" w:rsidR="008605C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8605CA" w:rsidP="008605CA" w:rsidR="008605CA">
      <w:pPr>
        <w:pStyle w:val="Tijeloteksta"/>
        <w:tabs>
          <w:tab w:pos="1260" w:val="left"/>
        </w:tabs>
        <w:spacing w:after="0"/>
      </w:pPr>
    </w:p>
    <w:p w:rsidRDefault="008605CA" w:rsidP="008605CA" w:rsidR="008605CA">
      <w:pPr>
        <w:pStyle w:val="Tijeloteksta"/>
        <w:tabs>
          <w:tab w:pos="1260" w:val="left"/>
        </w:tabs>
        <w:spacing w:after="0"/>
        <w:ind w:left="720"/>
      </w:pPr>
    </w:p>
    <w:p w:rsidRDefault="008605CA" w:rsidP="008605CA" w:rsidR="008605CA">
      <w:pPr>
        <w:pStyle w:val="Tijeloteksta"/>
        <w:tabs>
          <w:tab w:pos="1260" w:val="left"/>
        </w:tabs>
        <w:spacing w:after="0"/>
        <w:ind w:left="720"/>
      </w:pPr>
    </w:p>
    <w:p w:rsidRDefault="008605CA" w:rsidP="008605CA" w:rsidR="008605CA">
      <w:pPr>
        <w:pStyle w:val="Tijeloteksta"/>
        <w:tabs>
          <w:tab w:pos="1260" w:val="left"/>
        </w:tabs>
        <w:spacing w:after="0"/>
        <w:ind w:left="720"/>
      </w:pPr>
    </w:p>
    <w:p w:rsidRDefault="008605CA" w:rsidP="008605CA" w:rsidR="008605CA">
      <w:pPr>
        <w:tabs>
          <w:tab w:pos="1260" w:val="left"/>
        </w:tabs>
        <w:spacing w:after="0"/>
        <w:jc w:val="center"/>
      </w:pPr>
      <w:r>
        <w:t>U Varaždinu, 01. listopada 2015. godine</w:t>
      </w: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ab/>
      </w: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</w:p>
    <w:p w:rsidRDefault="008605CA" w:rsidP="008605CA" w:rsidR="008605CA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8605CA" w:rsidP="008605CA" w:rsidR="008605CA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8605CA" w:rsidP="008605CA" w:rsidR="008605CA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8605CA" w:rsidP="008605CA" w:rsidR="008605CA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8605CA" w:rsidP="008605CA" w:rsidR="008605CA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8605C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E53F36" w:rsidP="008605C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605CA" w:rsidR="00AE649C" w:rsidRPr="00B76F3C">
      <w:pPr>
        <w:pStyle w:val="SudSjedite"/>
      </w:pPr>
      <w:r>
        <w:tab/>
      </w:r>
    </w:p>
    <w:p w:rsidRDefault="00CB0EA4" w:rsidP="008605CA" w:rsidR="00CB0EA4">
      <w:pPr>
        <w:pStyle w:val="Naslovdokumenta"/>
        <w:spacing w:after="0"/>
      </w:pPr>
    </w:p>
    <w:p w:rsidRDefault="0071688E" w:rsidP="008605CA" w:rsidR="0071688E">
      <w:pPr>
        <w:pStyle w:val="Poetniodjeljak"/>
        <w:spacing w:after="0"/>
      </w:pPr>
    </w:p>
    <w:p w:rsidRDefault="00A21F0D" w:rsidP="008605CA" w:rsidR="00A21F0D">
      <w:pPr>
        <w:pStyle w:val="NormaleSPIS"/>
        <w:spacing w:after="0"/>
        <w:rPr>
          <w:noProof/>
        </w:rPr>
      </w:pPr>
    </w:p>
    <w:p w:rsidRDefault="00DA0242" w:rsidP="008605C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F36" w:rsidP="00537B78" w:rsidR="00E53F36">
      <w:r>
        <w:separator/>
      </w:r>
    </w:p>
  </w:endnote>
  <w:endnote w:id="0" w:type="continuationSeparator">
    <w:p w:rsidRDefault="00E53F36" w:rsidP="00537B78" w:rsidR="00E53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F36" w:rsidP="00537B78" w:rsidR="00E53F36">
      <w:r>
        <w:separator/>
      </w:r>
    </w:p>
  </w:footnote>
  <w:footnote w:id="0" w:type="continuationSeparator">
    <w:p w:rsidRDefault="00E53F36" w:rsidP="00537B78" w:rsidR="00E53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5CA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EC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3F36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353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St-271/2011-118</izvorni_sadrzaj>
    <derivirana_varijabla naziv="DomainObject.Oznaka_1">St-271/2011-118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St-271/2011-118</izvorni_sadrzaj>
    <derivirana_varijabla naziv="DomainObject.PoslovniBrojDokumenta_1">St-271/2011-118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66BDB-3EA8-4EEB-A158-09DB13CDF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3847</properties:Characters>
  <properties:Lines>114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2015-10-01T10:44:00Z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St-271/2011-118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