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f4468" w14:paraId="93f4468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D0FEE" w:rsidP="00CD0FEE" w:rsidR="00CD0FEE" w:rsidRPr="00CD0FEE">
      <w:pPr>
        <w:spacing w:after="0"/>
        <w:rPr>
          <w:rFonts w:cs="Times New Roman" w:eastAsia="Times New Roman"/>
          <w:b/>
          <w:lang w:eastAsia="hr-HR"/>
        </w:rPr>
      </w:pPr>
      <w:r w:rsidRPr="00CD0FEE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CD0FEE">
        <w:rPr>
          <w:rFonts w:cs="Times New Roman" w:eastAsia="Times New Roman"/>
          <w:b/>
          <w:lang w:eastAsia="hr-HR"/>
        </w:rPr>
        <w:t>Broj: 14. St-382/2017.</w:t>
      </w:r>
    </w:p>
    <w:p w:rsidRDefault="00CD0FEE" w:rsidP="00CD0FEE" w:rsidR="00CD0FEE" w:rsidRPr="00CD0FEE">
      <w:pPr>
        <w:spacing w:after="0"/>
        <w:rPr>
          <w:rFonts w:cs="Times New Roman" w:eastAsia="Times New Roman"/>
          <w:lang w:eastAsia="hr-HR"/>
        </w:rPr>
      </w:pPr>
      <w:r w:rsidRPr="00CD0FEE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CD0FEE" w:rsidP="00CD0FEE" w:rsidR="00CD0FEE" w:rsidRPr="00CD0FEE">
      <w:pPr>
        <w:spacing w:after="0"/>
        <w:rPr>
          <w:rFonts w:cs="Times New Roman" w:eastAsia="Times New Roman"/>
          <w:b/>
          <w:lang w:eastAsia="hr-HR"/>
        </w:rPr>
      </w:pPr>
      <w:r w:rsidRPr="00CD0FEE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CD0FEE">
        <w:rPr>
          <w:rFonts w:cs="Times New Roman" w:eastAsia="Times New Roman"/>
          <w:b/>
          <w:lang w:eastAsia="hr-HR"/>
        </w:rPr>
        <w:t>Sukoišanska</w:t>
      </w:r>
      <w:proofErr w:type="spellEnd"/>
      <w:r w:rsidRPr="00CD0FEE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CD0FEE" w:rsidP="00CD0FEE" w:rsidR="00CD0FEE" w:rsidRPr="00CD0F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0FEE" w:rsidP="00CD0FEE" w:rsidR="00CD0FEE" w:rsidRPr="00CD0F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0FEE" w:rsidP="00CD0FEE" w:rsidR="00CD0FEE" w:rsidRPr="00CD0FEE">
      <w:pPr>
        <w:spacing w:after="0"/>
        <w:jc w:val="both"/>
        <w:rPr>
          <w:rFonts w:cs="Times New Roman" w:eastAsia="Times New Roman"/>
          <w:lang w:eastAsia="hr-HR" w:val="en-US"/>
        </w:rPr>
      </w:pPr>
      <w:r w:rsidRPr="00CD0FEE">
        <w:rPr>
          <w:rFonts w:cs="Times New Roman" w:eastAsia="Times New Roman"/>
          <w:lang w:eastAsia="hr-HR" w:val="en-US"/>
        </w:rPr>
        <w:tab/>
      </w:r>
      <w:r w:rsidRPr="00CD0FEE">
        <w:rPr>
          <w:rFonts w:cs="Times New Roman" w:eastAsia="Times New Roman"/>
          <w:lang w:eastAsia="hr-HR" w:val="en-US"/>
        </w:rPr>
        <w:tab/>
      </w:r>
      <w:proofErr w:type="spellStart"/>
      <w:r w:rsidRPr="00CD0FEE">
        <w:rPr>
          <w:rFonts w:cs="Times New Roman" w:eastAsia="Times New Roman"/>
          <w:lang w:eastAsia="hr-HR" w:val="en-US"/>
        </w:rPr>
        <w:t>Trgovački</w:t>
      </w:r>
      <w:proofErr w:type="spellEnd"/>
      <w:r w:rsidRPr="00CD0F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D0FEE">
        <w:rPr>
          <w:rFonts w:cs="Times New Roman" w:eastAsia="Times New Roman"/>
          <w:lang w:eastAsia="hr-HR" w:val="en-US"/>
        </w:rPr>
        <w:t>sud</w:t>
      </w:r>
      <w:proofErr w:type="spellEnd"/>
      <w:r w:rsidRPr="00CD0FEE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CD0FEE">
        <w:rPr>
          <w:rFonts w:cs="Times New Roman" w:eastAsia="Times New Roman"/>
          <w:lang w:eastAsia="hr-HR" w:val="en-US"/>
        </w:rPr>
        <w:t>Splitu</w:t>
      </w:r>
      <w:proofErr w:type="spellEnd"/>
      <w:r w:rsidRPr="00CD0FE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CD0FEE">
        <w:rPr>
          <w:rFonts w:cs="Times New Roman" w:eastAsia="Times New Roman"/>
          <w:lang w:eastAsia="hr-HR" w:val="en-US"/>
        </w:rPr>
        <w:t>po</w:t>
      </w:r>
      <w:proofErr w:type="spellEnd"/>
      <w:r w:rsidRPr="00CD0F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D0FEE">
        <w:rPr>
          <w:rFonts w:cs="Times New Roman" w:eastAsia="Times New Roman"/>
          <w:lang w:eastAsia="hr-HR" w:val="en-US"/>
        </w:rPr>
        <w:t>sudcu</w:t>
      </w:r>
      <w:proofErr w:type="spellEnd"/>
      <w:r w:rsidRPr="00CD0F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D0FEE">
        <w:rPr>
          <w:rFonts w:cs="Times New Roman" w:eastAsia="Times New Roman"/>
          <w:lang w:eastAsia="hr-HR" w:val="en-US"/>
        </w:rPr>
        <w:t>tog</w:t>
      </w:r>
      <w:proofErr w:type="spellEnd"/>
      <w:r w:rsidRPr="00CD0F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D0FEE">
        <w:rPr>
          <w:rFonts w:cs="Times New Roman" w:eastAsia="Times New Roman"/>
          <w:lang w:eastAsia="hr-HR" w:val="en-US"/>
        </w:rPr>
        <w:t>suda</w:t>
      </w:r>
      <w:proofErr w:type="spellEnd"/>
      <w:r w:rsidRPr="00CD0F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D0FEE">
        <w:rPr>
          <w:rFonts w:cs="Times New Roman" w:eastAsia="Times New Roman"/>
          <w:lang w:eastAsia="hr-HR" w:val="en-US"/>
        </w:rPr>
        <w:t>Jozi</w:t>
      </w:r>
      <w:proofErr w:type="spellEnd"/>
      <w:r w:rsidRPr="00CD0F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D0FEE">
        <w:rPr>
          <w:rFonts w:cs="Times New Roman" w:eastAsia="Times New Roman"/>
          <w:lang w:eastAsia="hr-HR" w:val="en-US"/>
        </w:rPr>
        <w:t>Ćaleta</w:t>
      </w:r>
      <w:proofErr w:type="spellEnd"/>
      <w:r w:rsidRPr="00CD0FE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CD0FEE">
        <w:rPr>
          <w:rFonts w:cs="Times New Roman" w:eastAsia="Times New Roman"/>
          <w:lang w:eastAsia="hr-HR" w:val="en-US"/>
        </w:rPr>
        <w:t>kao</w:t>
      </w:r>
      <w:proofErr w:type="spellEnd"/>
      <w:r w:rsidRPr="00CD0F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D0FEE">
        <w:rPr>
          <w:rFonts w:cs="Times New Roman" w:eastAsia="Times New Roman"/>
          <w:lang w:eastAsia="hr-HR" w:val="en-US"/>
        </w:rPr>
        <w:t>stečajnom</w:t>
      </w:r>
      <w:proofErr w:type="spellEnd"/>
      <w:r w:rsidRPr="00CD0F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D0FEE">
        <w:rPr>
          <w:rFonts w:cs="Times New Roman" w:eastAsia="Times New Roman"/>
          <w:lang w:eastAsia="hr-HR" w:val="en-US"/>
        </w:rPr>
        <w:t>sucu</w:t>
      </w:r>
      <w:proofErr w:type="spellEnd"/>
      <w:r w:rsidRPr="00CD0FEE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CD0FEE">
        <w:rPr>
          <w:rFonts w:cs="Times New Roman" w:eastAsia="Times New Roman"/>
          <w:lang w:eastAsia="hr-HR" w:val="en-US"/>
        </w:rPr>
        <w:t>skraćenom</w:t>
      </w:r>
      <w:proofErr w:type="spellEnd"/>
      <w:r w:rsidRPr="00CD0F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D0FEE">
        <w:rPr>
          <w:rFonts w:cs="Times New Roman" w:eastAsia="Times New Roman"/>
          <w:lang w:eastAsia="hr-HR" w:val="en-US"/>
        </w:rPr>
        <w:t>stečajnom</w:t>
      </w:r>
      <w:proofErr w:type="spellEnd"/>
      <w:r w:rsidRPr="00CD0F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D0FEE">
        <w:rPr>
          <w:rFonts w:cs="Times New Roman" w:eastAsia="Times New Roman"/>
          <w:lang w:eastAsia="hr-HR" w:val="en-US"/>
        </w:rPr>
        <w:t>postupku</w:t>
      </w:r>
      <w:proofErr w:type="spellEnd"/>
      <w:r w:rsidRPr="00CD0F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D0FEE">
        <w:rPr>
          <w:rFonts w:cs="Times New Roman" w:eastAsia="Times New Roman"/>
          <w:lang w:eastAsia="hr-HR" w:val="en-US"/>
        </w:rPr>
        <w:t>povodom</w:t>
      </w:r>
      <w:proofErr w:type="spellEnd"/>
      <w:r w:rsidRPr="00CD0F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D0FEE">
        <w:rPr>
          <w:rFonts w:cs="Times New Roman" w:eastAsia="Times New Roman"/>
          <w:lang w:eastAsia="hr-HR" w:val="en-US"/>
        </w:rPr>
        <w:t>zahtjeva</w:t>
      </w:r>
      <w:proofErr w:type="spellEnd"/>
      <w:r w:rsidRPr="00CD0FEE">
        <w:rPr>
          <w:rFonts w:cs="Times New Roman" w:eastAsia="Times New Roman"/>
          <w:lang w:eastAsia="hr-HR" w:val="en-US"/>
        </w:rPr>
        <w:t xml:space="preserve"> FINANCIJSKE AGENCIJE, </w:t>
      </w:r>
      <w:proofErr w:type="spellStart"/>
      <w:r w:rsidRPr="00CD0FEE">
        <w:rPr>
          <w:rFonts w:cs="Times New Roman" w:eastAsia="Times New Roman"/>
          <w:lang w:eastAsia="hr-HR" w:val="en-US"/>
        </w:rPr>
        <w:t>Regionalni</w:t>
      </w:r>
      <w:proofErr w:type="spellEnd"/>
      <w:r w:rsidRPr="00CD0F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D0FEE">
        <w:rPr>
          <w:rFonts w:cs="Times New Roman" w:eastAsia="Times New Roman"/>
          <w:lang w:eastAsia="hr-HR" w:val="en-US"/>
        </w:rPr>
        <w:t>centar</w:t>
      </w:r>
      <w:proofErr w:type="spellEnd"/>
      <w:r w:rsidRPr="00CD0FEE">
        <w:rPr>
          <w:rFonts w:cs="Times New Roman" w:eastAsia="Times New Roman"/>
          <w:lang w:eastAsia="hr-HR" w:val="en-US"/>
        </w:rPr>
        <w:t xml:space="preserve"> Split, </w:t>
      </w:r>
      <w:proofErr w:type="spellStart"/>
      <w:r w:rsidRPr="00CD0FEE">
        <w:rPr>
          <w:rFonts w:cs="Times New Roman" w:eastAsia="Times New Roman"/>
          <w:lang w:eastAsia="hr-HR" w:val="en-US"/>
        </w:rPr>
        <w:t>Mažuranićevo</w:t>
      </w:r>
      <w:proofErr w:type="spellEnd"/>
      <w:r w:rsidRPr="00CD0F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D0FEE">
        <w:rPr>
          <w:rFonts w:cs="Times New Roman" w:eastAsia="Times New Roman"/>
          <w:lang w:eastAsia="hr-HR" w:val="en-US"/>
        </w:rPr>
        <w:t>šetalište</w:t>
      </w:r>
      <w:proofErr w:type="spellEnd"/>
      <w:r w:rsidRPr="00CD0FEE">
        <w:rPr>
          <w:rFonts w:cs="Times New Roman" w:eastAsia="Times New Roman"/>
          <w:lang w:eastAsia="hr-HR" w:val="en-US"/>
        </w:rPr>
        <w:t xml:space="preserve"> 24b, OIB: 85821130368., </w:t>
      </w:r>
      <w:proofErr w:type="spellStart"/>
      <w:r w:rsidRPr="00CD0FEE">
        <w:rPr>
          <w:rFonts w:cs="Times New Roman" w:eastAsia="Times New Roman"/>
          <w:lang w:eastAsia="hr-HR" w:val="en-US"/>
        </w:rPr>
        <w:t>za</w:t>
      </w:r>
      <w:proofErr w:type="spellEnd"/>
      <w:r w:rsidRPr="00CD0F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D0FEE">
        <w:rPr>
          <w:rFonts w:cs="Times New Roman" w:eastAsia="Times New Roman"/>
          <w:lang w:eastAsia="hr-HR" w:val="en-US"/>
        </w:rPr>
        <w:t>provedbu</w:t>
      </w:r>
      <w:proofErr w:type="spellEnd"/>
      <w:r w:rsidRPr="00CD0F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D0FEE">
        <w:rPr>
          <w:rFonts w:cs="Times New Roman" w:eastAsia="Times New Roman"/>
          <w:lang w:eastAsia="hr-HR" w:val="en-US"/>
        </w:rPr>
        <w:t>skraćenog</w:t>
      </w:r>
      <w:proofErr w:type="spellEnd"/>
      <w:r w:rsidRPr="00CD0F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D0FEE">
        <w:rPr>
          <w:rFonts w:cs="Times New Roman" w:eastAsia="Times New Roman"/>
          <w:lang w:eastAsia="hr-HR" w:val="en-US"/>
        </w:rPr>
        <w:t>stečajnog</w:t>
      </w:r>
      <w:proofErr w:type="spellEnd"/>
      <w:r w:rsidRPr="00CD0F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D0FEE">
        <w:rPr>
          <w:rFonts w:cs="Times New Roman" w:eastAsia="Times New Roman"/>
          <w:lang w:eastAsia="hr-HR" w:val="en-US"/>
        </w:rPr>
        <w:t>postupka</w:t>
      </w:r>
      <w:proofErr w:type="spellEnd"/>
      <w:r w:rsidRPr="00CD0F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D0FEE">
        <w:rPr>
          <w:rFonts w:cs="Times New Roman" w:eastAsia="Times New Roman"/>
          <w:lang w:eastAsia="hr-HR" w:val="en-US"/>
        </w:rPr>
        <w:t>nad</w:t>
      </w:r>
      <w:proofErr w:type="spellEnd"/>
      <w:r w:rsidRPr="00CD0F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D0FEE">
        <w:rPr>
          <w:rFonts w:cs="Times New Roman" w:eastAsia="Times New Roman"/>
          <w:lang w:eastAsia="hr-HR" w:val="en-US"/>
        </w:rPr>
        <w:t>Dužnikom</w:t>
      </w:r>
      <w:proofErr w:type="spellEnd"/>
      <w:r w:rsidRPr="00CD0FEE">
        <w:rPr>
          <w:rFonts w:cs="Times New Roman" w:eastAsia="Times New Roman"/>
          <w:lang w:eastAsia="hr-HR" w:val="en-US"/>
        </w:rPr>
        <w:t xml:space="preserve">: NEKRETNINE BULJAN </w:t>
      </w:r>
      <w:proofErr w:type="spellStart"/>
      <w:r w:rsidRPr="00CD0FEE">
        <w:rPr>
          <w:rFonts w:cs="Times New Roman" w:eastAsia="Times New Roman"/>
          <w:lang w:eastAsia="hr-HR" w:val="en-US"/>
        </w:rPr>
        <w:t>d.o.o</w:t>
      </w:r>
      <w:proofErr w:type="spellEnd"/>
      <w:r w:rsidRPr="00CD0FEE">
        <w:rPr>
          <w:rFonts w:cs="Times New Roman" w:eastAsia="Times New Roman"/>
          <w:lang w:eastAsia="hr-HR" w:val="en-US"/>
        </w:rPr>
        <w:t xml:space="preserve">. </w:t>
      </w:r>
      <w:proofErr w:type="spellStart"/>
      <w:r w:rsidRPr="00CD0FEE">
        <w:rPr>
          <w:rFonts w:cs="Times New Roman" w:eastAsia="Times New Roman"/>
          <w:lang w:eastAsia="hr-HR" w:val="en-US"/>
        </w:rPr>
        <w:t>za</w:t>
      </w:r>
      <w:proofErr w:type="spellEnd"/>
      <w:r w:rsidRPr="00CD0F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D0FEE">
        <w:rPr>
          <w:rFonts w:cs="Times New Roman" w:eastAsia="Times New Roman"/>
          <w:lang w:eastAsia="hr-HR" w:val="en-US"/>
        </w:rPr>
        <w:t>poslovanje</w:t>
      </w:r>
      <w:proofErr w:type="spellEnd"/>
      <w:r w:rsidRPr="00CD0F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D0FEE">
        <w:rPr>
          <w:rFonts w:cs="Times New Roman" w:eastAsia="Times New Roman"/>
          <w:lang w:eastAsia="hr-HR" w:val="en-US"/>
        </w:rPr>
        <w:t>nekretninama</w:t>
      </w:r>
      <w:proofErr w:type="spellEnd"/>
      <w:r w:rsidRPr="00CD0FE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CD0FEE">
        <w:rPr>
          <w:rFonts w:cs="Times New Roman" w:eastAsia="Times New Roman"/>
          <w:lang w:eastAsia="hr-HR" w:val="en-US"/>
        </w:rPr>
        <w:t>Spli</w:t>
      </w:r>
      <w:proofErr w:type="spellEnd"/>
      <w:r w:rsidRPr="00CD0FE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CD0FEE">
        <w:rPr>
          <w:rFonts w:cs="Times New Roman" w:eastAsia="Times New Roman"/>
          <w:lang w:eastAsia="hr-HR" w:val="en-US"/>
        </w:rPr>
        <w:t>Domovinskog</w:t>
      </w:r>
      <w:proofErr w:type="spellEnd"/>
      <w:r w:rsidRPr="00CD0FEE">
        <w:rPr>
          <w:rFonts w:cs="Times New Roman" w:eastAsia="Times New Roman"/>
          <w:lang w:eastAsia="hr-HR" w:val="en-US"/>
        </w:rPr>
        <w:t xml:space="preserve"> rata 43, OIB: 14395265670, MBS: 060236371, dana 07. </w:t>
      </w:r>
      <w:proofErr w:type="spellStart"/>
      <w:proofErr w:type="gramStart"/>
      <w:r w:rsidRPr="00CD0FEE">
        <w:rPr>
          <w:rFonts w:cs="Times New Roman" w:eastAsia="Times New Roman"/>
          <w:lang w:eastAsia="hr-HR" w:val="en-US"/>
        </w:rPr>
        <w:t>travnja</w:t>
      </w:r>
      <w:proofErr w:type="spellEnd"/>
      <w:proofErr w:type="gramEnd"/>
      <w:r w:rsidRPr="00CD0FEE">
        <w:rPr>
          <w:rFonts w:cs="Times New Roman" w:eastAsia="Times New Roman"/>
          <w:lang w:eastAsia="hr-HR" w:val="en-US"/>
        </w:rPr>
        <w:t xml:space="preserve"> 2017. </w:t>
      </w:r>
      <w:proofErr w:type="spellStart"/>
      <w:proofErr w:type="gramStart"/>
      <w:r w:rsidRPr="00CD0FEE">
        <w:rPr>
          <w:rFonts w:cs="Times New Roman" w:eastAsia="Times New Roman"/>
          <w:lang w:eastAsia="hr-HR" w:val="en-US"/>
        </w:rPr>
        <w:t>godine</w:t>
      </w:r>
      <w:proofErr w:type="spellEnd"/>
      <w:proofErr w:type="gramEnd"/>
      <w:r w:rsidRPr="00CD0FEE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CD0FEE">
        <w:rPr>
          <w:rFonts w:cs="Times New Roman" w:eastAsia="Times New Roman"/>
          <w:lang w:eastAsia="hr-HR" w:val="en-US"/>
        </w:rPr>
        <w:t>temeljem</w:t>
      </w:r>
      <w:proofErr w:type="spellEnd"/>
      <w:r w:rsidRPr="00CD0F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D0FEE">
        <w:rPr>
          <w:rFonts w:cs="Times New Roman" w:eastAsia="Times New Roman"/>
          <w:lang w:eastAsia="hr-HR" w:val="en-US"/>
        </w:rPr>
        <w:t>čl</w:t>
      </w:r>
      <w:proofErr w:type="spellEnd"/>
      <w:r w:rsidRPr="00CD0FEE">
        <w:rPr>
          <w:rFonts w:cs="Times New Roman" w:eastAsia="Times New Roman"/>
          <w:lang w:eastAsia="hr-HR" w:val="en-US"/>
        </w:rPr>
        <w:t xml:space="preserve">. 430. </w:t>
      </w:r>
      <w:proofErr w:type="spellStart"/>
      <w:r w:rsidRPr="00CD0FEE">
        <w:rPr>
          <w:rFonts w:cs="Times New Roman" w:eastAsia="Times New Roman"/>
          <w:lang w:eastAsia="hr-HR" w:val="en-US"/>
        </w:rPr>
        <w:t>Stečajnog</w:t>
      </w:r>
      <w:proofErr w:type="spellEnd"/>
      <w:r w:rsidRPr="00CD0F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D0FEE">
        <w:rPr>
          <w:rFonts w:cs="Times New Roman" w:eastAsia="Times New Roman"/>
          <w:lang w:eastAsia="hr-HR" w:val="en-US"/>
        </w:rPr>
        <w:t>zakona</w:t>
      </w:r>
      <w:proofErr w:type="spellEnd"/>
      <w:r w:rsidRPr="00CD0FEE">
        <w:rPr>
          <w:rFonts w:cs="Times New Roman" w:eastAsia="Times New Roman"/>
          <w:lang w:eastAsia="hr-HR" w:val="en-US"/>
        </w:rPr>
        <w:t xml:space="preserve"> (</w:t>
      </w:r>
      <w:proofErr w:type="spellStart"/>
      <w:r w:rsidRPr="00CD0FEE">
        <w:rPr>
          <w:rFonts w:cs="Times New Roman" w:eastAsia="Times New Roman"/>
          <w:lang w:eastAsia="hr-HR" w:val="en-US"/>
        </w:rPr>
        <w:t>Narodne</w:t>
      </w:r>
      <w:proofErr w:type="spellEnd"/>
      <w:r w:rsidRPr="00CD0F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D0FEE">
        <w:rPr>
          <w:rFonts w:cs="Times New Roman" w:eastAsia="Times New Roman"/>
          <w:lang w:eastAsia="hr-HR" w:val="en-US"/>
        </w:rPr>
        <w:t>novine</w:t>
      </w:r>
      <w:proofErr w:type="spellEnd"/>
      <w:r w:rsidRPr="00CD0F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D0FEE">
        <w:rPr>
          <w:rFonts w:cs="Times New Roman" w:eastAsia="Times New Roman"/>
          <w:lang w:eastAsia="hr-HR" w:val="en-US"/>
        </w:rPr>
        <w:t>broj</w:t>
      </w:r>
      <w:proofErr w:type="spellEnd"/>
      <w:r w:rsidRPr="00CD0FEE">
        <w:rPr>
          <w:rFonts w:cs="Times New Roman" w:eastAsia="Times New Roman"/>
          <w:lang w:eastAsia="hr-HR" w:val="en-US"/>
        </w:rPr>
        <w:t xml:space="preserve">: 71/15) </w:t>
      </w:r>
      <w:proofErr w:type="spellStart"/>
      <w:r w:rsidRPr="00CD0FEE">
        <w:rPr>
          <w:rFonts w:cs="Times New Roman" w:eastAsia="Times New Roman"/>
          <w:lang w:eastAsia="hr-HR" w:val="en-US"/>
        </w:rPr>
        <w:t>objavljuje</w:t>
      </w:r>
      <w:proofErr w:type="spellEnd"/>
      <w:r w:rsidRPr="00CD0FEE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CD0FEE">
        <w:rPr>
          <w:rFonts w:cs="Times New Roman" w:eastAsia="Times New Roman"/>
          <w:lang w:eastAsia="hr-HR" w:val="en-US"/>
        </w:rPr>
        <w:t>slijedeći</w:t>
      </w:r>
      <w:proofErr w:type="spellEnd"/>
    </w:p>
    <w:p w:rsidRDefault="00CD0FEE" w:rsidP="00CD0FEE" w:rsidR="00CD0FEE" w:rsidRPr="00CD0F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0FEE" w:rsidP="00CD0FEE" w:rsidR="00CD0FEE" w:rsidRPr="00CD0FEE">
      <w:pPr>
        <w:spacing w:after="0"/>
        <w:jc w:val="center"/>
        <w:rPr>
          <w:rFonts w:cs="Times New Roman" w:eastAsia="Calibri"/>
          <w:b/>
        </w:rPr>
      </w:pPr>
      <w:r w:rsidRPr="00CD0FEE">
        <w:rPr>
          <w:rFonts w:cs="Times New Roman" w:eastAsia="Calibri"/>
          <w:b/>
        </w:rPr>
        <w:t>O G L A S</w:t>
      </w:r>
    </w:p>
    <w:p w:rsidRDefault="00CD0FEE" w:rsidP="00CD0FEE" w:rsidR="00CD0FEE" w:rsidRPr="00CD0FEE">
      <w:pPr>
        <w:spacing w:after="0"/>
        <w:jc w:val="both"/>
        <w:rPr>
          <w:rFonts w:cs="Times New Roman" w:eastAsia="Calibri"/>
        </w:rPr>
      </w:pPr>
    </w:p>
    <w:p w:rsidRDefault="00CD0FEE" w:rsidP="00CD0FEE" w:rsidR="00CD0FEE" w:rsidRPr="00CD0FEE">
      <w:pPr>
        <w:spacing w:after="0"/>
        <w:ind w:firstLine="708"/>
        <w:jc w:val="both"/>
        <w:rPr>
          <w:rFonts w:cs="Times New Roman" w:eastAsia="Calibri"/>
        </w:rPr>
      </w:pPr>
      <w:r w:rsidRPr="00CD0FEE">
        <w:rPr>
          <w:rFonts w:cs="Times New Roman" w:eastAsia="Calibri"/>
          <w:b/>
        </w:rPr>
        <w:t>1)</w:t>
      </w:r>
      <w:r w:rsidRPr="00CD0FEE">
        <w:rPr>
          <w:rFonts w:cs="Times New Roman" w:eastAsia="Calibri"/>
        </w:rPr>
        <w:t xml:space="preserve">  Dužnik:</w:t>
      </w:r>
      <w:r w:rsidRPr="00CD0FEE">
        <w:rPr>
          <w:rFonts w:cs="Times New Roman" w:eastAsia="Calibri" w:hAnsi="Calibri" w:ascii="Calibri"/>
          <w:sz w:val="22"/>
          <w:szCs w:val="22"/>
          <w:lang w:val="en-US"/>
        </w:rPr>
        <w:t xml:space="preserve"> </w:t>
      </w:r>
      <w:r w:rsidRPr="00CD0FEE">
        <w:rPr>
          <w:rFonts w:cs="Times New Roman" w:eastAsia="Calibri"/>
          <w:lang w:val="en-US"/>
        </w:rPr>
        <w:t xml:space="preserve">NEKRETNINE BULJAN </w:t>
      </w:r>
      <w:proofErr w:type="spellStart"/>
      <w:r w:rsidRPr="00CD0FEE">
        <w:rPr>
          <w:rFonts w:cs="Times New Roman" w:eastAsia="Calibri"/>
          <w:lang w:val="en-US"/>
        </w:rPr>
        <w:t>d.o.o</w:t>
      </w:r>
      <w:proofErr w:type="spellEnd"/>
      <w:r w:rsidRPr="00CD0FEE">
        <w:rPr>
          <w:rFonts w:cs="Times New Roman" w:eastAsia="Calibri"/>
          <w:lang w:val="en-US"/>
        </w:rPr>
        <w:t xml:space="preserve">. </w:t>
      </w:r>
      <w:proofErr w:type="spellStart"/>
      <w:proofErr w:type="gramStart"/>
      <w:r w:rsidRPr="00CD0FEE">
        <w:rPr>
          <w:rFonts w:cs="Times New Roman" w:eastAsia="Calibri"/>
          <w:lang w:val="en-US"/>
        </w:rPr>
        <w:t>za</w:t>
      </w:r>
      <w:proofErr w:type="spellEnd"/>
      <w:proofErr w:type="gramEnd"/>
      <w:r w:rsidRPr="00CD0FEE">
        <w:rPr>
          <w:rFonts w:cs="Times New Roman" w:eastAsia="Calibri"/>
          <w:lang w:val="en-US"/>
        </w:rPr>
        <w:t xml:space="preserve"> </w:t>
      </w:r>
      <w:proofErr w:type="spellStart"/>
      <w:r w:rsidRPr="00CD0FEE">
        <w:rPr>
          <w:rFonts w:cs="Times New Roman" w:eastAsia="Calibri"/>
          <w:lang w:val="en-US"/>
        </w:rPr>
        <w:t>poslovanje</w:t>
      </w:r>
      <w:proofErr w:type="spellEnd"/>
      <w:r w:rsidRPr="00CD0FEE">
        <w:rPr>
          <w:rFonts w:cs="Times New Roman" w:eastAsia="Calibri"/>
          <w:lang w:val="en-US"/>
        </w:rPr>
        <w:t xml:space="preserve"> </w:t>
      </w:r>
      <w:proofErr w:type="spellStart"/>
      <w:r w:rsidRPr="00CD0FEE">
        <w:rPr>
          <w:rFonts w:cs="Times New Roman" w:eastAsia="Calibri"/>
          <w:lang w:val="en-US"/>
        </w:rPr>
        <w:t>nekretninama</w:t>
      </w:r>
      <w:proofErr w:type="spellEnd"/>
      <w:r w:rsidRPr="00CD0FEE">
        <w:rPr>
          <w:rFonts w:cs="Times New Roman" w:eastAsia="Calibri"/>
          <w:lang w:val="en-US"/>
        </w:rPr>
        <w:t xml:space="preserve">, </w:t>
      </w:r>
      <w:proofErr w:type="spellStart"/>
      <w:r w:rsidRPr="00CD0FEE">
        <w:rPr>
          <w:rFonts w:cs="Times New Roman" w:eastAsia="Calibri"/>
          <w:lang w:val="en-US"/>
        </w:rPr>
        <w:t>Spli</w:t>
      </w:r>
      <w:proofErr w:type="spellEnd"/>
      <w:r w:rsidRPr="00CD0FEE">
        <w:rPr>
          <w:rFonts w:cs="Times New Roman" w:eastAsia="Calibri"/>
          <w:lang w:val="en-US"/>
        </w:rPr>
        <w:t xml:space="preserve">, </w:t>
      </w:r>
      <w:proofErr w:type="spellStart"/>
      <w:r w:rsidRPr="00CD0FEE">
        <w:rPr>
          <w:rFonts w:cs="Times New Roman" w:eastAsia="Calibri"/>
          <w:lang w:val="en-US"/>
        </w:rPr>
        <w:t>Domovinskog</w:t>
      </w:r>
      <w:proofErr w:type="spellEnd"/>
      <w:r w:rsidRPr="00CD0FEE">
        <w:rPr>
          <w:rFonts w:cs="Times New Roman" w:eastAsia="Calibri"/>
          <w:lang w:val="en-US"/>
        </w:rPr>
        <w:t xml:space="preserve"> rata 43, OIB: 14395265670, MBS: 060236371, </w:t>
      </w:r>
      <w:proofErr w:type="spellStart"/>
      <w:r w:rsidRPr="00CD0FEE">
        <w:rPr>
          <w:rFonts w:cs="Times New Roman" w:eastAsia="Calibri"/>
          <w:lang w:val="en-US"/>
        </w:rPr>
        <w:t>na</w:t>
      </w:r>
      <w:proofErr w:type="spellEnd"/>
      <w:r w:rsidRPr="00CD0FEE">
        <w:rPr>
          <w:rFonts w:cs="Times New Roman" w:eastAsia="Calibri"/>
          <w:lang w:val="en-US"/>
        </w:rPr>
        <w:t xml:space="preserve"> </w:t>
      </w:r>
      <w:proofErr w:type="spellStart"/>
      <w:r w:rsidRPr="00CD0FEE">
        <w:rPr>
          <w:rFonts w:cs="Times New Roman" w:eastAsia="Calibri"/>
          <w:lang w:val="en-US"/>
        </w:rPr>
        <w:t>dan</w:t>
      </w:r>
      <w:proofErr w:type="spellEnd"/>
      <w:r w:rsidRPr="00CD0FEE">
        <w:rPr>
          <w:rFonts w:cs="Times New Roman" w:eastAsia="Calibri"/>
          <w:lang w:val="en-US"/>
        </w:rPr>
        <w:t xml:space="preserve"> 16. </w:t>
      </w:r>
      <w:proofErr w:type="spellStart"/>
      <w:proofErr w:type="gramStart"/>
      <w:r w:rsidRPr="00CD0FEE">
        <w:rPr>
          <w:rFonts w:cs="Times New Roman" w:eastAsia="Calibri"/>
          <w:lang w:val="en-US"/>
        </w:rPr>
        <w:t>ožujka</w:t>
      </w:r>
      <w:proofErr w:type="spellEnd"/>
      <w:proofErr w:type="gramEnd"/>
      <w:r w:rsidRPr="00CD0FEE">
        <w:rPr>
          <w:rFonts w:cs="Times New Roman" w:eastAsia="Calibri"/>
          <w:lang w:val="en-US"/>
        </w:rPr>
        <w:t xml:space="preserve"> 2017. </w:t>
      </w:r>
      <w:proofErr w:type="spellStart"/>
      <w:proofErr w:type="gramStart"/>
      <w:r w:rsidRPr="00CD0FEE">
        <w:rPr>
          <w:rFonts w:cs="Times New Roman" w:eastAsia="Calibri"/>
          <w:lang w:val="en-US"/>
        </w:rPr>
        <w:t>godine</w:t>
      </w:r>
      <w:proofErr w:type="spellEnd"/>
      <w:proofErr w:type="gramEnd"/>
      <w:r w:rsidRPr="00CD0FEE">
        <w:rPr>
          <w:rFonts w:cs="Times New Roman" w:eastAsia="Calibri"/>
          <w:lang w:val="en-US"/>
        </w:rPr>
        <w:t xml:space="preserve"> u </w:t>
      </w:r>
      <w:r w:rsidRPr="00CD0FEE">
        <w:rPr>
          <w:rFonts w:cs="Times New Roman" w:eastAsia="Calibri"/>
        </w:rPr>
        <w:t xml:space="preserve">Očevidniku redoslijeda osnova za plaćanje ima, u  neprekinutom razdoblju od 120. dana, evidentiran dug na temelju neizvršenih osnova za plaćanje u ukupnom iznosu od: 7.760,50 kuna. </w:t>
      </w:r>
    </w:p>
    <w:p w:rsidRDefault="00CD0FEE" w:rsidP="00CD0FEE" w:rsidR="00CD0FEE" w:rsidRPr="00CD0FEE">
      <w:pPr>
        <w:spacing w:after="0"/>
        <w:ind w:firstLine="708"/>
        <w:jc w:val="both"/>
        <w:rPr>
          <w:rFonts w:cs="Times New Roman" w:eastAsia="Calibri"/>
        </w:rPr>
      </w:pPr>
      <w:r w:rsidRPr="00CD0FEE">
        <w:rPr>
          <w:rFonts w:cs="Times New Roman" w:eastAsia="Calibri"/>
          <w:b/>
        </w:rPr>
        <w:t>2)</w:t>
      </w:r>
      <w:r w:rsidRPr="00CD0FEE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CD0FEE" w:rsidP="00CD0FEE" w:rsidR="00CD0FEE" w:rsidRPr="00CD0FEE">
      <w:pPr>
        <w:spacing w:after="0"/>
        <w:ind w:firstLine="708"/>
        <w:jc w:val="both"/>
        <w:rPr>
          <w:rFonts w:cs="Times New Roman" w:eastAsia="Calibri"/>
        </w:rPr>
      </w:pPr>
      <w:r w:rsidRPr="00CD0FEE">
        <w:rPr>
          <w:rFonts w:cs="Times New Roman" w:eastAsia="Calibri"/>
          <w:b/>
        </w:rPr>
        <w:t>3)</w:t>
      </w:r>
      <w:r w:rsidRPr="00CD0FEE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CD0FEE" w:rsidP="00CD0FEE" w:rsidR="00CD0FEE" w:rsidRPr="00CD0FEE">
      <w:pPr>
        <w:spacing w:after="0"/>
        <w:ind w:firstLine="708"/>
        <w:jc w:val="both"/>
        <w:rPr>
          <w:rFonts w:cs="Times New Roman" w:eastAsia="Calibri"/>
        </w:rPr>
      </w:pPr>
      <w:r w:rsidRPr="00CD0FEE">
        <w:rPr>
          <w:rFonts w:cs="Times New Roman" w:eastAsia="Calibri"/>
          <w:b/>
        </w:rPr>
        <w:t>4)</w:t>
      </w:r>
      <w:r w:rsidRPr="00CD0FEE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CD0FEE" w:rsidP="00CD0FEE" w:rsidR="00CD0FEE" w:rsidRPr="00CD0FEE">
      <w:pPr>
        <w:spacing w:after="0"/>
        <w:ind w:firstLine="708"/>
        <w:jc w:val="both"/>
        <w:rPr>
          <w:rFonts w:cs="Times New Roman" w:eastAsia="Calibri"/>
        </w:rPr>
      </w:pPr>
      <w:r w:rsidRPr="00CD0FEE">
        <w:rPr>
          <w:rFonts w:cs="Times New Roman" w:eastAsia="Calibri"/>
          <w:b/>
        </w:rPr>
        <w:t>5)</w:t>
      </w:r>
      <w:r w:rsidRPr="00CD0FEE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CD0FEE" w:rsidP="00CD0FEE" w:rsidR="00CD0FEE" w:rsidRPr="00CD0FE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D0FEE" w:rsidP="00CD0FEE" w:rsidR="00CD0FEE" w:rsidRPr="00CD0FEE">
      <w:pPr>
        <w:spacing w:after="0"/>
        <w:jc w:val="center"/>
        <w:rPr>
          <w:rFonts w:cs="Times New Roman" w:eastAsia="Times New Roman"/>
          <w:lang w:eastAsia="hr-HR"/>
        </w:rPr>
      </w:pPr>
      <w:r w:rsidRPr="00CD0FEE">
        <w:rPr>
          <w:rFonts w:cs="Times New Roman" w:eastAsia="Times New Roman"/>
          <w:lang w:eastAsia="hr-HR"/>
        </w:rPr>
        <w:t>(Oglas broj: 14. St-382/2017., od 07. travnja 2017. godine.).</w:t>
      </w:r>
    </w:p>
    <w:p w:rsidRDefault="00CD0FEE" w:rsidP="00CD0FEE" w:rsidR="00CD0FEE" w:rsidRPr="00CD0F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0FEE" w:rsidP="00CD0FEE" w:rsidR="00CD0FEE" w:rsidRPr="00CD0FEE">
      <w:pPr>
        <w:spacing w:after="0"/>
        <w:jc w:val="both"/>
        <w:rPr>
          <w:rFonts w:cs="Times New Roman" w:eastAsia="Times New Roman"/>
          <w:lang w:eastAsia="hr-HR"/>
        </w:rPr>
      </w:pPr>
    </w:p>
    <w:p w:rsidRDefault="00CD0FEE" w:rsidP="00CD0FEE" w:rsidR="00CD0FEE" w:rsidRPr="00CD0FEE">
      <w:pPr>
        <w:spacing w:after="0"/>
        <w:jc w:val="both"/>
        <w:rPr>
          <w:rFonts w:cs="Times New Roman" w:eastAsia="Times New Roman"/>
          <w:lang w:eastAsia="hr-HR"/>
        </w:rPr>
      </w:pPr>
      <w:r w:rsidRPr="00CD0FEE">
        <w:rPr>
          <w:rFonts w:cs="Times New Roman" w:eastAsia="Times New Roman"/>
          <w:lang w:eastAsia="hr-HR"/>
        </w:rPr>
        <w:t xml:space="preserve">DNA:  </w:t>
      </w:r>
      <w:r w:rsidRPr="00CD0FEE">
        <w:rPr>
          <w:rFonts w:cs="Times New Roman" w:eastAsia="Times New Roman"/>
          <w:b/>
          <w:lang w:eastAsia="hr-HR"/>
        </w:rPr>
        <w:t>1)</w:t>
      </w:r>
      <w:r w:rsidRPr="00CD0FEE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CD0FEE" w:rsidP="00CD0FEE" w:rsidR="00CD0FEE" w:rsidRPr="00CD0FEE">
      <w:pPr>
        <w:spacing w:after="0"/>
        <w:jc w:val="both"/>
        <w:rPr>
          <w:rFonts w:cs="Times New Roman" w:eastAsia="Times New Roman"/>
          <w:lang w:eastAsia="hr-HR"/>
        </w:rPr>
      </w:pPr>
      <w:r w:rsidRPr="00CD0FEE">
        <w:rPr>
          <w:rFonts w:cs="Times New Roman" w:eastAsia="Times New Roman"/>
          <w:lang w:eastAsia="hr-HR"/>
        </w:rPr>
        <w:t xml:space="preserve">            </w:t>
      </w:r>
      <w:r w:rsidRPr="00CD0FEE">
        <w:rPr>
          <w:rFonts w:cs="Times New Roman" w:eastAsia="Times New Roman"/>
          <w:b/>
          <w:lang w:eastAsia="hr-HR"/>
        </w:rPr>
        <w:t>2)</w:t>
      </w:r>
      <w:r w:rsidRPr="00CD0FEE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CD0FEE" w:rsidP="00CD0FEE" w:rsidR="00CD0FEE" w:rsidRPr="00CD0FEE">
      <w:pPr>
        <w:spacing w:after="0"/>
        <w:jc w:val="both"/>
        <w:rPr>
          <w:rFonts w:cs="Times New Roman" w:eastAsia="Times New Roman"/>
          <w:lang w:eastAsia="hr-HR"/>
        </w:rPr>
      </w:pPr>
      <w:r w:rsidRPr="00CD0FE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</w:t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0FEE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641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St-382/2017-4</izvorni_sadrzaj>
    <derivirana_varijabla naziv="DomainObject.Oznaka_1">St-382/2017-4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</izvorni_sadrzaj>
    <derivirana_varijabla naziv="DomainObject.Predmet.Broj_1">382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2017.</izvorni_sadrzaj>
    <derivirana_varijabla naziv="DomainObject.Predmet.DatumOsnivanja_1">24.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St-382/2017</izvorni_sadrzaj>
    <derivirana_varijabla naziv="DomainObject.Predmet.OznakaBroj_1">St-382/2017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NEKRETNINE BULJAN d.o.o. za poslovanje nekretninama</izvorni_sadrzaj>
    <derivirana_varijabla naziv="DomainObject.Predmet.ProtustrankaFormated_1">  NEKRETNINE BULJAN d.o.o. za poslovanje nekretninama</derivirana_varijabla>
  </DomainObject.Predmet.ProtustrankaFormated>
  <DomainObject.Predmet.ProtustrankaFormatedOIB>
    <izvorni_sadrzaj>  NEKRETNINE BULJAN d.o.o. za poslovanje nekretninama, OIB 14395265670</izvorni_sadrzaj>
    <derivirana_varijabla naziv="DomainObject.Predmet.ProtustrankaFormatedOIB_1">  NEKRETNINE BULJAN d.o.o. za poslovanje nekretninama, OIB 14395265670</derivirana_varijabla>
  </DomainObject.Predmet.ProtustrankaFormatedOIB>
  <DomainObject.Predmet.ProtustrankaFormatedWithAdress>
    <izvorni_sadrzaj> NEKRETNINE BULJAN d.o.o. za poslovanje nekretninama, Domovinskog rata 43, 21000 Split</izvorni_sadrzaj>
    <derivirana_varijabla naziv="DomainObject.Predmet.ProtustrankaFormatedWithAdress_1"> NEKRETNINE BULJAN d.o.o. za poslovanje nekretninama, Domovinskog rata 43, 21000 Split</derivirana_varijabla>
  </DomainObject.Predmet.ProtustrankaFormatedWithAdress>
  <DomainObject.Predmet.ProtustrankaFormatedWithAdressOIB>
    <izvorni_sadrzaj> NEKRETNINE BULJAN d.o.o. za poslovanje nekretninama, OIB 14395265670, Domovinskog rata 43, 21000 Split</izvorni_sadrzaj>
    <derivirana_varijabla naziv="DomainObject.Predmet.ProtustrankaFormatedWithAdressOIB_1"> NEKRETNINE BULJAN d.o.o. za poslovanje nekretninama, OIB 14395265670, Domovinskog rata 43, 21000 Split</derivirana_varijabla>
  </DomainObject.Predmet.ProtustrankaFormatedWithAdressOIB>
  <DomainObject.Predmet.ProtustrankaWithAdress>
    <izvorni_sadrzaj>NEKRETNINE BULJAN d.o.o. za poslovanje nekretninama Domovinskog rata 43, 21000 Split</izvorni_sadrzaj>
    <derivirana_varijabla naziv="DomainObject.Predmet.ProtustrankaWithAdress_1">NEKRETNINE BULJAN d.o.o. za poslovanje nekretninama Domovinskog rata 43, 21000 Split</derivirana_varijabla>
  </DomainObject.Predmet.ProtustrankaWithAdress>
  <DomainObject.Predmet.ProtustrankaWithAdressOIB>
    <izvorni_sadrzaj>NEKRETNINE BULJAN d.o.o. za poslovanje nekretninama, OIB 14395265670, Domovinskog rata 43, 21000 Split</izvorni_sadrzaj>
    <derivirana_varijabla naziv="DomainObject.Predmet.ProtustrankaWithAdressOIB_1">NEKRETNINE BULJAN d.o.o. za poslovanje nekretninama, OIB 14395265670, Domovinskog rata 43, 21000 Split</derivirana_varijabla>
  </DomainObject.Predmet.ProtustrankaWithAdressOIB>
  <DomainObject.Predmet.ProtustrankaNazivFormated>
    <izvorni_sadrzaj>NEKRETNINE BULJAN d.o.o. za poslovanje nekretninama</izvorni_sadrzaj>
    <derivirana_varijabla naziv="DomainObject.Predmet.ProtustrankaNazivFormated_1">NEKRETNINE BULJAN d.o.o. za poslovanje nekretninama</derivirana_varijabla>
  </DomainObject.Predmet.ProtustrankaNazivFormated>
  <DomainObject.Predmet.ProtustrankaNazivFormatedOIB>
    <izvorni_sadrzaj>NEKRETNINE BULJAN d.o.o. za poslovanje nekretninama, OIB 14395265670</izvorni_sadrzaj>
    <derivirana_varijabla naziv="DomainObject.Predmet.ProtustrankaNazivFormatedOIB_1">NEKRETNINE BULJAN d.o.o. za poslovanje nekretninama, OIB 14395265670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7760.50</izvorni_sadrzaj>
    <derivirana_varijabla naziv="DomainObject.Predmet.TrenutnaVrijednost_1">7760.50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NEKRETNINE BULJAN d.o.o. za poslovanje nekretninama</item>
    </izvorni_sadrzaj>
    <derivirana_varijabla naziv="DomainObject.Predmet.ProtuStrankaListFormated_1">
      <item>NEKRETNINE BULJAN d.o.o. za poslovanje nekretninama</item>
    </derivirana_varijabla>
  </DomainObject.Predmet.ProtuStrankaListFormated>
  <DomainObject.Predmet.ProtuStrankaListFormatedOIB>
    <izvorni_sadrzaj>
      <item>NEKRETNINE BULJAN d.o.o. za poslovanje nekretninama, OIB 14395265670</item>
    </izvorni_sadrzaj>
    <derivirana_varijabla naziv="DomainObject.Predmet.ProtuStrankaListFormatedOIB_1">
      <item>NEKRETNINE BULJAN d.o.o. za poslovanje nekretninama, OIB 14395265670</item>
    </derivirana_varijabla>
  </DomainObject.Predmet.ProtuStrankaListFormatedOIB>
  <DomainObject.Predmet.ProtuStrankaListFormatedWithAdress>
    <izvorni_sadrzaj>
      <item>NEKRETNINE BULJAN d.o.o. za poslovanje nekretninama, Domovinskog rata 43, 21000 Split</item>
    </izvorni_sadrzaj>
    <derivirana_varijabla naziv="DomainObject.Predmet.ProtuStrankaListFormatedWithAdress_1">
      <item>NEKRETNINE BULJAN d.o.o. za poslovanje nekretninama, Domovinskog rata 43, 21000 Split</item>
    </derivirana_varijabla>
  </DomainObject.Predmet.ProtuStrankaListFormatedWithAdress>
  <DomainObject.Predmet.ProtuStrankaListFormatedWithAdressOIB>
    <izvorni_sadrzaj>
      <item>NEKRETNINE BULJAN d.o.o. za poslovanje nekretninama, OIB 14395265670, Domovinskog rata 43, 21000 Split</item>
    </izvorni_sadrzaj>
    <derivirana_varijabla naziv="DomainObject.Predmet.ProtuStrankaListFormatedWithAdressOIB_1">
      <item>NEKRETNINE BULJAN d.o.o. za poslovanje nekretninama, OIB 14395265670, Domovinskog rata 43, 21000 Split</item>
    </derivirana_varijabla>
  </DomainObject.Predmet.ProtuStrankaListFormatedWithAdressOIB>
  <DomainObject.Predmet.ProtuStrankaListNazivFormated>
    <izvorni_sadrzaj>
      <item>NEKRETNINE BULJAN d.o.o. za poslovanje nekretninama</item>
    </izvorni_sadrzaj>
    <derivirana_varijabla naziv="DomainObject.Predmet.ProtuStrankaListNazivFormated_1">
      <item>NEKRETNINE BULJAN d.o.o. za poslovanje nekretninama</item>
    </derivirana_varijabla>
  </DomainObject.Predmet.ProtuStrankaListNazivFormated>
  <DomainObject.Predmet.ProtuStrankaListNazivFormatedOIB>
    <izvorni_sadrzaj>
      <item>NEKRETNINE BULJAN d.o.o. za poslovanje nekretninama, OIB 14395265670</item>
    </izvorni_sadrzaj>
    <derivirana_varijabla naziv="DomainObject.Predmet.ProtuStrankaListNazivFormatedOIB_1">
      <item>NEKRETNINE BULJAN d.o.o. za poslovanje nekretninama, OIB 14395265670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>St-382/2017-4</izvorni_sadrzaj>
    <derivirana_varijabla naziv="DomainObject.PoslovniBrojDokumenta_1">St-382/2017-4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NEKRETNINE BULJAN d.o.o. za poslovanje nekretninama</izvorni_sadrzaj>
    <derivirana_varijabla naziv="DomainObject.Predmet.ProtustrankaIDrugi_1">NEKRETNINE BULJAN d.o.o. za poslovanje nekretninama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NEKRETNINE BULJAN d.o.o. za poslovanje nekretninama, OIB 14395265670, Domovinskog rata 43, 21000 Split</izvorni_sadrzaj>
    <derivirana_varijabla naziv="DomainObject.Predmet.ProtustrankaIDrugiAdressOIB_1">NEKRETNINE BULJAN d.o.o. za poslovanje nekretninama, OIB 14395265670, Domovinskog rata 43,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NEKRETNINE BULJAN d.o.o. za poslovanje nekretninama</item>
      <item>FINANCIJSKA AGENCIJA, RC SPLIT</item>
    </izvorni_sadrzaj>
    <derivirana_varijabla naziv="DomainObject.Predmet.SudioniciListNaziv_1">
      <item>NEKRETNINE BULJAN d.o.o. za poslovanje nekretninama</item>
      <item>FINANCIJSKA AGENCIJA, RC SPLIT</item>
    </derivirana_varijabla>
  </DomainObject.Predmet.SudioniciListNaziv>
  <DomainObject.Predmet.SudioniciListAdressOIB>
    <izvorni_sadrzaj>
      <item>NEKRETNINE BULJAN d.o.o. za poslovanje nekretninama, OIB 14395265670, Domovinskog rata 43,21000 Split</item>
      <item>FINANCIJSKA AGENCIJA, RC SPLIT, OIB 85821130368, Mažuranićevo šetalište 24 b,21000 Split</item>
    </izvorni_sadrzaj>
    <derivirana_varijabla naziv="DomainObject.Predmet.SudioniciListAdressOIB_1">
      <item>NEKRETNINE BULJAN d.o.o. za poslovanje nekretninama, OIB 14395265670, Domovinskog rata 43,21000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4B1566-0DD3-4E19-8E64-D09849E7FD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388</properties:Words>
  <properties:Characters>2157</properties:Characters>
  <properties:Lines>47</properties:Lines>
  <properties:Paragraphs>14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2017-04-07T10:07:00Z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St-382/2017-4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