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86da8" w14:paraId="9786da8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215C3A">
        <w:t>2170</w:t>
      </w:r>
      <w:r w:rsidR="00027114">
        <w:t>/16-</w:t>
      </w:r>
      <w:r w:rsidR="004538D2">
        <w:t>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</w:t>
      </w:r>
      <w:r w:rsidR="000E2EF3">
        <w:t>Financijske agencije, Regionalni centar Osijek, Podružnica Osijek, L. Jagera 3</w:t>
      </w:r>
      <w:r>
        <w:t>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9B130F">
        <w:t>ZADRUGA BRANITELJA I LOGORAŠA PATRIA, zadruga za proizvodnju i trgovinu, Vukovar, Trg Republike Hrvatske 4, MBS: 030109436, OIB: 72706498355</w:t>
      </w:r>
      <w:r w:rsidR="004538D2">
        <w:t>,</w:t>
      </w:r>
      <w:r>
        <w:t xml:space="preserve"> dana </w:t>
      </w:r>
      <w:r w:rsidR="003B44AB">
        <w:t>2</w:t>
      </w:r>
      <w:r w:rsidR="000E2EF3">
        <w:t>9</w:t>
      </w:r>
      <w:r>
        <w:t xml:space="preserve">. </w:t>
      </w:r>
      <w:r w:rsidR="003B44AB">
        <w:t>studenog</w:t>
      </w:r>
      <w:r>
        <w:t xml:space="preserve">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9B130F">
        <w:t>ZADRUGA BRANITELJA I LOGORAŠA PATRIA, zadruga za proizvodnju i trgovinu, Vukovar, Trg Republike Hrvatske 4, MBS: 030109436, OIB: 72706498355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9B130F" w:rsidR="009B130F">
      <w:pPr>
        <w:pStyle w:val="Odlomakpopisa"/>
        <w:numPr>
          <w:ilvl w:val="0"/>
          <w:numId w:val="2"/>
        </w:numPr>
        <w:contextualSpacing/>
        <w:jc w:val="both"/>
      </w:pPr>
      <w:r>
        <w:t>Za stečajnog upravitelja imenuje se</w:t>
      </w:r>
      <w:r w:rsidR="006A0CAD">
        <w:t xml:space="preserve"> </w:t>
      </w:r>
      <w:r w:rsidR="009B130F" w:rsidRPr="00B03FBD">
        <w:t>Damir Cincar, Osijek, Sv. Ane 15b, OIB 60464850994</w:t>
      </w:r>
      <w:r w:rsidR="009B130F">
        <w:t>.</w:t>
      </w:r>
    </w:p>
    <w:p w:rsidRDefault="00C211C4" w:rsidP="009B130F" w:rsidR="00C211C4">
      <w:pPr>
        <w:pStyle w:val="Odlomakpopisa"/>
        <w:ind w:left="2160"/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9B130F">
        <w:t>ZADRUGA BRANITELJA I LOGORAŠA PATRIA, zadruga za proizvodnju i trgovinu, Vukovar, Trg Republike Hrvatske 4, MBS: 030109436, OIB: 72706498355</w:t>
      </w:r>
      <w:r w:rsidR="004538D2"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C211C4" w:rsidR="00903B3E">
      <w:pPr>
        <w:jc w:val="both"/>
      </w:pPr>
      <w:r>
        <w:t xml:space="preserve">            Financijska agencija </w:t>
      </w:r>
      <w:r w:rsidR="000E2EF3">
        <w:t>Regionalni centar Osijek, Podružnica Osijek, L. Jagera 3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>podn</w:t>
      </w:r>
      <w:r w:rsidR="00D373B1">
        <w:t>ijela je d</w:t>
      </w:r>
      <w:r w:rsidR="009B130F">
        <w:t>ana 22</w:t>
      </w:r>
      <w:r w:rsidR="001F3914">
        <w:t xml:space="preserve">. </w:t>
      </w:r>
      <w:r w:rsidR="009B130F">
        <w:t>kolovoza</w:t>
      </w:r>
      <w:r>
        <w:t xml:space="preserve"> 2016. godine </w:t>
      </w:r>
      <w:r w:rsidR="000E2EF3">
        <w:t>ovom sudu</w:t>
      </w:r>
      <w:r w:rsidR="00730373">
        <w:t xml:space="preserve"> zahtjev za provedbu skraćenog stečajnog postupka </w:t>
      </w:r>
      <w:r>
        <w:t xml:space="preserve">nad dužnikom </w:t>
      </w:r>
      <w:r w:rsidR="009B130F">
        <w:t>ZADRUGA BRANITELJA I LOGORAŠA PATRIA, zadruga za proizvodnju i trgovinu, Vukovar, Trg Republike Hrvatske 4, MBS: 030109436, OIB: 72706498355</w:t>
      </w:r>
      <w:r>
        <w:t>.</w:t>
      </w:r>
    </w:p>
    <w:p w:rsidRDefault="004538D2" w:rsidP="009B130F" w:rsidR="004538D2">
      <w:pPr>
        <w:pStyle w:val="Tijeloteksta"/>
      </w:pPr>
    </w:p>
    <w:p w:rsidRDefault="009A079B" w:rsidP="009A079B" w:rsidR="009A079B">
      <w:pPr>
        <w:pStyle w:val="Tijeloteksta"/>
        <w:jc w:val="right"/>
      </w:pPr>
      <w:r>
        <w:lastRenderedPageBreak/>
        <w:t>7 St-</w:t>
      </w:r>
      <w:r w:rsidR="00215C3A">
        <w:t>2170</w:t>
      </w:r>
      <w:r w:rsidR="000E2EF3">
        <w:t>/16-</w:t>
      </w:r>
      <w:r w:rsidR="004538D2">
        <w:t>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9B130F">
        <w:t>23</w:t>
      </w:r>
      <w:r>
        <w:t xml:space="preserve">. </w:t>
      </w:r>
      <w:r w:rsidR="003B44AB">
        <w:t>kolovoza</w:t>
      </w:r>
      <w:r>
        <w:t xml:space="preserve"> 2016. godine objavio oglas na mrežnoj stranici e-Oglasna ploča sudova pod poslovnim brojem St-</w:t>
      </w:r>
      <w:r w:rsidR="003B44AB">
        <w:t>2</w:t>
      </w:r>
      <w:r w:rsidR="00215C3A">
        <w:t>170</w:t>
      </w:r>
      <w:r w:rsidR="000E2EF3">
        <w:t>/16-3</w:t>
      </w:r>
      <w:r>
        <w:t xml:space="preserve">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3B44AB" w:rsidP="009A079B" w:rsidR="009A079B">
      <w:pPr>
        <w:pStyle w:val="Tijeloteksta"/>
        <w:jc w:val="center"/>
      </w:pPr>
      <w:r>
        <w:t>U Osijeku 2</w:t>
      </w:r>
      <w:r w:rsidR="000E2EF3">
        <w:t>9</w:t>
      </w:r>
      <w:r>
        <w:t>. studenog</w:t>
      </w:r>
      <w:r w:rsidR="009A079B">
        <w:t xml:space="preserve">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3773D3">
        <w:t>1</w:t>
      </w:r>
      <w:r w:rsidR="000E2EF3">
        <w:t>6</w:t>
      </w:r>
      <w:r>
        <w:t>.</w:t>
      </w:r>
      <w:r w:rsidR="003B44AB">
        <w:t>12</w:t>
      </w:r>
      <w:r>
        <w:t>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7CAD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7114"/>
    <w:rsid w:val="00042099"/>
    <w:rsid w:val="00046E13"/>
    <w:rsid w:val="000E2EF3"/>
    <w:rsid w:val="00107218"/>
    <w:rsid w:val="00122FBE"/>
    <w:rsid w:val="00133A91"/>
    <w:rsid w:val="001B7998"/>
    <w:rsid w:val="001F3914"/>
    <w:rsid w:val="00215C3A"/>
    <w:rsid w:val="002300ED"/>
    <w:rsid w:val="002948EE"/>
    <w:rsid w:val="002A5389"/>
    <w:rsid w:val="002C775A"/>
    <w:rsid w:val="002E38D3"/>
    <w:rsid w:val="00302052"/>
    <w:rsid w:val="00333EEE"/>
    <w:rsid w:val="00351805"/>
    <w:rsid w:val="00375581"/>
    <w:rsid w:val="003767B0"/>
    <w:rsid w:val="003773D3"/>
    <w:rsid w:val="00395102"/>
    <w:rsid w:val="003B44AB"/>
    <w:rsid w:val="003E0B42"/>
    <w:rsid w:val="004011C4"/>
    <w:rsid w:val="00407631"/>
    <w:rsid w:val="004111EB"/>
    <w:rsid w:val="004538D2"/>
    <w:rsid w:val="00457193"/>
    <w:rsid w:val="00465D0C"/>
    <w:rsid w:val="0048270D"/>
    <w:rsid w:val="00492989"/>
    <w:rsid w:val="00496894"/>
    <w:rsid w:val="004D1B1C"/>
    <w:rsid w:val="004D59FA"/>
    <w:rsid w:val="00510CB6"/>
    <w:rsid w:val="00526782"/>
    <w:rsid w:val="006100CF"/>
    <w:rsid w:val="00626C97"/>
    <w:rsid w:val="00641163"/>
    <w:rsid w:val="006844B5"/>
    <w:rsid w:val="00690683"/>
    <w:rsid w:val="006A0CAD"/>
    <w:rsid w:val="006A53CA"/>
    <w:rsid w:val="006F0BE4"/>
    <w:rsid w:val="00712A35"/>
    <w:rsid w:val="00730373"/>
    <w:rsid w:val="00737CAD"/>
    <w:rsid w:val="00777FF0"/>
    <w:rsid w:val="00810F29"/>
    <w:rsid w:val="0082243D"/>
    <w:rsid w:val="008306B7"/>
    <w:rsid w:val="0083553A"/>
    <w:rsid w:val="00855C96"/>
    <w:rsid w:val="00871102"/>
    <w:rsid w:val="008761FA"/>
    <w:rsid w:val="00882C55"/>
    <w:rsid w:val="00885CBA"/>
    <w:rsid w:val="008A1EAC"/>
    <w:rsid w:val="008B0BB1"/>
    <w:rsid w:val="008C4C2F"/>
    <w:rsid w:val="008D09CA"/>
    <w:rsid w:val="00903B3E"/>
    <w:rsid w:val="009041C6"/>
    <w:rsid w:val="00977BE7"/>
    <w:rsid w:val="00987572"/>
    <w:rsid w:val="009A079B"/>
    <w:rsid w:val="009B130F"/>
    <w:rsid w:val="00A03850"/>
    <w:rsid w:val="00A35A69"/>
    <w:rsid w:val="00A5754A"/>
    <w:rsid w:val="00A640FA"/>
    <w:rsid w:val="00AC2B4F"/>
    <w:rsid w:val="00AC2EA2"/>
    <w:rsid w:val="00AE6351"/>
    <w:rsid w:val="00B447A0"/>
    <w:rsid w:val="00B44897"/>
    <w:rsid w:val="00B549E5"/>
    <w:rsid w:val="00B80AFD"/>
    <w:rsid w:val="00B82754"/>
    <w:rsid w:val="00BA5F49"/>
    <w:rsid w:val="00BB1CF1"/>
    <w:rsid w:val="00C211C4"/>
    <w:rsid w:val="00C27877"/>
    <w:rsid w:val="00C3775B"/>
    <w:rsid w:val="00C76E52"/>
    <w:rsid w:val="00C818C4"/>
    <w:rsid w:val="00C824FB"/>
    <w:rsid w:val="00C912CF"/>
    <w:rsid w:val="00CC09E0"/>
    <w:rsid w:val="00CD09EC"/>
    <w:rsid w:val="00D02C9E"/>
    <w:rsid w:val="00D030D8"/>
    <w:rsid w:val="00D21A2C"/>
    <w:rsid w:val="00D373B1"/>
    <w:rsid w:val="00D44194"/>
    <w:rsid w:val="00D5170D"/>
    <w:rsid w:val="00D60AEF"/>
    <w:rsid w:val="00DA15C8"/>
    <w:rsid w:val="00DA3881"/>
    <w:rsid w:val="00DE0702"/>
    <w:rsid w:val="00E1168D"/>
    <w:rsid w:val="00E1588B"/>
    <w:rsid w:val="00E159C2"/>
    <w:rsid w:val="00E53ABC"/>
    <w:rsid w:val="00E705DA"/>
    <w:rsid w:val="00EF3E77"/>
    <w:rsid w:val="00F26827"/>
    <w:rsid w:val="00F26EE9"/>
    <w:rsid w:val="00F55C82"/>
    <w:rsid w:val="00F67DF1"/>
    <w:rsid w:val="00F856B5"/>
    <w:rsid w:val="00FA206B"/>
    <w:rsid w:val="00FD27CC"/>
    <w:rsid w:val="00FF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7C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37CA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37CA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CA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CA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7C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37CA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37CA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CA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CA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2170</izvorni_sadrzaj>
    <derivirana_varijabla naziv="DomainObject.Predmet.Broj_1">2170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St-2170/2016</izvorni_sadrzaj>
    <derivirana_varijabla naziv="DomainObject.Predmet.OznakaBroj_1">St-2170/2016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BRANITELJA I LOGORAŠA PATRIA, zadruga za proizvodnju i trgovinu</izvorni_sadrzaj>
    <derivirana_varijabla naziv="DomainObject.Predmet.ProtustrankaFormated_1">  ZADRUGA BRANITELJA I LOGORAŠA PATRIA, zadruga za proizvodnju i trgovinu</derivirana_varijabla>
  </DomainObject.Predmet.ProtustrankaFormated>
  <DomainObject.Predmet.ProtustrankaFormatedOIB>
    <izvorni_sadrzaj>  ZADRUGA BRANITELJA I LOGORAŠA PATRIA, zadruga za proizvodnju i trgovinu, OIB 72706498355</izvorni_sadrzaj>
    <derivirana_varijabla naziv="DomainObject.Predmet.ProtustrankaFormatedOIB_1">  ZADRUGA BRANITELJA I LOGORAŠA PATRIA, zadruga za proizvodnju i trgovinu, OIB 72706498355</derivirana_varijabla>
  </DomainObject.Predmet.ProtustrankaFormatedOIB>
  <DomainObject.Predmet.ProtustrankaFormatedWithAdress>
    <izvorni_sadrzaj> ZADRUGA BRANITELJA I LOGORAŠA PATRIA, zadruga za proizvodnju i trgovinu, Trg Republike Hrvatske 4 , 32000 Vukovar</izvorni_sadrzaj>
    <derivirana_varijabla naziv="DomainObject.Predmet.ProtustrankaFormatedWithAdress_1"> ZADRUGA BRANITELJA I LOGORAŠA PATRIA, zadruga za proizvodnju i trgovinu, Trg Republike Hrvatske 4 , 32000 Vukovar</derivirana_varijabla>
  </DomainObject.Predmet.ProtustrankaFormatedWithAdress>
  <DomainObject.Predmet.ProtustrankaFormatedWithAdressOIB>
    <izvorni_sadrzaj> ZADRUGA BRANITELJA I LOGORAŠA PATRIA, zadruga za proizvodnju i trgovinu, OIB 72706498355, Trg Republike Hrvatske 4 , 32000 Vukovar</izvorni_sadrzaj>
    <derivirana_varijabla naziv="DomainObject.Predmet.ProtustrankaFormatedWithAdressOIB_1"> ZADRUGA BRANITELJA I LOGORAŠA PATRIA, zadruga za proizvodnju i trgovinu, OIB 72706498355, Trg Republike Hrvatske 4 , 32000 Vukovar</derivirana_varijabla>
  </DomainObject.Predmet.ProtustrankaFormatedWithAdressOIB>
  <DomainObject.Predmet.ProtustrankaWithAdress>
    <izvorni_sadrzaj>ZADRUGA BRANITELJA I LOGORAŠA PATRIA, zadruga za proizvodnju i trgovinu Trg Republike Hrvatske 4 , 32000 Vukovar</izvorni_sadrzaj>
    <derivirana_varijabla naziv="DomainObject.Predmet.ProtustrankaWithAdress_1">ZADRUGA BRANITELJA I LOGORAŠA PATRIA, zadruga za proizvodnju i trgovinu Trg Republike Hrvatske 4 , 32000 Vukovar</derivirana_varijabla>
  </DomainObject.Predmet.ProtustrankaWithAdress>
  <DomainObject.Predmet.ProtustrankaWithAdressOIB>
    <izvorni_sadrzaj>ZADRUGA BRANITELJA I LOGORAŠA PATRIA, zadruga za proizvodnju i trgovinu, OIB 72706498355, Trg Republike Hrvatske 4 , 32000 Vukovar</izvorni_sadrzaj>
    <derivirana_varijabla naziv="DomainObject.Predmet.ProtustrankaWithAdressOIB_1">ZADRUGA BRANITELJA I LOGORAŠA PATRIA, zadruga za proizvodnju i trgovinu, OIB 72706498355, Trg Republike Hrvatske 4 , 32000 Vukovar</derivirana_varijabla>
  </DomainObject.Predmet.ProtustrankaWithAdressOIB>
  <DomainObject.Predmet.ProtustrankaNazivFormated>
    <izvorni_sadrzaj>ZADRUGA BRANITELJA I LOGORAŠA PATRIA, zadruga za proizvodnju i trgovinu</izvorni_sadrzaj>
    <derivirana_varijabla naziv="DomainObject.Predmet.ProtustrankaNazivFormated_1">ZADRUGA BRANITELJA I LOGORAŠA PATRIA, zadruga za proizvodnju i trgovinu</derivirana_varijabla>
  </DomainObject.Predmet.ProtustrankaNazivFormated>
  <DomainObject.Predmet.ProtustrankaNazivFormatedOIB>
    <izvorni_sadrzaj>ZADRUGA BRANITELJA I LOGORAŠA PATRIA, zadruga za proizvodnju i trgovinu, OIB 72706498355</izvorni_sadrzaj>
    <derivirana_varijabla naziv="DomainObject.Predmet.ProtustrankaNazivFormatedOIB_1">ZADRUGA BRANITELJA I LOGORAŠA PATRIA, zadruga za proizvodnju i trgovinu, OIB 72706498355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ZADRUGA BRANITELJA I LOGORAŠA PATRIA, zadruga za proizvodnju i trgovinu</item>
    </izvorni_sadrzaj>
    <derivirana_varijabla naziv="DomainObject.Predmet.ProtuStrankaListFormated_1">
      <item>ZADRUGA BRANITELJA I LOGORAŠA PATRIA, zadruga za proizvodnju i trgovinu</item>
    </derivirana_varijabla>
  </DomainObject.Predmet.ProtuStrankaListFormated>
  <DomainObject.Predmet.ProtuStrankaListFormatedOIB>
    <izvorni_sadrzaj>
      <item>ZADRUGA BRANITELJA I LOGORAŠA PATRIA, zadruga za proizvodnju i trgovinu, OIB 72706498355</item>
    </izvorni_sadrzaj>
    <derivirana_varijabla naziv="DomainObject.Predmet.ProtuStrankaListFormatedOIB_1">
      <item>ZADRUGA BRANITELJA I LOGORAŠA PATRIA, zadruga za proizvodnju i trgovinu, OIB 72706498355</item>
    </derivirana_varijabla>
  </DomainObject.Predmet.ProtuStrankaListFormatedOIB>
  <DomainObject.Predmet.ProtuStrankaListFormatedWithAdress>
    <izvorni_sadrzaj>
      <item>ZADRUGA BRANITELJA I LOGORAŠA PATRIA, zadruga za proizvodnju i trgovinu, Trg Republike Hrvatske 4 , 32000 Vukovar</item>
    </izvorni_sadrzaj>
    <derivirana_varijabla naziv="DomainObject.Predmet.ProtuStrankaListFormatedWithAdress_1">
      <item>ZADRUGA BRANITELJA I LOGORAŠA PATRIA, zadruga za proizvodnju i trgovinu, Trg Republike Hrvatske 4 , 32000 Vukovar</item>
    </derivirana_varijabla>
  </DomainObject.Predmet.ProtuStrankaListFormatedWithAdress>
  <DomainObject.Predmet.ProtuStrankaListFormatedWithAdressOIB>
    <izvorni_sadrzaj>
      <item>ZADRUGA BRANITELJA I LOGORAŠA PATRIA, zadruga za proizvodnju i trgovinu, OIB 72706498355, Trg Republike Hrvatske 4 , 32000 Vukovar</item>
    </izvorni_sadrzaj>
    <derivirana_varijabla naziv="DomainObject.Predmet.ProtuStrankaListFormatedWithAdressOIB_1">
      <item>ZADRUGA BRANITELJA I LOGORAŠA PATRIA, zadruga za proizvodnju i trgovinu, OIB 72706498355, Trg Republike Hrvatske 4 , 32000 Vukovar</item>
    </derivirana_varijabla>
  </DomainObject.Predmet.ProtuStrankaListFormatedWithAdressOIB>
  <DomainObject.Predmet.ProtuStrankaListNazivFormated>
    <izvorni_sadrzaj>
      <item>ZADRUGA BRANITELJA I LOGORAŠA PATRIA, zadruga za proizvodnju i trgovinu</item>
    </izvorni_sadrzaj>
    <derivirana_varijabla naziv="DomainObject.Predmet.ProtuStrankaListNazivFormated_1">
      <item>ZADRUGA BRANITELJA I LOGORAŠA PATRIA, zadruga za proizvodnju i trgovinu</item>
    </derivirana_varijabla>
  </DomainObject.Predmet.ProtuStrankaListNazivFormated>
  <DomainObject.Predmet.ProtuStrankaListNazivFormatedOIB>
    <izvorni_sadrzaj>
      <item>ZADRUGA BRANITELJA I LOGORAŠA PATRIA, zadruga za proizvodnju i trgovinu, OIB 72706498355</item>
    </izvorni_sadrzaj>
    <derivirana_varijabla naziv="DomainObject.Predmet.ProtuStrankaListNazivFormatedOIB_1">
      <item>ZADRUGA BRANITELJA I LOGORAŠA PATRIA, zadruga za proizvodnju i trgovinu, OIB 72706498355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ZADRUGA BRANITELJA I LOGORAŠA PATRIA, zadruga za proizvodnju i trgovinu</izvorni_sadrzaj>
    <derivirana_varijabla naziv="DomainObject.Predmet.ProtustrankaIDrugi_1">ZADRUGA BRANITELJA I LOGORAŠA PATRIA, zadruga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ZADRUGA BRANITELJA I LOGORAŠA PATRIA, zadruga za proizvodnju i trgovinu, OIB 72706498355, Trg Republike Hrvatske 4 , 32000 Vukovar</izvorni_sadrzaj>
    <derivirana_varijabla naziv="DomainObject.Predmet.ProtustrankaIDrugiAdressOIB_1">ZADRUGA BRANITELJA I LOGORAŠA PATRIA, zadruga za proizvodnju i trgovinu, OIB 72706498355, Trg Republike Hrvatske 4 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ZADRUGA BRANITELJA I LOGORAŠA PATRIA, zadruga za proizvodnju i trgovinu</item>
    </izvorni_sadrzaj>
    <derivirana_varijabla naziv="DomainObject.Predmet.SudioniciListNaziv_1">
      <item>FINA RC OSIJEK</item>
      <item>ZADRUGA BRANITELJA I LOGORAŠA PATRIA, zadruga za proizvodnju i trgovinu</item>
    </derivirana_varijabla>
  </DomainObject.Predmet.SudioniciListNaziv>
  <DomainObject.Predmet.SudioniciListAdressOIB>
    <izvorni_sadrzaj>
      <item>FINA RC OSIJEK, OIB 85821130368</item>
      <item>ZADRUGA BRANITELJA I LOGORAŠA PATRIA, zadruga za proizvodnju i trgovinu, OIB 72706498355, Trg Republike Hrvatske 4 ,32000 Vukovar</item>
    </izvorni_sadrzaj>
    <derivirana_varijabla naziv="DomainObject.Predmet.SudioniciListAdressOIB_1">
      <item>FINA RC OSIJEK, OIB 85821130368</item>
      <item>ZADRUGA BRANITELJA I LOGORAŠA PATRIA, zadruga za proizvodnju i trgovinu, OIB 72706498355, Trg Republike Hrvatske 4 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72706498355</item>
    </izvorni_sadrzaj>
    <derivirana_varijabla naziv="DomainObject.Predmet.SudioniciListNazivOIB_1">
      <item>, OIB 85821130368</item>
      <item>, OIB 72706498355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C45653-CE33-44F8-8C2F-5DACDAF9AF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460</properties:Words>
  <properties:Characters>2477</properties:Characters>
  <properties:Lines>92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2016-11-29T07:36:00Z</dcterms:created>
  <dc:creator>korisnik</dc:creator>
  <cp:lastModifiedBy>Maja Videnović</cp:lastModifiedBy>
  <cp:lastPrinted>2016-08-12T07:14:00Z</cp:lastPrinted>
  <dcterms:modified xmlns:xsi="http://www.w3.org/2001/XMLSchema-instance" xsi:type="dcterms:W3CDTF">2016-11-29T07:41:00Z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