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79558" w14:paraId="507955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482933" w:rsidRPr="00E974B3">
            <w:pPr>
              <w:pStyle w:val="Naslov2"/>
              <w:rPr>
                <w:b w:val="false"/>
                <w:bCs w:val="false"/>
                <w:sz w:val="24"/>
              </w:rPr>
            </w:pPr>
            <w:r w:rsidRPr="00E974B3">
              <w:rPr>
                <w:sz w:val="24"/>
              </w:rPr>
              <w:t xml:space="preserve"> </w:t>
            </w:r>
            <w:r w:rsidR="00482933" w:rsidRPr="00E974B3">
              <w:rPr>
                <w:sz w:val="24"/>
              </w:rPr>
              <w:t xml:space="preserve"> </w:t>
            </w:r>
            <w:r w:rsidR="00482933"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40A3F">
        <w:rPr>
          <w:sz w:val="24"/>
          <w:szCs w:val="24"/>
        </w:rPr>
        <w:t>1095</w:t>
      </w:r>
      <w:r w:rsidR="00450676" w:rsidRPr="00E974B3">
        <w:rPr>
          <w:sz w:val="24"/>
          <w:szCs w:val="24"/>
        </w:rPr>
        <w:t>/1</w:t>
      </w:r>
      <w:r w:rsidR="005E3BD4">
        <w:rPr>
          <w:sz w:val="24"/>
          <w:szCs w:val="24"/>
        </w:rPr>
        <w:t>7</w:t>
      </w:r>
      <w:r w:rsidR="00476E8D" w:rsidRPr="00E974B3">
        <w:rPr>
          <w:sz w:val="24"/>
          <w:szCs w:val="24"/>
        </w:rPr>
        <w:t xml:space="preserve">  </w:t>
      </w:r>
    </w:p>
    <w:p w:rsidRDefault="00337798" w:rsidP="00C719C1"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35518">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nad </w:t>
      </w:r>
      <w:r w:rsidRPr="00B437E8">
        <w:rPr>
          <w:sz w:val="24"/>
          <w:szCs w:val="24"/>
          <w:lang w:val="pt-BR"/>
        </w:rPr>
        <w:t xml:space="preserve">dužnikom </w:t>
      </w:r>
      <w:r w:rsidR="00A40A3F">
        <w:rPr>
          <w:sz w:val="24"/>
          <w:szCs w:val="24"/>
          <w:lang w:val="pt-BR"/>
        </w:rPr>
        <w:t xml:space="preserve">MAGOS d.o.o., </w:t>
      </w:r>
      <w:r w:rsidR="00335518">
        <w:rPr>
          <w:sz w:val="24"/>
          <w:szCs w:val="24"/>
          <w:lang w:val="pt-BR"/>
        </w:rPr>
        <w:t>Sesvete, Po</w:t>
      </w:r>
      <w:r w:rsidR="000004E4">
        <w:rPr>
          <w:sz w:val="24"/>
          <w:szCs w:val="24"/>
          <w:lang w:val="pt-BR"/>
        </w:rPr>
        <w:t>povec, Vara</w:t>
      </w:r>
      <w:r w:rsidR="00335518">
        <w:rPr>
          <w:sz w:val="24"/>
          <w:szCs w:val="24"/>
          <w:lang w:val="pt-BR"/>
        </w:rPr>
        <w:t>ž</w:t>
      </w:r>
      <w:r w:rsidR="000004E4">
        <w:rPr>
          <w:sz w:val="24"/>
          <w:szCs w:val="24"/>
          <w:lang w:val="pt-BR"/>
        </w:rPr>
        <w:t>dinska 61, OIB:</w:t>
      </w:r>
      <w:r w:rsidR="00335518">
        <w:rPr>
          <w:sz w:val="24"/>
          <w:szCs w:val="24"/>
          <w:lang w:val="pt-BR"/>
        </w:rPr>
        <w:t xml:space="preserve"> </w:t>
      </w:r>
      <w:r w:rsidR="00335518" w:rsidRPr="00335518">
        <w:rPr>
          <w:sz w:val="24"/>
          <w:szCs w:val="24"/>
        </w:rPr>
        <w:t>03165894182</w:t>
      </w:r>
      <w:r w:rsidR="00B32BC2" w:rsidRPr="00335518">
        <w:rPr>
          <w:sz w:val="24"/>
          <w:szCs w:val="24"/>
        </w:rPr>
        <w:t>,</w:t>
      </w:r>
      <w:r w:rsidR="00A70043" w:rsidRPr="00335518">
        <w:rPr>
          <w:sz w:val="24"/>
          <w:szCs w:val="24"/>
          <w:lang w:val="pt-BR"/>
        </w:rPr>
        <w:t xml:space="preserve"> </w:t>
      </w:r>
      <w:r w:rsidR="00A40A3F" w:rsidRPr="00335518">
        <w:rPr>
          <w:sz w:val="24"/>
          <w:szCs w:val="24"/>
          <w:lang w:val="pt-BR"/>
        </w:rPr>
        <w:t>29</w:t>
      </w:r>
      <w:r w:rsidR="00CD6BB3" w:rsidRPr="00335518">
        <w:rPr>
          <w:sz w:val="24"/>
          <w:szCs w:val="24"/>
          <w:lang w:val="pt-BR"/>
        </w:rPr>
        <w:t xml:space="preserve">. </w:t>
      </w:r>
      <w:r w:rsidR="00D9008C" w:rsidRPr="00335518">
        <w:rPr>
          <w:sz w:val="24"/>
          <w:szCs w:val="24"/>
          <w:lang w:val="pt-BR"/>
        </w:rPr>
        <w:t>siječnja</w:t>
      </w:r>
      <w:r w:rsidR="00CD6BB3" w:rsidRPr="00335518">
        <w:rPr>
          <w:sz w:val="24"/>
          <w:szCs w:val="24"/>
          <w:lang w:val="pt-BR"/>
        </w:rPr>
        <w:t xml:space="preserve"> 201</w:t>
      </w:r>
      <w:r w:rsidR="00D9008C" w:rsidRPr="00335518">
        <w:rPr>
          <w:sz w:val="24"/>
          <w:szCs w:val="24"/>
          <w:lang w:val="pt-BR"/>
        </w:rPr>
        <w:t>8</w:t>
      </w:r>
      <w:r w:rsidR="0098563E" w:rsidRPr="00335518">
        <w:rPr>
          <w:sz w:val="24"/>
          <w:szCs w:val="24"/>
          <w:lang w:val="pt-BR"/>
        </w:rPr>
        <w:t>.</w:t>
      </w:r>
      <w:r w:rsidR="00F53100" w:rsidRPr="00335518">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8431E">
        <w:rPr>
          <w:sz w:val="24"/>
          <w:szCs w:val="24"/>
          <w:lang w:val="pt-BR"/>
        </w:rPr>
        <w:t xml:space="preserve">MAGOS d.o.o., Sesvete, Popovec, Varaždinska 61, OIB: </w:t>
      </w:r>
      <w:r w:rsidR="0058431E" w:rsidRPr="00335518">
        <w:rPr>
          <w:sz w:val="24"/>
          <w:szCs w:val="24"/>
        </w:rPr>
        <w:t>03165894182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C72627">
        <w:rPr>
          <w:sz w:val="24"/>
          <w:szCs w:val="24"/>
        </w:rPr>
        <w:t>dužnika</w:t>
      </w:r>
      <w:r w:rsidRPr="00C72627">
        <w:rPr>
          <w:sz w:val="24"/>
          <w:szCs w:val="24"/>
        </w:rPr>
        <w:t xml:space="preserve"> </w:t>
      </w:r>
      <w:r w:rsidR="006C44CB">
        <w:rPr>
          <w:sz w:val="24"/>
          <w:szCs w:val="24"/>
        </w:rPr>
        <w:t>M</w:t>
      </w:r>
      <w:r w:rsidR="006C44CB" w:rsidRPr="006C44CB">
        <w:rPr>
          <w:sz w:val="24"/>
          <w:szCs w:val="24"/>
        </w:rPr>
        <w:t>laden</w:t>
      </w:r>
      <w:r w:rsidR="006C44CB">
        <w:rPr>
          <w:sz w:val="24"/>
          <w:szCs w:val="24"/>
        </w:rPr>
        <w:t>u G</w:t>
      </w:r>
      <w:r w:rsidR="006C44CB" w:rsidRPr="006C44CB">
        <w:rPr>
          <w:sz w:val="24"/>
          <w:szCs w:val="24"/>
        </w:rPr>
        <w:t>ostrec</w:t>
      </w:r>
      <w:r w:rsidR="006C44CB">
        <w:rPr>
          <w:sz w:val="24"/>
          <w:szCs w:val="24"/>
        </w:rPr>
        <w:t>u</w:t>
      </w:r>
      <w:r w:rsidR="006C44CB" w:rsidRPr="006C44CB">
        <w:rPr>
          <w:sz w:val="24"/>
          <w:szCs w:val="24"/>
        </w:rPr>
        <w:t xml:space="preserve">, </w:t>
      </w:r>
      <w:r w:rsidR="006C44CB">
        <w:rPr>
          <w:sz w:val="24"/>
          <w:szCs w:val="24"/>
        </w:rPr>
        <w:t>OIB</w:t>
      </w:r>
      <w:r w:rsidR="006C44CB" w:rsidRPr="006C44CB">
        <w:rPr>
          <w:sz w:val="24"/>
          <w:szCs w:val="24"/>
        </w:rPr>
        <w:t>: 74620673829</w:t>
      </w:r>
      <w:r w:rsidR="002E6C99">
        <w:rPr>
          <w:sz w:val="24"/>
          <w:szCs w:val="24"/>
        </w:rPr>
        <w:t>, P</w:t>
      </w:r>
      <w:r w:rsidR="00AC6853">
        <w:rPr>
          <w:sz w:val="24"/>
          <w:szCs w:val="24"/>
        </w:rPr>
        <w:t>opovec, V</w:t>
      </w:r>
      <w:r w:rsidR="006C44CB" w:rsidRPr="006C44CB">
        <w:rPr>
          <w:sz w:val="24"/>
          <w:szCs w:val="24"/>
        </w:rPr>
        <w:t xml:space="preserve">araždinska 61, u roku 8 dana, dostaviti ovom sudu </w:t>
      </w:r>
      <w:r w:rsidR="0041101F" w:rsidRPr="00021E9F">
        <w:rPr>
          <w:sz w:val="24"/>
          <w:szCs w:val="24"/>
        </w:rPr>
        <w:t xml:space="preserve">pisano </w:t>
      </w:r>
      <w:r w:rsidR="0041101F" w:rsidRPr="00BC2454">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324D38">
        <w:rPr>
          <w:sz w:val="24"/>
          <w:szCs w:val="24"/>
        </w:rPr>
        <w:t>M</w:t>
      </w:r>
      <w:r w:rsidR="00324D38" w:rsidRPr="006C44CB">
        <w:rPr>
          <w:sz w:val="24"/>
          <w:szCs w:val="24"/>
        </w:rPr>
        <w:t>laden</w:t>
      </w:r>
      <w:r w:rsidR="00324D38">
        <w:rPr>
          <w:sz w:val="24"/>
          <w:szCs w:val="24"/>
        </w:rPr>
        <w:t>u G</w:t>
      </w:r>
      <w:r w:rsidR="00324D38" w:rsidRPr="006C44CB">
        <w:rPr>
          <w:sz w:val="24"/>
          <w:szCs w:val="24"/>
        </w:rPr>
        <w:t>ostrec</w:t>
      </w:r>
      <w:r w:rsidR="00324D38">
        <w:rPr>
          <w:sz w:val="24"/>
          <w:szCs w:val="24"/>
        </w:rPr>
        <w:t>u</w:t>
      </w:r>
      <w:r w:rsidR="00324D38" w:rsidRPr="006C44CB">
        <w:rPr>
          <w:sz w:val="24"/>
          <w:szCs w:val="24"/>
        </w:rPr>
        <w:t xml:space="preserve">, </w:t>
      </w:r>
      <w:r w:rsidR="00324D38">
        <w:rPr>
          <w:sz w:val="24"/>
          <w:szCs w:val="24"/>
        </w:rPr>
        <w:t>OIB</w:t>
      </w:r>
      <w:r w:rsidR="00324D38" w:rsidRPr="006C44CB">
        <w:rPr>
          <w:sz w:val="24"/>
          <w:szCs w:val="24"/>
        </w:rPr>
        <w:t>: 74620673829</w:t>
      </w:r>
      <w:r w:rsidR="00324D38">
        <w:rPr>
          <w:sz w:val="24"/>
          <w:szCs w:val="24"/>
        </w:rPr>
        <w:t>, Popovec, V</w:t>
      </w:r>
      <w:r w:rsidR="00324D38" w:rsidRPr="006C44CB">
        <w:rPr>
          <w:sz w:val="24"/>
          <w:szCs w:val="24"/>
        </w:rPr>
        <w:t>araždinska 61</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C719C1" w:rsidP="006C640D" w:rsidR="006C640D">
      <w:pPr>
        <w:jc w:val="center"/>
        <w:rPr>
          <w:b/>
          <w:sz w:val="24"/>
          <w:szCs w:val="24"/>
        </w:rPr>
      </w:pPr>
      <w:r>
        <w:rPr>
          <w:b/>
          <w:sz w:val="24"/>
          <w:szCs w:val="24"/>
        </w:rPr>
        <w:t>1</w:t>
      </w:r>
      <w:r w:rsidR="006C640D">
        <w:rPr>
          <w:b/>
          <w:sz w:val="24"/>
          <w:szCs w:val="24"/>
        </w:rPr>
        <w:t>5</w:t>
      </w:r>
      <w:r w:rsidR="009F3A09" w:rsidRPr="00FD0F08">
        <w:rPr>
          <w:b/>
          <w:sz w:val="24"/>
          <w:szCs w:val="24"/>
        </w:rPr>
        <w:t xml:space="preserve">. </w:t>
      </w:r>
      <w:r>
        <w:rPr>
          <w:b/>
          <w:sz w:val="24"/>
          <w:szCs w:val="24"/>
        </w:rPr>
        <w:t>ožujka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E10C6">
        <w:rPr>
          <w:b/>
          <w:sz w:val="24"/>
          <w:szCs w:val="24"/>
        </w:rPr>
        <w:t>11,15</w:t>
      </w:r>
      <w:r w:rsidR="004F1118">
        <w:rPr>
          <w:b/>
          <w:sz w:val="24"/>
          <w:szCs w:val="24"/>
        </w:rPr>
        <w:t xml:space="preserve"> </w:t>
      </w:r>
      <w:r w:rsidR="000867BC" w:rsidRPr="00FD0F08">
        <w:rPr>
          <w:b/>
          <w:sz w:val="24"/>
          <w:szCs w:val="24"/>
        </w:rPr>
        <w:t>sati</w:t>
      </w:r>
      <w:r w:rsidR="007B593F" w:rsidRPr="00E974B3">
        <w:rPr>
          <w:b/>
          <w:sz w:val="24"/>
          <w:szCs w:val="24"/>
        </w:rPr>
        <w:t xml:space="preserve"> </w:t>
      </w:r>
    </w:p>
    <w:p w:rsidRDefault="007B593F" w:rsidP="006C640D" w:rsidR="007B593F" w:rsidRPr="00E974B3">
      <w:pPr>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6309D3" w:rsidP="006C640D"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3936B7" w:rsidP="003936B7" w:rsidR="006C44CB" w:rsidRPr="005E5934">
      <w:pPr>
        <w:ind w:firstLine="708"/>
        <w:jc w:val="both"/>
        <w:rPr>
          <w:sz w:val="24"/>
          <w:szCs w:val="24"/>
        </w:rPr>
      </w:pPr>
      <w:r w:rsidRPr="003E745D">
        <w:rPr>
          <w:sz w:val="24"/>
          <w:szCs w:val="24"/>
        </w:rPr>
        <w:t xml:space="preserve">Financijska agencija podnijela je zahtjev za provedbu skraćenog stečajnog postupka nad dužnikom </w:t>
      </w:r>
      <w:r w:rsidR="002B6930">
        <w:rPr>
          <w:sz w:val="24"/>
          <w:szCs w:val="24"/>
          <w:lang w:val="pt-BR"/>
        </w:rPr>
        <w:t xml:space="preserve">MAGOS d.o.o., Sesvete, Popovec, Varaždinska 61, OIB: </w:t>
      </w:r>
      <w:r w:rsidR="002B6930" w:rsidRPr="00335518">
        <w:rPr>
          <w:sz w:val="24"/>
          <w:szCs w:val="24"/>
        </w:rPr>
        <w:t>03165894182</w:t>
      </w:r>
      <w:r>
        <w:rPr>
          <w:sz w:val="24"/>
          <w:szCs w:val="24"/>
        </w:rPr>
        <w:t>,</w:t>
      </w:r>
      <w:r w:rsidRPr="003E745D">
        <w:rPr>
          <w:sz w:val="24"/>
          <w:szCs w:val="24"/>
        </w:rPr>
        <w:t xml:space="preserve"> na temelju odredbe čl. </w:t>
      </w:r>
      <w:r w:rsidR="002B6930">
        <w:rPr>
          <w:sz w:val="24"/>
          <w:szCs w:val="24"/>
        </w:rPr>
        <w:t>444</w:t>
      </w:r>
      <w:r w:rsidRPr="003E745D">
        <w:rPr>
          <w:sz w:val="24"/>
          <w:szCs w:val="24"/>
        </w:rPr>
        <w:t>. st. 1. Stečajnog zakona (“Narodne</w:t>
      </w:r>
      <w:r>
        <w:rPr>
          <w:sz w:val="24"/>
          <w:szCs w:val="24"/>
        </w:rPr>
        <w:t xml:space="preserve"> novine” broj 71/15, dalje: SZ), koji postupak je vođen pred Trgovačkim sudom u Osijeku pod poslovnim brojem St-</w:t>
      </w:r>
      <w:r w:rsidR="004F341C">
        <w:rPr>
          <w:sz w:val="24"/>
          <w:szCs w:val="24"/>
        </w:rPr>
        <w:t>1350</w:t>
      </w:r>
      <w:r>
        <w:rPr>
          <w:sz w:val="24"/>
          <w:szCs w:val="24"/>
        </w:rPr>
        <w:t xml:space="preserve">/16. Pravomoćnim rješenjem </w:t>
      </w:r>
      <w:r w:rsidR="001916B6">
        <w:rPr>
          <w:sz w:val="24"/>
          <w:szCs w:val="24"/>
        </w:rPr>
        <w:t>Trgovačkog</w:t>
      </w:r>
      <w:r>
        <w:rPr>
          <w:sz w:val="24"/>
          <w:szCs w:val="24"/>
        </w:rPr>
        <w:t xml:space="preserve"> suda</w:t>
      </w:r>
      <w:r w:rsidR="001916B6">
        <w:rPr>
          <w:sz w:val="24"/>
          <w:szCs w:val="24"/>
        </w:rPr>
        <w:t xml:space="preserve"> u Osijeku</w:t>
      </w:r>
      <w:r>
        <w:rPr>
          <w:sz w:val="24"/>
          <w:szCs w:val="24"/>
        </w:rPr>
        <w:t xml:space="preserve"> poslovni broj St-</w:t>
      </w:r>
      <w:r w:rsidR="004F341C">
        <w:rPr>
          <w:sz w:val="24"/>
          <w:szCs w:val="24"/>
        </w:rPr>
        <w:t>1350</w:t>
      </w:r>
      <w:r w:rsidR="001916B6">
        <w:rPr>
          <w:sz w:val="24"/>
          <w:szCs w:val="24"/>
        </w:rPr>
        <w:t>/16</w:t>
      </w:r>
      <w:r>
        <w:rPr>
          <w:sz w:val="24"/>
          <w:szCs w:val="24"/>
        </w:rPr>
        <w:t xml:space="preserve"> od </w:t>
      </w:r>
      <w:r w:rsidR="004F341C">
        <w:rPr>
          <w:sz w:val="24"/>
          <w:szCs w:val="24"/>
        </w:rPr>
        <w:t>29</w:t>
      </w:r>
      <w:r>
        <w:rPr>
          <w:sz w:val="24"/>
          <w:szCs w:val="24"/>
        </w:rPr>
        <w:t xml:space="preserve">. </w:t>
      </w:r>
      <w:r w:rsidR="004F341C">
        <w:rPr>
          <w:sz w:val="24"/>
          <w:szCs w:val="24"/>
        </w:rPr>
        <w:t>rujna</w:t>
      </w:r>
      <w:r>
        <w:rPr>
          <w:sz w:val="24"/>
          <w:szCs w:val="24"/>
        </w:rPr>
        <w:t xml:space="preserve"> 201</w:t>
      </w:r>
      <w:r w:rsidR="001916B6">
        <w:rPr>
          <w:sz w:val="24"/>
          <w:szCs w:val="24"/>
        </w:rPr>
        <w:t>6</w:t>
      </w:r>
      <w:r>
        <w:rPr>
          <w:sz w:val="24"/>
          <w:szCs w:val="24"/>
        </w:rPr>
        <w:t>. obustavljen je skraćeni stečajni postupak nad dužnikom na temelju odredaba čl. 433. SZ-a uz obrazloženje, u bitnome, kako</w:t>
      </w:r>
      <w:r w:rsidR="006C44CB">
        <w:rPr>
          <w:sz w:val="24"/>
          <w:szCs w:val="24"/>
        </w:rPr>
        <w:t xml:space="preserve"> su vjerovnici </w:t>
      </w:r>
      <w:r w:rsidR="00D52432" w:rsidRPr="00CD49B8">
        <w:rPr>
          <w:sz w:val="24"/>
          <w:szCs w:val="24"/>
        </w:rPr>
        <w:t>HETA Asset Resolution Hrvatska d.o.o.</w:t>
      </w:r>
      <w:r w:rsidR="006C44CB">
        <w:rPr>
          <w:sz w:val="24"/>
          <w:szCs w:val="24"/>
        </w:rPr>
        <w:t>,</w:t>
      </w:r>
      <w:r w:rsidR="00D52432">
        <w:rPr>
          <w:sz w:val="24"/>
          <w:szCs w:val="24"/>
        </w:rPr>
        <w:t xml:space="preserve"> </w:t>
      </w:r>
      <w:r w:rsidR="00865E62">
        <w:rPr>
          <w:sz w:val="24"/>
          <w:szCs w:val="24"/>
        </w:rPr>
        <w:t xml:space="preserve">Zagreb, Slavonska avenija 6, </w:t>
      </w:r>
      <w:r w:rsidR="00865E62" w:rsidRPr="005E5934">
        <w:rPr>
          <w:sz w:val="24"/>
          <w:szCs w:val="24"/>
        </w:rPr>
        <w:t xml:space="preserve">OIB: </w:t>
      </w:r>
      <w:r w:rsidR="005E5934" w:rsidRPr="005E5934">
        <w:rPr>
          <w:sz w:val="24"/>
          <w:szCs w:val="24"/>
        </w:rPr>
        <w:t>87064273078</w:t>
      </w:r>
      <w:r w:rsidR="005E5934">
        <w:rPr>
          <w:sz w:val="24"/>
          <w:szCs w:val="24"/>
        </w:rPr>
        <w:t xml:space="preserve"> i REUBLIKA HRVATSKA, Ministarstvo financija, Porezna uprava, Područni ured Zagreb, OIB: 18683136487</w:t>
      </w:r>
      <w:r w:rsidR="00DF1CF6">
        <w:rPr>
          <w:sz w:val="24"/>
          <w:szCs w:val="24"/>
        </w:rPr>
        <w:t>, podnijeli prijedlg za otvaranje stečajnog postupka nad dužnikom.</w:t>
      </w:r>
    </w:p>
    <w:p w:rsidRDefault="001916B6" w:rsidP="001916B6" w:rsidR="001916B6">
      <w:pPr>
        <w:ind w:firstLine="708"/>
        <w:jc w:val="both"/>
        <w:rPr>
          <w:sz w:val="24"/>
          <w:szCs w:val="24"/>
        </w:rPr>
      </w:pPr>
      <w:r>
        <w:rPr>
          <w:sz w:val="24"/>
          <w:szCs w:val="24"/>
        </w:rPr>
        <w:t>I</w:t>
      </w:r>
      <w:r w:rsidRPr="003B1ED6">
        <w:rPr>
          <w:sz w:val="24"/>
          <w:szCs w:val="24"/>
        </w:rPr>
        <w:t xml:space="preserve">z </w:t>
      </w:r>
      <w:r w:rsidR="00DF1CF6">
        <w:rPr>
          <w:sz w:val="24"/>
          <w:szCs w:val="24"/>
        </w:rPr>
        <w:t>podneska Financijske agencije, koja vodi Očevidnik redoslijeda plaćanja, proizlazi kako je na dan 1. rujna 2015. dužnik u Očevidniku redoslijeda osnova za plaćanje imao e</w:t>
      </w:r>
      <w:r w:rsidRPr="003B1ED6">
        <w:rPr>
          <w:sz w:val="24"/>
          <w:szCs w:val="24"/>
        </w:rPr>
        <w:t xml:space="preserve">videntirane neizvršene osnove za plaćanje u neprekinutom razdoblju od </w:t>
      </w:r>
      <w:r w:rsidR="00DF1CF6">
        <w:rPr>
          <w:sz w:val="24"/>
          <w:szCs w:val="24"/>
        </w:rPr>
        <w:t>141</w:t>
      </w:r>
      <w:r w:rsidRPr="003B1ED6">
        <w:rPr>
          <w:sz w:val="24"/>
          <w:szCs w:val="24"/>
        </w:rPr>
        <w:t xml:space="preserve"> dana</w:t>
      </w:r>
      <w:r w:rsidR="00DC3F24">
        <w:rPr>
          <w:sz w:val="24"/>
          <w:szCs w:val="24"/>
        </w:rPr>
        <w:t xml:space="preserve"> </w:t>
      </w:r>
      <w:r w:rsidR="003253B8">
        <w:rPr>
          <w:sz w:val="24"/>
          <w:szCs w:val="24"/>
        </w:rPr>
        <w:t xml:space="preserve">u iznosu od </w:t>
      </w:r>
      <w:r w:rsidR="00DF1CF6">
        <w:rPr>
          <w:sz w:val="24"/>
          <w:szCs w:val="24"/>
        </w:rPr>
        <w:t>43.536,45</w:t>
      </w:r>
      <w:r w:rsidR="003253B8">
        <w:rPr>
          <w:sz w:val="24"/>
          <w:szCs w:val="24"/>
        </w:rPr>
        <w:t xml:space="preserve"> kn</w:t>
      </w:r>
      <w:r w:rsidRPr="003B1ED6">
        <w:rPr>
          <w:sz w:val="24"/>
          <w:szCs w:val="24"/>
        </w:rPr>
        <w:t>.</w:t>
      </w:r>
    </w:p>
    <w:p w:rsidRDefault="001916B6" w:rsidP="001916B6" w:rsidR="001916B6"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1EA2" w:rsidP="00051EA2" w:rsidR="00051EA2" w:rsidRPr="00E974B3">
      <w:pPr>
        <w:ind w:firstLine="709"/>
        <w:jc w:val="both"/>
        <w:rPr>
          <w:sz w:val="24"/>
          <w:szCs w:val="24"/>
        </w:rPr>
      </w:pPr>
      <w:r w:rsidRPr="00E974B3">
        <w:rPr>
          <w:sz w:val="24"/>
          <w:szCs w:val="24"/>
        </w:rPr>
        <w:t xml:space="preserve">S obzirom na to da dužnik ima evidentirane neizvršene osnove za plaćanje u neprekinutom razdoblju od </w:t>
      </w:r>
      <w:r w:rsidR="008C4804">
        <w:rPr>
          <w:sz w:val="24"/>
          <w:szCs w:val="24"/>
        </w:rPr>
        <w:t>141</w:t>
      </w:r>
      <w:r w:rsidRPr="00E974B3">
        <w:rPr>
          <w:sz w:val="24"/>
          <w:szCs w:val="24"/>
        </w:rPr>
        <w:t xml:space="preserve"> dana, sud je</w:t>
      </w:r>
      <w:r>
        <w:rPr>
          <w:sz w:val="24"/>
          <w:szCs w:val="24"/>
        </w:rPr>
        <w:t>, uzevši u obzir navedeno,</w:t>
      </w:r>
      <w:r w:rsidRPr="00E974B3">
        <w:rPr>
          <w:sz w:val="24"/>
          <w:szCs w:val="24"/>
        </w:rPr>
        <w:t xml:space="preserve"> na temelju odredb</w:t>
      </w:r>
      <w:r>
        <w:rPr>
          <w:sz w:val="24"/>
          <w:szCs w:val="24"/>
        </w:rPr>
        <w:t>e</w:t>
      </w:r>
      <w:r w:rsidRPr="00E974B3">
        <w:rPr>
          <w:sz w:val="24"/>
          <w:szCs w:val="24"/>
        </w:rPr>
        <w:t xml:space="preserve"> </w:t>
      </w:r>
      <w:r>
        <w:rPr>
          <w:sz w:val="24"/>
          <w:szCs w:val="24"/>
        </w:rPr>
        <w:t xml:space="preserve">čl. </w:t>
      </w:r>
      <w:r w:rsidRPr="00E974B3">
        <w:rPr>
          <w:sz w:val="24"/>
          <w:szCs w:val="24"/>
        </w:rPr>
        <w:t xml:space="preserve">115. st. 1. </w:t>
      </w:r>
      <w:r>
        <w:rPr>
          <w:sz w:val="24"/>
          <w:szCs w:val="24"/>
        </w:rPr>
        <w:t>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8C4804" w:rsidP="007B593F" w:rsidR="008C4804">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40A3F">
        <w:rPr>
          <w:sz w:val="24"/>
          <w:szCs w:val="24"/>
        </w:rPr>
        <w:t>29</w:t>
      </w:r>
      <w:r w:rsidR="00395804">
        <w:rPr>
          <w:sz w:val="24"/>
          <w:szCs w:val="24"/>
        </w:rPr>
        <w:t>. siječnja 2018.</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E430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E430B" w:rsidR="00AE430B">
      <w:pPr>
        <w:jc w:val="both"/>
        <w:rPr>
          <w:sz w:val="24"/>
          <w:szCs w:val="24"/>
        </w:rPr>
      </w:pPr>
    </w:p>
    <w:p w:rsidRDefault="00AE430B" w:rsidP="00AE430B" w:rsidR="00AE430B">
      <w:pPr>
        <w:overflowPunct/>
        <w:textAlignment w:val="auto"/>
        <w:rPr>
          <w:sz w:val="24"/>
          <w:szCs w:val="24"/>
        </w:rPr>
      </w:pPr>
      <w:r>
        <w:rPr>
          <w:sz w:val="24"/>
          <w:szCs w:val="24"/>
        </w:rPr>
        <w:t>Za točnost otpravka - ovlašteni službenik</w:t>
      </w:r>
    </w:p>
    <w:p w:rsidRDefault="00AE430B" w:rsidP="00AE430B" w:rsidR="00CE3B7D" w:rsidRPr="00C719C1">
      <w:pPr>
        <w:jc w:val="both"/>
        <w:rPr>
          <w:sz w:val="24"/>
          <w:szCs w:val="24"/>
        </w:rPr>
      </w:pPr>
      <w:r>
        <w:rPr>
          <w:sz w:val="24"/>
          <w:szCs w:val="24"/>
        </w:rPr>
        <w:t>Katarina Drndelić</w:t>
      </w:r>
    </w:p>
    <w:sectPr w:rsidSect="00D45DD1" w:rsidR="00CE3B7D" w:rsidRPr="00C719C1">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E430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40A3F">
      <w:rPr>
        <w:sz w:val="24"/>
        <w:szCs w:val="24"/>
      </w:rPr>
      <w:t>1095</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04E4"/>
    <w:rsid w:val="000018CA"/>
    <w:rsid w:val="0000696B"/>
    <w:rsid w:val="00011223"/>
    <w:rsid w:val="0001233A"/>
    <w:rsid w:val="0001682B"/>
    <w:rsid w:val="00016C56"/>
    <w:rsid w:val="00021E9F"/>
    <w:rsid w:val="0002348A"/>
    <w:rsid w:val="00025828"/>
    <w:rsid w:val="00036DB2"/>
    <w:rsid w:val="00040C83"/>
    <w:rsid w:val="000457CF"/>
    <w:rsid w:val="000468E0"/>
    <w:rsid w:val="0005132C"/>
    <w:rsid w:val="000519B3"/>
    <w:rsid w:val="00051EA2"/>
    <w:rsid w:val="0005692D"/>
    <w:rsid w:val="00057D95"/>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305"/>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16B6"/>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B6930"/>
    <w:rsid w:val="002C20FA"/>
    <w:rsid w:val="002C26B4"/>
    <w:rsid w:val="002C3115"/>
    <w:rsid w:val="002D0838"/>
    <w:rsid w:val="002D6659"/>
    <w:rsid w:val="002E29D4"/>
    <w:rsid w:val="002E2A61"/>
    <w:rsid w:val="002E6C99"/>
    <w:rsid w:val="002F01C6"/>
    <w:rsid w:val="002F1B0A"/>
    <w:rsid w:val="002F7065"/>
    <w:rsid w:val="002F78C9"/>
    <w:rsid w:val="002F7B61"/>
    <w:rsid w:val="00304BF2"/>
    <w:rsid w:val="00304D15"/>
    <w:rsid w:val="00314C4A"/>
    <w:rsid w:val="00321338"/>
    <w:rsid w:val="00324D38"/>
    <w:rsid w:val="003253B8"/>
    <w:rsid w:val="0033012B"/>
    <w:rsid w:val="00331E0F"/>
    <w:rsid w:val="00335518"/>
    <w:rsid w:val="00337798"/>
    <w:rsid w:val="00345621"/>
    <w:rsid w:val="00347895"/>
    <w:rsid w:val="003539DB"/>
    <w:rsid w:val="003562CF"/>
    <w:rsid w:val="003566B9"/>
    <w:rsid w:val="003613DB"/>
    <w:rsid w:val="00364674"/>
    <w:rsid w:val="0036485A"/>
    <w:rsid w:val="00364F25"/>
    <w:rsid w:val="00365959"/>
    <w:rsid w:val="00371143"/>
    <w:rsid w:val="00375FFC"/>
    <w:rsid w:val="00384910"/>
    <w:rsid w:val="003911A1"/>
    <w:rsid w:val="0039199F"/>
    <w:rsid w:val="003936B7"/>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341C"/>
    <w:rsid w:val="004F56AE"/>
    <w:rsid w:val="00500C65"/>
    <w:rsid w:val="00502D8E"/>
    <w:rsid w:val="005078A3"/>
    <w:rsid w:val="00516616"/>
    <w:rsid w:val="00523EB6"/>
    <w:rsid w:val="00531FAC"/>
    <w:rsid w:val="005550DD"/>
    <w:rsid w:val="00555576"/>
    <w:rsid w:val="0056765A"/>
    <w:rsid w:val="00571703"/>
    <w:rsid w:val="00573CE4"/>
    <w:rsid w:val="00576B38"/>
    <w:rsid w:val="0058431E"/>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593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44CB"/>
    <w:rsid w:val="006C57B1"/>
    <w:rsid w:val="006C640D"/>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56B64"/>
    <w:rsid w:val="007602F0"/>
    <w:rsid w:val="007669AF"/>
    <w:rsid w:val="0078773F"/>
    <w:rsid w:val="007A67C0"/>
    <w:rsid w:val="007B593F"/>
    <w:rsid w:val="007D2FAF"/>
    <w:rsid w:val="007E3C54"/>
    <w:rsid w:val="007F4D32"/>
    <w:rsid w:val="008005FD"/>
    <w:rsid w:val="00811176"/>
    <w:rsid w:val="00812F90"/>
    <w:rsid w:val="008159F8"/>
    <w:rsid w:val="008224EC"/>
    <w:rsid w:val="008366A0"/>
    <w:rsid w:val="00836AB4"/>
    <w:rsid w:val="00841EAC"/>
    <w:rsid w:val="00852283"/>
    <w:rsid w:val="0085270F"/>
    <w:rsid w:val="00865E62"/>
    <w:rsid w:val="00866751"/>
    <w:rsid w:val="00871C1F"/>
    <w:rsid w:val="00876285"/>
    <w:rsid w:val="00877060"/>
    <w:rsid w:val="008771CC"/>
    <w:rsid w:val="008834A2"/>
    <w:rsid w:val="00893289"/>
    <w:rsid w:val="008964F3"/>
    <w:rsid w:val="008A3EFF"/>
    <w:rsid w:val="008B0FC7"/>
    <w:rsid w:val="008B79FE"/>
    <w:rsid w:val="008C048F"/>
    <w:rsid w:val="008C2738"/>
    <w:rsid w:val="008C4804"/>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52EB"/>
    <w:rsid w:val="009F3571"/>
    <w:rsid w:val="009F3A09"/>
    <w:rsid w:val="00A110D0"/>
    <w:rsid w:val="00A15AB7"/>
    <w:rsid w:val="00A25E9B"/>
    <w:rsid w:val="00A26775"/>
    <w:rsid w:val="00A26BB1"/>
    <w:rsid w:val="00A40A3F"/>
    <w:rsid w:val="00A435C7"/>
    <w:rsid w:val="00A43E3A"/>
    <w:rsid w:val="00A44A71"/>
    <w:rsid w:val="00A521C6"/>
    <w:rsid w:val="00A53B71"/>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C6853"/>
    <w:rsid w:val="00AD3398"/>
    <w:rsid w:val="00AD3A0D"/>
    <w:rsid w:val="00AD64B2"/>
    <w:rsid w:val="00AE430B"/>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19C1"/>
    <w:rsid w:val="00C72627"/>
    <w:rsid w:val="00C75AB8"/>
    <w:rsid w:val="00C76B5F"/>
    <w:rsid w:val="00C82689"/>
    <w:rsid w:val="00C85927"/>
    <w:rsid w:val="00C95DA3"/>
    <w:rsid w:val="00CA0105"/>
    <w:rsid w:val="00CA29BD"/>
    <w:rsid w:val="00CA4656"/>
    <w:rsid w:val="00CA5100"/>
    <w:rsid w:val="00CB5B62"/>
    <w:rsid w:val="00CC43BC"/>
    <w:rsid w:val="00CC7D07"/>
    <w:rsid w:val="00CD1553"/>
    <w:rsid w:val="00CD201B"/>
    <w:rsid w:val="00CD49B8"/>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52432"/>
    <w:rsid w:val="00D60187"/>
    <w:rsid w:val="00D60476"/>
    <w:rsid w:val="00D61E4F"/>
    <w:rsid w:val="00D71678"/>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1F3A"/>
    <w:rsid w:val="00DC2259"/>
    <w:rsid w:val="00DC26E2"/>
    <w:rsid w:val="00DC3F24"/>
    <w:rsid w:val="00DC5C1B"/>
    <w:rsid w:val="00DC72C4"/>
    <w:rsid w:val="00DD0F68"/>
    <w:rsid w:val="00DD62E4"/>
    <w:rsid w:val="00DD67BA"/>
    <w:rsid w:val="00DE1976"/>
    <w:rsid w:val="00DE479D"/>
    <w:rsid w:val="00DF1CF6"/>
    <w:rsid w:val="00DF31DC"/>
    <w:rsid w:val="00E00FA4"/>
    <w:rsid w:val="00E1519F"/>
    <w:rsid w:val="00E16438"/>
    <w:rsid w:val="00E20ACF"/>
    <w:rsid w:val="00E24B92"/>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430B"/>
    <w:rPr>
      <w:color w:val="808080"/>
      <w:bdr w:space="0" w:sz="0" w:color="auto" w:val="none"/>
      <w:shd w:fill="auto" w:color="auto" w:val="clear"/>
    </w:rPr>
  </w:style>
  <w:style w:customStyle="true" w:styleId="eSPISCCParagraphDefaultFont" w:type="character">
    <w:name w:val="eSPIS_CC_Paragraph Default Font"/>
    <w:basedOn w:val="Zadanifontodlomka"/>
    <w:rsid w:val="00AE43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430B"/>
    <w:rPr>
      <w:bdr w:space="0" w:sz="0" w:color="auto" w:val="none"/>
      <w:shd w:fill="FFFFCC" w:color="auto" w:val="clear"/>
      <w:lang w:val="hr-HR"/>
    </w:rPr>
  </w:style>
  <w:style w:customStyle="true" w:styleId="PozadinaSvijetloCrvena" w:type="character">
    <w:name w:val="Pozadina_SvijetloCrvena"/>
    <w:basedOn w:val="eSPISCCParagraphDefaultFont"/>
    <w:rsid w:val="00AE43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43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430B"/>
    <w:rPr>
      <w:color w:val="808080"/>
      <w:bdr w:color="auto" w:space="0" w:sz="0" w:val="none"/>
      <w:shd w:color="auto" w:fill="auto" w:val="clear"/>
    </w:rPr>
  </w:style>
  <w:style w:customStyle="1" w:styleId="eSPISCCParagraphDefaultFont" w:type="character">
    <w:name w:val="eSPIS_CC_Paragraph Default Font"/>
    <w:basedOn w:val="Zadanifontodlomka"/>
    <w:rsid w:val="00AE43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430B"/>
    <w:rPr>
      <w:bdr w:color="auto" w:space="0" w:sz="0" w:val="none"/>
      <w:shd w:color="auto" w:fill="FFFFCC" w:val="clear"/>
      <w:lang w:val="hr-HR"/>
    </w:rPr>
  </w:style>
  <w:style w:customStyle="1" w:styleId="PozadinaSvijetloCrvena" w:type="character">
    <w:name w:val="Pozadina_SvijetloCrvena"/>
    <w:basedOn w:val="eSPISCCParagraphDefaultFont"/>
    <w:rsid w:val="00AE43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43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St-1095/2017-4</izvorni_sadrzaj>
    <derivirana_varijabla naziv="DomainObject.Oznaka_1">St-1095/2017-4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St-1095/2017</izvorni_sadrzaj>
    <derivirana_varijabla naziv="DomainObject.Predmet.OznakaBroj_1">St-1095/2017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MAGOS d.o.o.</izvorni_sadrzaj>
    <derivirana_varijabla naziv="DomainObject.Predmet.ProtustrankaFormated_1">  MAGOS d.o.o.</derivirana_varijabla>
  </DomainObject.Predmet.ProtustrankaFormated>
  <DomainObject.Predmet.ProtustrankaFormatedOIB>
    <izvorni_sadrzaj>  MAGOS d.o.o., OIB 03165894182</izvorni_sadrzaj>
    <derivirana_varijabla naziv="DomainObject.Predmet.ProtustrankaFormatedOIB_1">  MAGOS d.o.o., OIB 03165894182</derivirana_varijabla>
  </DomainObject.Predmet.ProtustrankaFormatedOIB>
  <DomainObject.Predmet.ProtustrankaFormatedWithAdress>
    <izvorni_sadrzaj> MAGOS d.o.o., Popovec, Varaždinska 61, 10360 Sesvete</izvorni_sadrzaj>
    <derivirana_varijabla naziv="DomainObject.Predmet.ProtustrankaFormatedWithAdress_1"> MAGOS d.o.o., Popovec, Varaždinska 61, 10360 Sesvete</derivirana_varijabla>
  </DomainObject.Predmet.ProtustrankaFormatedWithAdress>
  <DomainObject.Predmet.ProtustrankaFormatedWithAdressOIB>
    <izvorni_sadrzaj> MAGOS d.o.o., OIB 03165894182, Popovec, Varaždinska 61, 10360 Sesvete</izvorni_sadrzaj>
    <derivirana_varijabla naziv="DomainObject.Predmet.ProtustrankaFormatedWithAdressOIB_1"> MAGOS d.o.o., OIB 03165894182, Popovec, Varaždinska 61, 10360 Sesvete</derivirana_varijabla>
  </DomainObject.Predmet.ProtustrankaFormatedWithAdressOIB>
  <DomainObject.Predmet.ProtustrankaWithAdress>
    <izvorni_sadrzaj>MAGOS d.o.o. Popovec, Varaždinska 61, 10360 Sesvete</izvorni_sadrzaj>
    <derivirana_varijabla naziv="DomainObject.Predmet.ProtustrankaWithAdress_1">MAGOS d.o.o. Popovec, Varaždinska 61, 10360 Sesvete</derivirana_varijabla>
  </DomainObject.Predmet.ProtustrankaWithAdress>
  <DomainObject.Predmet.ProtustrankaWithAdressOIB>
    <izvorni_sadrzaj>MAGOS d.o.o., OIB 03165894182, Popovec, Varaždinska 61, 10360 Sesvete</izvorni_sadrzaj>
    <derivirana_varijabla naziv="DomainObject.Predmet.ProtustrankaWithAdressOIB_1">MAGOS d.o.o., OIB 03165894182, Popovec, Varaždinska 61, 10360 Sesvete</derivirana_varijabla>
  </DomainObject.Predmet.ProtustrankaWithAdressOIB>
  <DomainObject.Predmet.ProtustrankaNazivFormated>
    <izvorni_sadrzaj>MAGOS d.o.o.</izvorni_sadrzaj>
    <derivirana_varijabla naziv="DomainObject.Predmet.ProtustrankaNazivFormated_1">MAGOS d.o.o.</derivirana_varijabla>
  </DomainObject.Predmet.ProtustrankaNazivFormated>
  <DomainObject.Predmet.ProtustrankaNazivFormatedOIB>
    <izvorni_sadrzaj>MAGOS d.o.o., OIB 03165894182</izvorni_sadrzaj>
    <derivirana_varijabla naziv="DomainObject.Predmet.ProtustrankaNazivFormatedOIB_1">MAGOS d.o.o., OIB 03165894182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Hrvatska d.o.o.; RH MF Porezna uprava Zagreb zastupanog po punomoćniku ŽDO u Slavonskom Brodu</izvorni_sadrzaj>
    <derivirana_varijabla naziv="DomainObject.Predmet.StrankaFormated_1">  FINA Regionalni centar Zagreb; HETA Asset Resolution Hrvatska d.o.o.; RH MF Porezna uprava Zagreb zastupanog po punomoćniku ŽDO u Slavonskom Brodu</derivirana_varijabla>
  </DomainObject.Predmet.StrankaFormated>
  <DomainObject.Predmet.StrankaFormatedOIB>
    <izvorni_sadrzaj>  FINA Regionalni centar Zagreb, OIB 85821130368; HETA Asset Resolution Hrvatska d.o.o., OIB 87064273078; RH MF Porezna uprava Zagreb, OIB 18683136487 zastupanog po punomoćniku ŽDO u Slavonskom Brodu</izvorni_sadrzaj>
    <derivirana_varijabla naziv="DomainObject.Predmet.StrankaFormatedOIB_1">  FINA Regionalni centar Zagreb, OIB 85821130368; HETA Asset Resolution Hrvatska d.o.o., OIB 87064273078; RH MF Porezna uprava Zagreb, OIB 18683136487 zastupanog po punomoćniku ŽDO u Slavonskom Brodu</derivirana_varijabla>
  </DomainObject.Predmet.StrankaFormatedOIB>
  <DomainObject.Predmet.StrankaFormatedWithAdress>
    <izvorni_sadrzaj> FINA Regionalni centar Zagreb, Trg svibanjskih žrtava 1995. 1, 10000 Zagreb; HETA Asset Resolution Hrvatska d.o.o., Slavonska avenija 6/a, 10000 Zagreb; RH MF Porezna uprava Zagreb zastupanog po punomoćniku ŽDO u Slavonskom Brodu</izvorni_sadrzaj>
    <derivirana_varijabla naziv="DomainObject.Predmet.StrankaFormatedWithAdress_1"> FINA Regionalni centar Zagreb, Trg svibanjskih žrtava 1995. 1, 10000 Zagreb; HETA Asset Resolution Hrvatska d.o.o., Slavonska avenija 6/a, 10000 Zagreb; RH MF Porezna uprava Zagreb zastupanog po punomoćniku ŽDO u Slavonskom Brodu</derivirana_varijabla>
  </DomainObject.Predmet.StrankaFormatedWithAdress>
  <DomainObject.Predmet.StrankaFormatedWithAdressOIB>
    <izvorni_sadrzaj> FINA Regionalni centar Zagreb, OIB 85821130368, Trg svibanjskih žrtava 1995. 1, 10000 Zagreb; HETA Asset Resolution Hrvatska d.o.o., OIB 87064273078, Slavonska avenija 6/a, 10000 Zagreb; RH MF Porezna uprava Zagreb, OIB 18683136487 zastupanog po punomoćniku ŽDO u Slavonskom Brodu</izvorni_sadrzaj>
    <derivirana_varijabla naziv="DomainObject.Predmet.StrankaFormatedWithAdressOIB_1"> FINA Regionalni centar Zagreb, OIB 85821130368, Trg svibanjskih žrtava 1995. 1, 10000 Zagreb; HETA Asset Resolution Hrvatska d.o.o., OIB 87064273078, Slavonska avenija 6/a, 10000 Zagreb; RH MF Porezna uprava Zagreb, OIB 18683136487 zastupanog po punomoćniku ŽDO u Slavonskom Brodu</derivirana_varijabla>
  </DomainObject.Predmet.StrankaFormatedWithAdressOIB>
  <DomainObject.Predmet.StrankaWithAdress>
    <izvorni_sadrzaj>FINA Regionalni centar Zagreb Trg svibanjskih žrtava 1995. 1,10000 Zagreb,HETA Asset Resolution Hrvatska d.o.o. Slavonska avenija 6/a,10000 Zagreb,RH MF Porezna uprava Zagreb </izvorni_sadrzaj>
    <derivirana_varijabla naziv="DomainObject.Predmet.StrankaWithAdress_1">FINA Regionalni centar Zagreb Trg svibanjskih žrtava 1995. 1,10000 Zagreb,HETA Asset Resolution Hrvatska d.o.o. Slavonska avenija 6/a,10000 Zagreb,RH MF Porezna uprava Zagreb </derivirana_varijabla>
  </DomainObject.Predmet.StrankaWithAdress>
  <DomainObject.Predmet.StrankaWithAdressOIB>
    <izvorni_sadrzaj>FINA Regionalni centar Zagreb, OIB 85821130368, Trg svibanjskih žrtava 1995. 1,10000 Zagreb,HETA Asset Resolution Hrvatska d.o.o., OIB 87064273078, Slavonska avenija 6/a,10000 Zagreb,RH MF Porezna uprava Zagreb, OIB 18683136487</izvorni_sadrzaj>
    <derivirana_varijabla naziv="DomainObject.Predmet.StrankaWithAdressOIB_1">FINA Regionalni centar Zagreb, OIB 85821130368, Trg svibanjskih žrtava 1995. 1,10000 Zagreb,HETA Asset Resolution Hrvatska d.o.o., OIB 87064273078, Slavonska avenija 6/a,10000 Zagreb,RH MF Porezna uprava Zagreb, OIB 18683136487</derivirana_varijabla>
  </DomainObject.Predmet.StrankaWithAdressOIB>
  <DomainObject.Predmet.StrankaNazivFormated>
    <izvorni_sadrzaj>FINA Regionalni centar Zagreb,HETA Asset Resolution Hrvatska d.o.o.,RH MF Porezna uprava Zagreb</izvorni_sadrzaj>
    <derivirana_varijabla naziv="DomainObject.Predmet.StrankaNazivFormated_1">FINA Regionalni centar Zagreb,HETA Asset Resolution Hrvatska d.o.o.,RH MF Porezna uprava Zagreb</derivirana_varijabla>
  </DomainObject.Predmet.StrankaNazivFormated>
  <DomainObject.Predmet.StrankaNazivFormatedOIB>
    <izvorni_sadrzaj>FINA Regionalni centar Zagreb, OIB 85821130368,HETA Asset Resolution Hrvatska d.o.o., OIB 87064273078,RH MF Porezna uprava Zagreb, OIB 18683136487</izvorni_sadrzaj>
    <derivirana_varijabla naziv="DomainObject.Predmet.StrankaNazivFormatedOIB_1">FINA Regionalni centar Zagreb, OIB 85821130368,HETA Asset Resolution Hrvatska d.o.o., OIB 87064273078,RH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HETA Asset Resolution Hrvatska d.o.o.</item>
      <item>RH MF Porezna uprava Zagreb zastupanog po punomoćniku ŽDO u Slavonskom Brodu</item>
    </izvorni_sadrzaj>
    <derivirana_varijabla naziv="DomainObject.Predmet.StrankaListFormated_1">
      <item>FINA Regionalni centar Zagreb</item>
      <item>HETA Asset Resolution Hrvatska d.o.o.</item>
      <item>RH MF Porezna uprava Zagreb zastupanog po punomoćniku ŽDO u Slavonskom Brodu</item>
    </derivirana_varijabla>
  </DomainObject.Predmet.StrankaListFormated>
  <DomainObject.Predmet.StrankaListFormatedOIB>
    <izvorni_sadrzaj>
      <item>FINA Regionalni centar Zagreb, OIB 85821130368</item>
      <item>HETA Asset Resolution Hrvatska d.o.o., OIB 87064273078</item>
      <item>RH MF Porezna uprava Zagreb, OIB 18683136487 zastupanog po punomoćniku ŽDO u Slavonskom Brodu</item>
    </izvorni_sadrzaj>
    <derivirana_varijabla naziv="DomainObject.Predmet.StrankaListFormatedOIB_1">
      <item>FINA Regionalni centar Zagreb, OIB 85821130368</item>
      <item>HETA Asset Resolution Hrvatska d.o.o., OIB 87064273078</item>
      <item>RH MF Porezna uprava Zagreb, OIB 18683136487 zastupanog po punomoćniku ŽDO u Slavonskom Brodu</item>
    </derivirana_varijabla>
  </DomainObject.Predmet.StrankaListFormatedOIB>
  <DomainObject.Predmet.StrankaListFormatedWithAdress>
    <izvorni_sadrzaj>
      <item>FINA Regionalni centar Zagreb, Trg svibanjskih žrtava 1995. 1, 10000 Zagreb</item>
      <item>HETA Asset Resolution Hrvatska d.o.o., Slavonska avenija 6/a, 10000 Zagreb</item>
      <item>RH MF Porezna uprava Zagreb zastupanog po punomoćniku ŽDO u Slavonskom Brodu</item>
    </izvorni_sadrzaj>
    <derivirana_varijabla naziv="DomainObject.Predmet.StrankaListFormatedWithAdress_1">
      <item>FINA Regionalni centar Zagreb, Trg svibanjskih žrtava 1995. 1, 10000 Zagreb</item>
      <item>HETA Asset Resolution Hrvatska d.o.o., Slavonska avenija 6/a, 10000 Zagreb</item>
      <item>RH MF Porezna uprava Zagreb zastupanog po punomoćniku ŽDO u Slavonskom Brodu</item>
    </derivirana_varijabla>
  </DomainObject.Predmet.StrankaListFormatedWithAdress>
  <DomainObject.Predmet.StrankaListFormatedWithAdressOIB>
    <izvorni_sadrzaj>
      <item>FINA Regionalni centar Zagreb, OIB 85821130368, Trg svibanjskih žrtava 1995. 1, 10000 Zagreb</item>
      <item>HETA Asset Resolution Hrvatska d.o.o., OIB 87064273078, Slavonska avenija 6/a, 10000 Zagreb</item>
      <item>RH MF Porezna uprava Zagreb, OIB 18683136487 zastupanog po punomoćniku ŽDO u Slavonskom Brodu</item>
    </izvorni_sadrzaj>
    <derivirana_varijabla naziv="DomainObject.Predmet.StrankaListFormatedWithAdressOIB_1">
      <item>FINA Regionalni centar Zagreb, OIB 85821130368, Trg svibanjskih žrtava 1995. 1, 10000 Zagreb</item>
      <item>HETA Asset Resolution Hrvatska d.o.o., OIB 87064273078, Slavonska avenija 6/a, 10000 Zagreb</item>
      <item>RH MF Porezna uprava Zagreb, OIB 18683136487 zastupanog po punomoćniku ŽDO u Slavonskom Brodu</item>
    </derivirana_varijabla>
  </DomainObject.Predmet.StrankaListFormatedWithAdressOIB>
  <DomainObject.Predmet.StrankaListNazivFormated>
    <izvorni_sadrzaj>
      <item>FINA Regionalni centar Zagreb</item>
      <item>HETA Asset Resolution Hrvatska d.o.o.</item>
      <item>RH MF Porezna uprava Zagreb</item>
    </izvorni_sadrzaj>
    <derivirana_varijabla naziv="DomainObject.Predmet.StrankaListNazivFormated_1">
      <item>FINA Regionalni centar Zagreb</item>
      <item>HETA Asset Resolution Hrvatska d.o.o.</item>
      <item>RH MF Porezna uprava Zagreb</item>
    </derivirana_varijabla>
  </DomainObject.Predmet.StrankaListNazivFormated>
  <DomainObject.Predmet.StrankaListNazivFormatedOIB>
    <izvorni_sadrzaj>
      <item>FINA Regionalni centar Zagreb, OIB 85821130368</item>
      <item>HETA Asset Resolution Hrvatska d.o.o., OIB 87064273078</item>
      <item>RH MF Porezna uprava Zagreb, OIB 18683136487</item>
    </izvorni_sadrzaj>
    <derivirana_varijabla naziv="DomainObject.Predmet.StrankaListNazivFormatedOIB_1">
      <item>FINA Regionalni centar Zagreb, OIB 85821130368</item>
      <item>HETA Asset Resolution Hrvatska d.o.o., OIB 87064273078</item>
      <item>RH MF Porezna uprava Zagreb, OIB 18683136487</item>
    </derivirana_varijabla>
  </DomainObject.Predmet.StrankaListNazivFormatedOIB>
  <DomainObject.Predmet.ProtuStrankaListFormated>
    <izvorni_sadrzaj>
      <item>MAGOS d.o.o.</item>
    </izvorni_sadrzaj>
    <derivirana_varijabla naziv="DomainObject.Predmet.ProtuStrankaListFormated_1">
      <item>MAGOS d.o.o.</item>
    </derivirana_varijabla>
  </DomainObject.Predmet.ProtuStrankaListFormated>
  <DomainObject.Predmet.ProtuStrankaListFormatedOIB>
    <izvorni_sadrzaj>
      <item>MAGOS d.o.o., OIB 03165894182</item>
    </izvorni_sadrzaj>
    <derivirana_varijabla naziv="DomainObject.Predmet.ProtuStrankaListFormatedOIB_1">
      <item>MAGOS d.o.o., OIB 03165894182</item>
    </derivirana_varijabla>
  </DomainObject.Predmet.ProtuStrankaListFormatedOIB>
  <DomainObject.Predmet.ProtuStrankaListFormatedWithAdress>
    <izvorni_sadrzaj>
      <item>MAGOS d.o.o., Popovec, Varaždinska 61, 10360 Sesvete</item>
    </izvorni_sadrzaj>
    <derivirana_varijabla naziv="DomainObject.Predmet.ProtuStrankaListFormatedWithAdress_1">
      <item>MAGOS d.o.o., Popovec, Varaždinska 61, 10360 Sesvete</item>
    </derivirana_varijabla>
  </DomainObject.Predmet.ProtuStrankaListFormatedWithAdress>
  <DomainObject.Predmet.ProtuStrankaListFormatedWithAdressOIB>
    <izvorni_sadrzaj>
      <item>MAGOS d.o.o., OIB 03165894182, Popovec, Varaždinska 61, 10360 Sesvete</item>
    </izvorni_sadrzaj>
    <derivirana_varijabla naziv="DomainObject.Predmet.ProtuStrankaListFormatedWithAdressOIB_1">
      <item>MAGOS d.o.o., OIB 03165894182, Popovec, Varaždinska 61, 10360 Sesvete</item>
    </derivirana_varijabla>
  </DomainObject.Predmet.ProtuStrankaListFormatedWithAdressOIB>
  <DomainObject.Predmet.ProtuStrankaListNazivFormated>
    <izvorni_sadrzaj>
      <item>MAGOS d.o.o.</item>
    </izvorni_sadrzaj>
    <derivirana_varijabla naziv="DomainObject.Predmet.ProtuStrankaListNazivFormated_1">
      <item>MAGOS d.o.o.</item>
    </derivirana_varijabla>
  </DomainObject.Predmet.ProtuStrankaListNazivFormated>
  <DomainObject.Predmet.ProtuStrankaListNazivFormatedOIB>
    <izvorni_sadrzaj>
      <item>MAGOS d.o.o., OIB 03165894182</item>
    </izvorni_sadrzaj>
    <derivirana_varijabla naziv="DomainObject.Predmet.ProtuStrankaListNazivFormatedOIB_1">
      <item>MAGOS d.o.o., OIB 03165894182</item>
    </derivirana_varijabla>
  </DomainObject.Predmet.ProtuStrankaListNazivFormatedOIB>
  <DomainObject.Predmet.OstaliListFormated>
    <izvorni_sadrzaj>
      <item>ŽDO u Slavonskom Brodu punomoćnik sudionika u postupku RH MF Porezna uprava Zagreb</item>
      <item>Mladen Gostrec</item>
    </izvorni_sadrzaj>
    <derivirana_varijabla naziv="DomainObject.Predmet.OstaliListFormated_1">
      <item>ŽDO u Slavonskom Brodu punomoćnik sudionika u postupku RH MF Porezna uprava Zagreb</item>
      <item>Mladen Gostrec</item>
    </derivirana_varijabla>
  </DomainObject.Predmet.OstaliListFormated>
  <DomainObject.Predmet.OstaliListFormatedOIB>
    <izvorni_sadrzaj>
      <item>ŽDO u Slavonskom Brodu, OIB 12144806706 punomoćnik sudionika u postupku RH MF Porezna uprava Zagreb</item>
      <item>Mladen Gostrec, OIB 74620673829</item>
    </izvorni_sadrzaj>
    <derivirana_varijabla naziv="DomainObject.Predmet.OstaliListFormatedOIB_1">
      <item>ŽDO u Slavonskom Brodu, OIB 12144806706 punomoćnik sudionika u postupku RH MF Porezna uprava Zagreb</item>
      <item>Mladen Gostrec, OIB 74620673829</item>
    </derivirana_varijabla>
  </DomainObject.Predmet.OstaliListFormatedOIB>
  <DomainObject.Predmet.OstaliListFormatedWithAdress>
    <izvorni_sadrzaj>
      <item>ŽDO u Slavonskom Brodu, Ante Starčevića 40, 35000 Slavonski Brod punomoćnik sudionika u postupku RH MF Porezna uprava Zagreb</item>
      <item>Mladen Gostrec, Varaždinska 61, 10360 Popovec</item>
    </izvorni_sadrzaj>
    <derivirana_varijabla naziv="DomainObject.Predmet.OstaliListFormatedWithAdress_1">
      <item>ŽDO u Slavonskom Brodu, Ante Starčevića 40, 35000 Slavonski Brod punomoćnik sudionika u postupku RH MF Porezna uprava Zagreb</item>
      <item>Mladen Gostrec, Varaždinska 61, 10360 Popovec</item>
    </derivirana_varijabla>
  </DomainObject.Predmet.OstaliListFormatedWithAdress>
  <DomainObject.Predmet.OstaliListFormatedWithAdressOIB>
    <izvorni_sadrzaj>
      <item>ŽDO u Slavonskom Brodu, OIB 12144806706, Ante Starčevića 40, 35000 Slavonski Brod punomoćnik sudionika u postupku RH MF Porezna uprava Zagreb</item>
      <item>Mladen Gostrec, OIB 74620673829, Varaždinska 61, 10360 Popovec</item>
    </izvorni_sadrzaj>
    <derivirana_varijabla naziv="DomainObject.Predmet.OstaliListFormatedWithAdressOIB_1">
      <item>ŽDO u Slavonskom Brodu, OIB 12144806706, Ante Starčevića 40, 35000 Slavonski Brod punomoćnik sudionika u postupku RH MF Porezna uprava Zagreb</item>
      <item>Mladen Gostrec, OIB 74620673829, Varaždinska 61, 10360 Popovec</item>
    </derivirana_varijabla>
  </DomainObject.Predmet.OstaliListFormatedWithAdressOIB>
  <DomainObject.Predmet.OstaliListNazivFormated>
    <izvorni_sadrzaj>
      <item>ŽDO u Slavonskom Brodu</item>
      <item>Mladen Gostrec</item>
    </izvorni_sadrzaj>
    <derivirana_varijabla naziv="DomainObject.Predmet.OstaliListNazivFormated_1">
      <item>ŽDO u Slavonskom Brodu</item>
      <item>Mladen Gostrec</item>
    </derivirana_varijabla>
  </DomainObject.Predmet.OstaliListNazivFormated>
  <DomainObject.Predmet.OstaliListNazivFormatedOIB>
    <izvorni_sadrzaj>
      <item>ŽDO u Slavonskom Brodu, OIB 12144806706</item>
      <item>Mladen Gostrec, OIB 74620673829</item>
    </izvorni_sadrzaj>
    <derivirana_varijabla naziv="DomainObject.Predmet.OstaliListNazivFormatedOIB_1">
      <item>ŽDO u Slavonskom Brodu, OIB 12144806706</item>
      <item>Mladen Gostrec, OIB 74620673829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St-1095/2017-4</izvorni_sadrzaj>
    <derivirana_varijabla naziv="DomainObject.PoslovniBrojDokumenta_1">St-1095/2017-4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MAGOS d.o.o.</izvorni_sadrzaj>
    <derivirana_varijabla naziv="DomainObject.Predmet.ProtustrankaIDrugi_1">MAGOS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MAGOS d.o.o., OIB 03165894182, Popovec, Varaždinska 61, 10360 Sesvete</izvorni_sadrzaj>
    <derivirana_varijabla naziv="DomainObject.Predmet.ProtustrankaIDrugiAdressOIB_1">MAGOS d.o.o., OIB 03165894182, Popovec, Varaždinska 61,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MAGOS d.o.o.</item>
      <item>FINA Regionalni centar Zagreb</item>
      <item>HETA Asset Resolution Hrvatska d.o.o.</item>
      <item>RH MF Porezna uprava Zagreb</item>
      <item>ŽDO u Slavonskom Brodu</item>
      <item>Mladen Gostrec</item>
    </izvorni_sadrzaj>
    <derivirana_varijabla naziv="DomainObject.Predmet.SudioniciListNaziv_1">
      <item>MAGOS d.o.o.</item>
      <item>FINA Regionalni centar Zagreb</item>
      <item>HETA Asset Resolution Hrvatska d.o.o.</item>
      <item>RH MF Porezna uprava Zagreb</item>
      <item>ŽDO u Slavonskom Brodu</item>
      <item>Mladen Gostrec</item>
    </derivirana_varijabla>
  </DomainObject.Predmet.SudioniciListNaziv>
  <DomainObject.Predmet.SudioniciListAdressOIB>
    <izvorni_sadrzaj>
      <item>MAGOS d.o.o., OIB 03165894182, Popovec, Varaždinska 61,10360 Sesvete</item>
      <item>FINA Regionalni centar Zagreb, OIB 85821130368, Trg svibanjskih žrtava 1995. 1,10000 Zagreb</item>
      <item>HETA Asset Resolution Hrvatska d.o.o., OIB 87064273078, Slavonska avenija 6/a,10000 Zagreb</item>
      <item>RH MF Porezna uprava Zagreb, OIB 18683136487</item>
      <item>ŽDO u Slavonskom Brodu, OIB 12144806706, Ante Starčevića 40,35000 Slavonski Brod</item>
      <item>Mladen Gostrec, OIB 74620673829, Varaždinska 61,10360 Popovec</item>
    </izvorni_sadrzaj>
    <derivirana_varijabla naziv="DomainObject.Predmet.SudioniciListAdressOIB_1">
      <item>MAGOS d.o.o., OIB 03165894182, Popovec, Varaždinska 61,10360 Sesvete</item>
      <item>FINA Regionalni centar Zagreb, OIB 85821130368, Trg svibanjskih žrtava 1995. 1,10000 Zagreb</item>
      <item>HETA Asset Resolution Hrvatska d.o.o., OIB 87064273078, Slavonska avenija 6/a,10000 Zagreb</item>
      <item>RH MF Porezna uprava Zagreb, OIB 18683136487</item>
      <item>ŽDO u Slavonskom Brodu, OIB 12144806706, Ante Starčevića 40,35000 Slavonski Brod</item>
      <item>Mladen Gostrec, OIB 74620673829, Varaždinska 61,10360 Popovec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03165894182</item>
      <item>, OIB 85821130368</item>
      <item>, OIB 87064273078</item>
      <item>, OIB 18683136487</item>
      <item>, OIB 12144806706</item>
      <item>, OIB 74620673829</item>
    </izvorni_sadrzaj>
    <derivirana_varijabla naziv="DomainObject.Predmet.SudioniciListNazivOIB_1">
      <item>, OIB 03165894182</item>
      <item>, OIB 85821130368</item>
      <item>, OIB 87064273078</item>
      <item>, OIB 18683136487</item>
      <item>, OIB 12144806706</item>
      <item>, OIB 74620673829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St-1350/2016</izvorni_sadrzaj>
    <derivirana_varijabla naziv="DomainObject.Predmet.OznakaNizestupanjskogPredmeta_1">St-1350/2016</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BADB85-46B9-443B-A549-3134B77B6D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1072</properties:Words>
  <properties:Characters>5775</properties:Characters>
  <properties:Lines>137</properties:Lines>
  <properties:Paragraphs>49</properties:Paragraphs>
  <properties:TotalTime>205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2018-01-29T09:10:00Z</cp:lastPrinted>
  <dcterms:modified xmlns:xsi="http://www.w3.org/2001/XMLSchema-instance" xsi:type="dcterms:W3CDTF">2018-01-29T09:10:00Z</dcterms:modified>
  <cp:revision>314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St-1095/2017-4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