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5ce1" w14:paraId="0915ce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77265A" w:rsidR="0077265A" w:rsidRPr="0077265A">
      <w:pPr>
        <w:pStyle w:val="NormaleSPIS"/>
        <w:rPr>
          <w:rFonts w:cs="Times New Roman" w:eastAsia="Calibri"/>
          <w:noProof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65A" w:rsidRPr="0077265A">
        <w:rPr>
          <w:rFonts w:cs="Times New Roman" w:eastAsia="Calibri" w:hAnsi="Californian FB" w:ascii="Californian FB"/>
          <w:noProof/>
        </w:rPr>
        <w:t xml:space="preserve">                                                                             </w:t>
      </w:r>
      <w:r w:rsidR="0077265A">
        <w:rPr>
          <w:rFonts w:cs="Times New Roman" w:eastAsia="Calibri" w:hAnsi="Californian FB" w:ascii="Californian FB"/>
          <w:noProof/>
        </w:rPr>
        <w:tab/>
      </w:r>
      <w:r w:rsidR="0077265A">
        <w:rPr>
          <w:rFonts w:cs="Times New Roman" w:eastAsia="Calibri" w:hAnsi="Californian FB" w:ascii="Californian FB"/>
          <w:noProof/>
        </w:rPr>
        <w:tab/>
      </w:r>
      <w:r w:rsidR="0077265A" w:rsidRPr="0077265A">
        <w:rPr>
          <w:rFonts w:cs="Times New Roman" w:eastAsia="Calibri"/>
          <w:noProof/>
        </w:rPr>
        <w:t>Poslovni broj: 12. St-47/2007</w:t>
      </w:r>
    </w:p>
    <w:p w:rsidRDefault="0077265A" w:rsidP="0077265A" w:rsidR="0077265A" w:rsidRPr="0077265A">
      <w:pPr>
        <w:spacing w:after="0"/>
        <w:jc w:val="both"/>
        <w:rPr>
          <w:rFonts w:cs="Times New Roman" w:eastAsia="Calibri"/>
          <w:noProof/>
          <w:sz w:val="8"/>
          <w:szCs w:val="8"/>
          <w:lang w:eastAsia="hr-HR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Calibri"/>
          <w:noProof/>
          <w:lang w:eastAsia="hr-HR"/>
        </w:rPr>
      </w:pPr>
      <w:r w:rsidRPr="0077265A">
        <w:rPr>
          <w:rFonts w:cs="Times New Roman" w:eastAsia="Calibri"/>
          <w:noProof/>
          <w:lang w:eastAsia="hr-HR"/>
        </w:rPr>
        <w:t>REPUBLIKA HRVATSKA</w:t>
      </w:r>
    </w:p>
    <w:p w:rsidRDefault="0077265A" w:rsidP="0077265A" w:rsidR="0077265A" w:rsidRPr="0077265A">
      <w:pPr>
        <w:spacing w:after="0"/>
        <w:jc w:val="both"/>
        <w:rPr>
          <w:rFonts w:cs="Times New Roman" w:eastAsia="Calibri"/>
          <w:noProof/>
          <w:lang w:eastAsia="hr-HR"/>
        </w:rPr>
      </w:pPr>
      <w:r w:rsidRPr="0077265A">
        <w:rPr>
          <w:rFonts w:cs="Times New Roman" w:eastAsia="Calibri"/>
          <w:noProof/>
          <w:lang w:eastAsia="hr-HR"/>
        </w:rPr>
        <w:t>TRGOVAČKI SUD U SPLITU</w:t>
      </w:r>
    </w:p>
    <w:p w:rsidRDefault="0077265A" w:rsidP="0077265A" w:rsidR="0077265A" w:rsidRPr="0077265A">
      <w:pPr>
        <w:spacing w:after="0"/>
        <w:jc w:val="both"/>
        <w:rPr>
          <w:rFonts w:cs="Times New Roman" w:eastAsia="Calibri"/>
          <w:noProof/>
          <w:lang w:eastAsia="hr-HR"/>
        </w:rPr>
      </w:pPr>
      <w:r w:rsidRPr="0077265A">
        <w:rPr>
          <w:rFonts w:cs="Times New Roman" w:eastAsia="Calibri"/>
          <w:noProof/>
          <w:lang w:eastAsia="hr-HR"/>
        </w:rPr>
        <w:t>Split, Sukoišanska 6</w:t>
      </w:r>
    </w:p>
    <w:p w:rsidRDefault="0077265A" w:rsidP="0077265A" w:rsidR="0077265A" w:rsidRPr="0077265A">
      <w:pPr>
        <w:spacing w:after="0"/>
        <w:jc w:val="both"/>
        <w:rPr>
          <w:rFonts w:cs="Times New Roman" w:eastAsia="Calibri"/>
          <w:noProof/>
          <w:lang w:eastAsia="hr-HR"/>
        </w:rPr>
      </w:pPr>
    </w:p>
    <w:p w:rsidRDefault="0077265A" w:rsidP="0077265A" w:rsidR="0077265A" w:rsidRPr="0077265A">
      <w:pPr>
        <w:spacing w:after="0"/>
        <w:jc w:val="center"/>
        <w:rPr>
          <w:rFonts w:cs="Times New Roman" w:eastAsia="Calibri"/>
          <w:noProof/>
          <w:lang w:eastAsia="hr-HR"/>
        </w:rPr>
      </w:pPr>
      <w:r w:rsidRPr="0077265A">
        <w:rPr>
          <w:rFonts w:cs="Times New Roman" w:eastAsia="Calibri"/>
          <w:noProof/>
          <w:lang w:eastAsia="hr-HR"/>
        </w:rPr>
        <w:t>R E P U B L I K A   H R V A T S K A</w:t>
      </w:r>
    </w:p>
    <w:p w:rsidRDefault="0077265A" w:rsidP="0077265A" w:rsidR="0077265A" w:rsidRPr="0077265A">
      <w:pPr>
        <w:spacing w:after="0"/>
        <w:ind w:firstLine="708"/>
        <w:jc w:val="both"/>
        <w:rPr>
          <w:rFonts w:cs="Times New Roman" w:eastAsia="Calibri"/>
          <w:noProof/>
          <w:lang w:eastAsia="hr-HR"/>
        </w:rPr>
      </w:pPr>
    </w:p>
    <w:p w:rsidRDefault="0077265A" w:rsidP="0077265A" w:rsidR="0077265A" w:rsidRPr="0077265A">
      <w:pPr>
        <w:spacing w:after="0"/>
        <w:jc w:val="center"/>
        <w:rPr>
          <w:rFonts w:cs="Times New Roman" w:eastAsia="Calibri"/>
          <w:noProof/>
          <w:lang w:eastAsia="hr-HR"/>
        </w:rPr>
      </w:pPr>
      <w:r w:rsidRPr="0077265A">
        <w:rPr>
          <w:rFonts w:cs="Times New Roman" w:eastAsia="Calibri"/>
          <w:noProof/>
          <w:lang w:eastAsia="hr-HR"/>
        </w:rPr>
        <w:t>R J E Š E NJ E</w:t>
      </w:r>
    </w:p>
    <w:p w:rsidRDefault="0077265A" w:rsidP="0077265A" w:rsidR="0077265A" w:rsidRPr="0077265A">
      <w:pPr>
        <w:spacing w:after="0"/>
        <w:ind w:firstLine="708"/>
        <w:jc w:val="both"/>
        <w:rPr>
          <w:rFonts w:cs="Times New Roman" w:eastAsia="Calibri"/>
          <w:noProof/>
          <w:lang w:eastAsia="hr-HR"/>
        </w:rPr>
      </w:pPr>
    </w:p>
    <w:p w:rsidRDefault="0077265A" w:rsidP="0077265A" w:rsidR="0077265A" w:rsidRPr="0077265A">
      <w:pPr>
        <w:spacing w:after="0"/>
        <w:ind w:firstLine="708"/>
        <w:jc w:val="both"/>
        <w:rPr>
          <w:rFonts w:cs="Times New Roman" w:eastAsia="Calibri"/>
        </w:rPr>
      </w:pPr>
      <w:r w:rsidRPr="0077265A">
        <w:rPr>
          <w:rFonts w:cs="Times New Roman" w:eastAsia="Calibri"/>
          <w:noProof/>
          <w:lang w:eastAsia="hr-HR"/>
        </w:rPr>
        <w:t>Trgovački sud u Splitu, po sucu tog suda Pašku Bačiću, kao stečajnom sucu, u stečajnom postupku nad dužnikom EURO JAHT d.o.o. u stečaju, Split, Hrvatskih iseljenika 8, OIB: 33310749092, 28. rujna 2018.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center"/>
        <w:rPr>
          <w:rFonts w:cs="Times New Roman" w:eastAsia="Times New Roman"/>
        </w:rPr>
      </w:pPr>
      <w:r w:rsidRPr="0077265A">
        <w:rPr>
          <w:rFonts w:cs="Times New Roman" w:eastAsia="Times New Roman"/>
        </w:rPr>
        <w:t>r i j e š i o     j e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>Nalaže se Općinskom sudu u Splitu, Zemljišnoknjižni odjel Solin brisati prava i terete upisane u zemljišnoj knjizi na nekretninama uknjiženog prava vlasništva MEDITERAN AUTO d.o.o. Zagreb, OIB: 30066480840  i to: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1. na 3. Suvlasničkom dijelu: 2000/4216 dijela </w:t>
      </w:r>
      <w:proofErr w:type="spellStart"/>
      <w:r w:rsidRPr="0077265A">
        <w:rPr>
          <w:rFonts w:cs="Times New Roman" w:eastAsia="Times New Roman"/>
        </w:rPr>
        <w:t>kat.čest</w:t>
      </w:r>
      <w:proofErr w:type="spellEnd"/>
      <w:r w:rsidRPr="0077265A">
        <w:rPr>
          <w:rFonts w:cs="Times New Roman" w:eastAsia="Times New Roman"/>
        </w:rPr>
        <w:t xml:space="preserve">. 5861/217, kamenjar površine 2105 m2 i 2000/4216 dijela </w:t>
      </w:r>
      <w:proofErr w:type="spellStart"/>
      <w:r w:rsidRPr="0077265A">
        <w:rPr>
          <w:rFonts w:cs="Times New Roman" w:eastAsia="Times New Roman"/>
        </w:rPr>
        <w:t>kat.čest</w:t>
      </w:r>
      <w:proofErr w:type="spellEnd"/>
      <w:r w:rsidRPr="0077265A">
        <w:rPr>
          <w:rFonts w:cs="Times New Roman" w:eastAsia="Times New Roman"/>
        </w:rPr>
        <w:t xml:space="preserve">. 5861/380, put površine 111 m2, sve upisano u zk.ul.br. 1985 k.o. </w:t>
      </w:r>
      <w:proofErr w:type="spellStart"/>
      <w:r w:rsidRPr="0077265A">
        <w:rPr>
          <w:rFonts w:cs="Times New Roman" w:eastAsia="Times New Roman"/>
        </w:rPr>
        <w:t>Dugopolje</w:t>
      </w:r>
      <w:proofErr w:type="spellEnd"/>
      <w:r w:rsidRPr="0077265A">
        <w:rPr>
          <w:rFonts w:cs="Times New Roman" w:eastAsia="Times New Roman"/>
        </w:rPr>
        <w:t xml:space="preserve">, i to: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zabilježbu zabrane otuđenja  i daljnjeg opterećenja na č. </w:t>
      </w:r>
      <w:proofErr w:type="spellStart"/>
      <w:r w:rsidRPr="0077265A">
        <w:rPr>
          <w:rFonts w:cs="Times New Roman" w:eastAsia="Times New Roman"/>
        </w:rPr>
        <w:t>zem</w:t>
      </w:r>
      <w:proofErr w:type="spellEnd"/>
      <w:r w:rsidRPr="0077265A">
        <w:rPr>
          <w:rFonts w:cs="Times New Roman" w:eastAsia="Times New Roman"/>
        </w:rPr>
        <w:t xml:space="preserve">. 5861/217 vlasništva tvrtke EURO YACHT d.o.o na temelju rješenja Trgovačkog suda u Splitu XV P-1617/05 od 10.  studenog 2005. (upis pod broj Z-5845/05),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zabilježbu ovrhe na temelju rješenja o ovrsi </w:t>
      </w:r>
      <w:proofErr w:type="spellStart"/>
      <w:r w:rsidRPr="0077265A">
        <w:rPr>
          <w:rFonts w:cs="Times New Roman" w:eastAsia="Times New Roman"/>
        </w:rPr>
        <w:t>Ovr</w:t>
      </w:r>
      <w:proofErr w:type="spellEnd"/>
      <w:r w:rsidRPr="0077265A">
        <w:rPr>
          <w:rFonts w:cs="Times New Roman" w:eastAsia="Times New Roman"/>
        </w:rPr>
        <w:t>-22/07 od 15. siječnja 2017. (upis pod broj Z-94/07),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zabilježbu ovrhe na temelju rješenja o ovrsi Trgovačkog suda u Splitu br. </w:t>
      </w:r>
      <w:proofErr w:type="spellStart"/>
      <w:r w:rsidRPr="0077265A">
        <w:rPr>
          <w:rFonts w:cs="Times New Roman" w:eastAsia="Times New Roman"/>
        </w:rPr>
        <w:t>Ovr</w:t>
      </w:r>
      <w:proofErr w:type="spellEnd"/>
      <w:r w:rsidRPr="0077265A">
        <w:rPr>
          <w:rFonts w:cs="Times New Roman" w:eastAsia="Times New Roman"/>
        </w:rPr>
        <w:t>-291/07 od 21. kolovoza 2007. (upis pod brojem Z-2335/07),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zabilježba ovrhe na temelju rješenja o ovrsi br. </w:t>
      </w:r>
      <w:proofErr w:type="spellStart"/>
      <w:r w:rsidRPr="0077265A">
        <w:rPr>
          <w:rFonts w:cs="Times New Roman" w:eastAsia="Times New Roman"/>
        </w:rPr>
        <w:t>Ovr</w:t>
      </w:r>
      <w:proofErr w:type="spellEnd"/>
      <w:r w:rsidRPr="0077265A">
        <w:rPr>
          <w:rFonts w:cs="Times New Roman" w:eastAsia="Times New Roman"/>
        </w:rPr>
        <w:t>-119/07 od 3. rujna 2007, (upis pod brojem Z- 2365/07),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zabilježbu ovrhe na temelju rješenja o ovrsi br. </w:t>
      </w:r>
      <w:proofErr w:type="spellStart"/>
      <w:r w:rsidRPr="0077265A">
        <w:rPr>
          <w:rFonts w:cs="Times New Roman" w:eastAsia="Times New Roman"/>
        </w:rPr>
        <w:t>Ovr</w:t>
      </w:r>
      <w:proofErr w:type="spellEnd"/>
      <w:r w:rsidRPr="0077265A">
        <w:rPr>
          <w:rFonts w:cs="Times New Roman" w:eastAsia="Times New Roman"/>
        </w:rPr>
        <w:t>-122/07 od 3. rujna 2007. (upis pod brojem Z-2366/07),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zabilježbu ovrhe na temelju rješenja o ovrsi Trgovačkog suda u Splitu broj </w:t>
      </w:r>
      <w:proofErr w:type="spellStart"/>
      <w:r w:rsidRPr="0077265A">
        <w:rPr>
          <w:rFonts w:cs="Times New Roman" w:eastAsia="Times New Roman"/>
        </w:rPr>
        <w:t>Ovr</w:t>
      </w:r>
      <w:proofErr w:type="spellEnd"/>
      <w:r w:rsidRPr="0077265A">
        <w:rPr>
          <w:rFonts w:cs="Times New Roman" w:eastAsia="Times New Roman"/>
        </w:rPr>
        <w:t>-741/07 od 21. studenog 2007. (Z-3280/07),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zabilježbu ovrhe na temelju rješenja o ovrsi broj </w:t>
      </w:r>
      <w:proofErr w:type="spellStart"/>
      <w:r w:rsidRPr="0077265A">
        <w:rPr>
          <w:rFonts w:cs="Times New Roman" w:eastAsia="Times New Roman"/>
        </w:rPr>
        <w:t>Ovr</w:t>
      </w:r>
      <w:proofErr w:type="spellEnd"/>
      <w:r w:rsidRPr="0077265A">
        <w:rPr>
          <w:rFonts w:cs="Times New Roman" w:eastAsia="Times New Roman"/>
        </w:rPr>
        <w:t>-412/07 od 11. veljače 2008. (upis pod brojem Z-567/08),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>- zabilježbu ovrhe na temelju rješenja o ovrsi broj OVR-541/07 od 26. lipnja 2008. (upis pod brojem Z-1884/08),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>- zabilježbu odbačenog zemljišnoknjižnog prijedloga predlagatelja NAUTICON d.o.o. (upis pod brojem Z-2741/09),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zabilježbu rješenja o prodaji nekretnine u stečajnom postupku na temelju rješenja Trgovačkog suda u Splitu broj VII St-47/2007 od 7. travnja 2010. i ispravka tog rješenja broj VII St-47/2007 od 24. svibnja 2010. (upis pod brojem Z-1139/10),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lastRenderedPageBreak/>
        <w:t>- zabilježbu odbijanja provedbe rješenja Trgovačkog suda u Splitu br. St-47/2007 od 12. srpnja 2011.  kojom se traži zabilježba dosude (upis pod brojem Z-1675/11),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>- zabilježba dosude kupcu MEDITERAN AUTO d.o.o. Zagreb, rješenje 12. St-47/2007  Trgovačkog suda u Splitu od 24.10.2017. (upis pod brojem Z-37838/2017),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>- uknjižbu prava zaloga u iznosu od 1.600.000,00 EUR-a u protuvrijednosti kuna sa pripadajućim kamatama (upis pod brojem Z-6278/05),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uknjižba, ustupanje založnog prava, Ugovor o prijenosu broj </w:t>
      </w:r>
      <w:proofErr w:type="spellStart"/>
      <w:r w:rsidRPr="0077265A">
        <w:rPr>
          <w:rFonts w:cs="Times New Roman" w:eastAsia="Times New Roman"/>
        </w:rPr>
        <w:t>Ov</w:t>
      </w:r>
      <w:proofErr w:type="spellEnd"/>
      <w:r w:rsidRPr="0077265A">
        <w:rPr>
          <w:rFonts w:cs="Times New Roman" w:eastAsia="Times New Roman"/>
        </w:rPr>
        <w:t xml:space="preserve">-8532/16 od 13.06.2016., uknjiženo pod poslovnim brojem Z-6278/05,  s imena i koristi dotadašnjeg založnog vjerovnika Erste &amp; </w:t>
      </w:r>
      <w:proofErr w:type="spellStart"/>
      <w:r w:rsidRPr="0077265A">
        <w:rPr>
          <w:rFonts w:cs="Times New Roman" w:eastAsia="Times New Roman"/>
        </w:rPr>
        <w:t>Steiermarkische</w:t>
      </w:r>
      <w:proofErr w:type="spellEnd"/>
      <w:r w:rsidRPr="0077265A">
        <w:rPr>
          <w:rFonts w:cs="Times New Roman" w:eastAsia="Times New Roman"/>
        </w:rPr>
        <w:t xml:space="preserve"> </w:t>
      </w:r>
      <w:proofErr w:type="spellStart"/>
      <w:r w:rsidRPr="0077265A">
        <w:rPr>
          <w:rFonts w:cs="Times New Roman" w:eastAsia="Times New Roman"/>
        </w:rPr>
        <w:t>bank</w:t>
      </w:r>
      <w:proofErr w:type="spellEnd"/>
      <w:r w:rsidRPr="0077265A">
        <w:rPr>
          <w:rFonts w:cs="Times New Roman" w:eastAsia="Times New Roman"/>
        </w:rPr>
        <w:t xml:space="preserve"> d.d. Rijeka, u korist novog vjerovnika B2 KAPITAL d.o.o. Zagreb (upis pod brojem Z-17363/2016).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2. na 3. Suvlasničkom dijelu: 2000/4216 dijela </w:t>
      </w:r>
      <w:proofErr w:type="spellStart"/>
      <w:r w:rsidRPr="0077265A">
        <w:rPr>
          <w:rFonts w:cs="Times New Roman" w:eastAsia="Times New Roman"/>
        </w:rPr>
        <w:t>kat.čest</w:t>
      </w:r>
      <w:proofErr w:type="spellEnd"/>
      <w:r w:rsidRPr="0077265A">
        <w:rPr>
          <w:rFonts w:cs="Times New Roman" w:eastAsia="Times New Roman"/>
        </w:rPr>
        <w:t xml:space="preserve">. 5861/343, kamenjar površine 2000 m2, upisano u zk.ul.br. 2166 k.o. </w:t>
      </w:r>
      <w:proofErr w:type="spellStart"/>
      <w:r w:rsidRPr="0077265A">
        <w:rPr>
          <w:rFonts w:cs="Times New Roman" w:eastAsia="Times New Roman"/>
        </w:rPr>
        <w:t>Dugopolje</w:t>
      </w:r>
      <w:proofErr w:type="spellEnd"/>
      <w:r w:rsidRPr="0077265A">
        <w:rPr>
          <w:rFonts w:cs="Times New Roman" w:eastAsia="Times New Roman"/>
        </w:rPr>
        <w:t xml:space="preserve">, i to: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>- zabilježbu rješenja Trgovačkog suda u Splitu br. VII St-47/2007 od 07.04.2010., br. VII St-47/2007 od 24.05.2010. i br. 12. St-47/2007 od 22.02.2017. o prodaji nekretnine u stečajnom postupku (upis pod brojem Z-6796/2017),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>- zabilježbu dosude nekretnine kupcu Mediteran auto d.o.o. Zagreb na temelju rješenja Trgovačkog suda u Splitu br. 12. St-47/2007 od 24.10.2017. (upis pod brojem Z-37838/2017),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uknjižbu prava zaloga u iznosu od 1.600.000,00 EUR-a u protuvrijednosti kuna sa pripadajućim kamatama na temelju Ugovora o okvirnom iznosu zaduženja i osiguranju fiducijom pokretnina i zasnivanjem založnog prava od 11.05.2005.  (upis pod brojem Z-6278/05),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uknjižba, ustupanje založnog prava, Ugovor o prijenosu broj </w:t>
      </w:r>
      <w:proofErr w:type="spellStart"/>
      <w:r w:rsidRPr="0077265A">
        <w:rPr>
          <w:rFonts w:cs="Times New Roman" w:eastAsia="Times New Roman"/>
        </w:rPr>
        <w:t>Ov</w:t>
      </w:r>
      <w:proofErr w:type="spellEnd"/>
      <w:r w:rsidRPr="0077265A">
        <w:rPr>
          <w:rFonts w:cs="Times New Roman" w:eastAsia="Times New Roman"/>
        </w:rPr>
        <w:t xml:space="preserve">-8532/16 od 13.06.2016., uknjiženo pod poslovnim brojem Z-6278/05,  s imena i koristi dotadašnjeg založnog vjerovnika Erste &amp; </w:t>
      </w:r>
      <w:proofErr w:type="spellStart"/>
      <w:r w:rsidRPr="0077265A">
        <w:rPr>
          <w:rFonts w:cs="Times New Roman" w:eastAsia="Times New Roman"/>
        </w:rPr>
        <w:t>Steiermarkische</w:t>
      </w:r>
      <w:proofErr w:type="spellEnd"/>
      <w:r w:rsidRPr="0077265A">
        <w:rPr>
          <w:rFonts w:cs="Times New Roman" w:eastAsia="Times New Roman"/>
        </w:rPr>
        <w:t xml:space="preserve"> </w:t>
      </w:r>
      <w:proofErr w:type="spellStart"/>
      <w:r w:rsidRPr="0077265A">
        <w:rPr>
          <w:rFonts w:cs="Times New Roman" w:eastAsia="Times New Roman"/>
        </w:rPr>
        <w:t>bank</w:t>
      </w:r>
      <w:proofErr w:type="spellEnd"/>
      <w:r w:rsidRPr="0077265A">
        <w:rPr>
          <w:rFonts w:cs="Times New Roman" w:eastAsia="Times New Roman"/>
        </w:rPr>
        <w:t xml:space="preserve"> d.d. Rijeka, u korist novog vjerovnika B2 KAPITAL d.o.o. Zagreb (upis pod brojem Z-17363/2016),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- uknjižbu prava zaloga, na temelju Ugovoru o osiguranju potraživanja zasnivanjem založnog prava na nekretnini od 14. ožujka 2007., a radi osiguranja tražbine u iznosu od 454.248,48 kuna s pripadajućom kamatom po stopi od 15% i </w:t>
      </w:r>
      <w:proofErr w:type="spellStart"/>
      <w:r w:rsidRPr="0077265A">
        <w:rPr>
          <w:rFonts w:cs="Times New Roman" w:eastAsia="Times New Roman"/>
        </w:rPr>
        <w:t>nuzgredica</w:t>
      </w:r>
      <w:proofErr w:type="spellEnd"/>
      <w:r w:rsidRPr="0077265A">
        <w:rPr>
          <w:rFonts w:cs="Times New Roman" w:eastAsia="Times New Roman"/>
        </w:rPr>
        <w:t xml:space="preserve"> sve u korist NAVELA d.o.o. Pula, </w:t>
      </w:r>
      <w:proofErr w:type="spellStart"/>
      <w:r w:rsidRPr="0077265A">
        <w:rPr>
          <w:rFonts w:cs="Times New Roman" w:eastAsia="Times New Roman"/>
        </w:rPr>
        <w:t>Castropola</w:t>
      </w:r>
      <w:proofErr w:type="spellEnd"/>
      <w:r w:rsidRPr="0077265A">
        <w:rPr>
          <w:rFonts w:cs="Times New Roman" w:eastAsia="Times New Roman"/>
        </w:rPr>
        <w:t xml:space="preserve"> 54 (upis pod brojem Z-963/07).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  <w:sz w:val="20"/>
          <w:szCs w:val="20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77265A" w:rsidP="0077265A" w:rsidR="0077265A" w:rsidRPr="0077265A">
      <w:pPr>
        <w:spacing w:after="0"/>
        <w:jc w:val="center"/>
        <w:rPr>
          <w:rFonts w:cs="Times New Roman" w:eastAsia="Times New Roman"/>
        </w:rPr>
      </w:pPr>
      <w:r w:rsidRPr="0077265A">
        <w:rPr>
          <w:rFonts w:cs="Times New Roman" w:eastAsia="Times New Roman"/>
        </w:rPr>
        <w:t>Obrazloženje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ab/>
        <w:t xml:space="preserve">U stečajnom postupku nad dužnikom Euro </w:t>
      </w:r>
      <w:proofErr w:type="spellStart"/>
      <w:r w:rsidRPr="0077265A">
        <w:rPr>
          <w:rFonts w:cs="Times New Roman" w:eastAsia="Times New Roman"/>
        </w:rPr>
        <w:t>jaht</w:t>
      </w:r>
      <w:proofErr w:type="spellEnd"/>
      <w:r w:rsidRPr="0077265A">
        <w:rPr>
          <w:rFonts w:cs="Times New Roman" w:eastAsia="Times New Roman"/>
        </w:rPr>
        <w:t xml:space="preserve"> d.o.o. u stečaju Split, rješenjem ovog suda </w:t>
      </w:r>
      <w:proofErr w:type="spellStart"/>
      <w:r w:rsidRPr="0077265A">
        <w:rPr>
          <w:rFonts w:cs="Times New Roman" w:eastAsia="Times New Roman"/>
        </w:rPr>
        <w:t>posl</w:t>
      </w:r>
      <w:proofErr w:type="spellEnd"/>
      <w:r w:rsidRPr="0077265A">
        <w:rPr>
          <w:rFonts w:cs="Times New Roman" w:eastAsia="Times New Roman"/>
        </w:rPr>
        <w:t xml:space="preserve">. br. 12. St-47/2007 od 24. listopada 2017. kupcu Mediteran auto d.o.o. Zagreb dosuđene su nekretnine stečajnog dužnika i to: udio 2000/4216 dijela </w:t>
      </w:r>
      <w:proofErr w:type="spellStart"/>
      <w:r w:rsidRPr="0077265A">
        <w:rPr>
          <w:rFonts w:cs="Times New Roman" w:eastAsia="Times New Roman"/>
        </w:rPr>
        <w:t>kat.čest</w:t>
      </w:r>
      <w:proofErr w:type="spellEnd"/>
      <w:r w:rsidRPr="0077265A">
        <w:rPr>
          <w:rFonts w:cs="Times New Roman" w:eastAsia="Times New Roman"/>
        </w:rPr>
        <w:t xml:space="preserve">. 5861/217, kamenjar površine 2105 m2 i udio 2000/4216 dijela </w:t>
      </w:r>
      <w:proofErr w:type="spellStart"/>
      <w:r w:rsidRPr="0077265A">
        <w:rPr>
          <w:rFonts w:cs="Times New Roman" w:eastAsia="Times New Roman"/>
        </w:rPr>
        <w:t>kat.čest</w:t>
      </w:r>
      <w:proofErr w:type="spellEnd"/>
      <w:r w:rsidRPr="0077265A">
        <w:rPr>
          <w:rFonts w:cs="Times New Roman" w:eastAsia="Times New Roman"/>
        </w:rPr>
        <w:t xml:space="preserve">. 5861/380, put površine 111 m2, upisano u zk.ul.br. 1985 k.o. </w:t>
      </w:r>
      <w:proofErr w:type="spellStart"/>
      <w:r w:rsidRPr="0077265A">
        <w:rPr>
          <w:rFonts w:cs="Times New Roman" w:eastAsia="Times New Roman"/>
        </w:rPr>
        <w:t>Dugopolje</w:t>
      </w:r>
      <w:proofErr w:type="spellEnd"/>
      <w:r w:rsidRPr="0077265A">
        <w:rPr>
          <w:rFonts w:cs="Times New Roman" w:eastAsia="Times New Roman"/>
        </w:rPr>
        <w:t xml:space="preserve"> te udio 2000/4216 dijela </w:t>
      </w:r>
      <w:proofErr w:type="spellStart"/>
      <w:r w:rsidRPr="0077265A">
        <w:rPr>
          <w:rFonts w:cs="Times New Roman" w:eastAsia="Times New Roman"/>
        </w:rPr>
        <w:t>kat.čest</w:t>
      </w:r>
      <w:proofErr w:type="spellEnd"/>
      <w:r w:rsidRPr="0077265A">
        <w:rPr>
          <w:rFonts w:cs="Times New Roman" w:eastAsia="Times New Roman"/>
        </w:rPr>
        <w:t xml:space="preserve">. 5861/343, kamenjar površine 2000 m2, upisano u zk.ul.br. 2166 k.o. </w:t>
      </w:r>
      <w:proofErr w:type="spellStart"/>
      <w:r w:rsidRPr="0077265A">
        <w:rPr>
          <w:rFonts w:cs="Times New Roman" w:eastAsia="Times New Roman"/>
        </w:rPr>
        <w:t>Dugopolje</w:t>
      </w:r>
      <w:proofErr w:type="spellEnd"/>
      <w:r w:rsidRPr="0077265A">
        <w:rPr>
          <w:rFonts w:cs="Times New Roman" w:eastAsia="Times New Roman"/>
        </w:rPr>
        <w:t xml:space="preserve">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Isto tako tim rješenjem je određeno da se, nakon pravomoćnosti rješenja i nakon što kupac u cijelosti položi </w:t>
      </w:r>
      <w:proofErr w:type="spellStart"/>
      <w:r w:rsidRPr="0077265A">
        <w:rPr>
          <w:rFonts w:cs="Times New Roman" w:eastAsia="Times New Roman"/>
        </w:rPr>
        <w:t>kupovninu</w:t>
      </w:r>
      <w:proofErr w:type="spellEnd"/>
      <w:r w:rsidRPr="0077265A">
        <w:rPr>
          <w:rFonts w:cs="Times New Roman" w:eastAsia="Times New Roman"/>
        </w:rPr>
        <w:t xml:space="preserve">, određuje upis prava vlasništva predmetnih nekretnina u zemljišnu knjigu u korist kupca Mediteran auto d.o.o. Zagreb, kao i brisanje svih prava i tereta koji prestaju prodajom nekretnine po pravilima Ovršnog zakona, a Općinskom sudu u Splitu, Zemljišnoknjižni odjel Solin naloženo je obaviti te upise na temelju pravomoćnog rješenja o dosudi kao i potvrde ovog suda da je kupac u cijelosti položio </w:t>
      </w:r>
      <w:proofErr w:type="spellStart"/>
      <w:r w:rsidRPr="0077265A">
        <w:rPr>
          <w:rFonts w:cs="Times New Roman" w:eastAsia="Times New Roman"/>
        </w:rPr>
        <w:t>kupovninu</w:t>
      </w:r>
      <w:proofErr w:type="spellEnd"/>
      <w:r w:rsidRPr="0077265A">
        <w:rPr>
          <w:rFonts w:cs="Times New Roman" w:eastAsia="Times New Roman"/>
        </w:rPr>
        <w:t xml:space="preserve"> (</w:t>
      </w:r>
      <w:proofErr w:type="spellStart"/>
      <w:r w:rsidRPr="0077265A">
        <w:rPr>
          <w:rFonts w:cs="Times New Roman" w:eastAsia="Times New Roman"/>
        </w:rPr>
        <w:t>toč</w:t>
      </w:r>
      <w:proofErr w:type="spellEnd"/>
      <w:r w:rsidRPr="0077265A">
        <w:rPr>
          <w:rFonts w:cs="Times New Roman" w:eastAsia="Times New Roman"/>
        </w:rPr>
        <w:t xml:space="preserve">. IV. i V. izreke rješenja ovog suda od 24. listopada 2017.).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ab/>
        <w:t xml:space="preserve">Nakon što je navedeno rješenje o dosudi postalo pravomoćno te nakon što je kupac u cijelosti uplatio </w:t>
      </w:r>
      <w:proofErr w:type="spellStart"/>
      <w:r w:rsidRPr="0077265A">
        <w:rPr>
          <w:rFonts w:cs="Times New Roman" w:eastAsia="Times New Roman"/>
        </w:rPr>
        <w:t>kupovninu</w:t>
      </w:r>
      <w:proofErr w:type="spellEnd"/>
      <w:r w:rsidRPr="0077265A">
        <w:rPr>
          <w:rFonts w:cs="Times New Roman" w:eastAsia="Times New Roman"/>
        </w:rPr>
        <w:t xml:space="preserve">, zaključkom ovog suda od 5. prosinca 2017. određena je predaja nekretnina kupcu u posjed, a isto tako je pravomoćno rješenje o dosudi, kao i potvrda o uplati </w:t>
      </w:r>
      <w:proofErr w:type="spellStart"/>
      <w:r w:rsidRPr="0077265A">
        <w:rPr>
          <w:rFonts w:cs="Times New Roman" w:eastAsia="Times New Roman"/>
        </w:rPr>
        <w:t>kupovnine</w:t>
      </w:r>
      <w:proofErr w:type="spellEnd"/>
      <w:r w:rsidRPr="0077265A">
        <w:rPr>
          <w:rFonts w:cs="Times New Roman" w:eastAsia="Times New Roman"/>
        </w:rPr>
        <w:t xml:space="preserve"> dostavljena Općinskom sudu u Splitu, Zemljišnoknjižni odjel Solin radi provedbe upisa prava vlasništva kupca na prodanoj nekretnini, kao i radi brisanja prava i tereta koji prestaju tom prodajom.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ab/>
        <w:t xml:space="preserve">Općinski sud u Splitu, Zemljišnoknjižni odjel Solin dostavio je ovom sudu rješenje pod </w:t>
      </w:r>
      <w:proofErr w:type="spellStart"/>
      <w:r w:rsidRPr="0077265A">
        <w:rPr>
          <w:rFonts w:cs="Times New Roman" w:eastAsia="Times New Roman"/>
        </w:rPr>
        <w:t>posl</w:t>
      </w:r>
      <w:proofErr w:type="spellEnd"/>
      <w:r w:rsidRPr="0077265A">
        <w:rPr>
          <w:rFonts w:cs="Times New Roman" w:eastAsia="Times New Roman"/>
        </w:rPr>
        <w:t xml:space="preserve">. br. Z-43560/2017 od 1. ožujka 2018.  (list 1874 spisa), a kojim je pod </w:t>
      </w:r>
      <w:proofErr w:type="spellStart"/>
      <w:r w:rsidRPr="0077265A">
        <w:rPr>
          <w:rFonts w:cs="Times New Roman" w:eastAsia="Times New Roman"/>
        </w:rPr>
        <w:t>toč</w:t>
      </w:r>
      <w:proofErr w:type="spellEnd"/>
      <w:r w:rsidRPr="0077265A">
        <w:rPr>
          <w:rFonts w:cs="Times New Roman" w:eastAsia="Times New Roman"/>
        </w:rPr>
        <w:t xml:space="preserve">. I. dopušten upis odnosno uknjižba prva vlasništva nekretnina dužnika u korist kupca Mediteran auto d.o.o. Zagreb, ali je isto tako pod </w:t>
      </w:r>
      <w:proofErr w:type="spellStart"/>
      <w:r w:rsidRPr="0077265A">
        <w:rPr>
          <w:rFonts w:cs="Times New Roman" w:eastAsia="Times New Roman"/>
        </w:rPr>
        <w:t>toč</w:t>
      </w:r>
      <w:proofErr w:type="spellEnd"/>
      <w:r w:rsidRPr="0077265A">
        <w:rPr>
          <w:rFonts w:cs="Times New Roman" w:eastAsia="Times New Roman"/>
        </w:rPr>
        <w:t xml:space="preserve">. II. izreke odbijen prijedlog radi brisanja prava i tereta na predmetnim nekretninama, uz obrazloženje da u dostavljenim ispravama nedostaje nalog za brisanje prava i tereta.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ab/>
        <w:t xml:space="preserve">Isto tako kupac Mediteran auto d.o.o. Zagreb je predložio ovom sudu ispraviti rješenje o dosudi navodeći da ja Općinski sud u Splitu, Zemljišnoknjižni odjel Solin izvršio uknjižbu prava vlasništva na nekretninama u njegovu korist, ali da isti nije brisao terete budući da u rješenju o dosudi nisu taksativno navedeni tereti koji se sa prodanih nekretnina dužnika brišu.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ind w:firstLine="708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Odredbom čl. 119. Ovršnog zakona (Narodne novine broj 57/96, 29/99, 42/00, 173/03, 194/03, 151/04, 88/05, 121/05 i 67/08, dalje OZ) propisano je da ako je rješenjem o dosudi sud propustio odrediti da se u zemljišnoj knjizi brišu upisana prava i tereti, osim onih koji ostaju na nekretnini i poslije predaje nekretnine kupcu ili koje je kupac preuzeo, kupac može predložiti da sud u istom ovršnom postupku odredi brisanje tih prava i tereta.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ab/>
        <w:t xml:space="preserve">S obzirom da u konkretnom slučaju prava i tereti koji su ostali upisani na predmetnoj nekretnini prestaju prodajom nekretnine kupcu, kao i obzirom da je naprijed navedenim rješenjem Općinski sud u Splitu, Zemljišnoknjižni odjel Solin odbio brisati te terete, iz razloga što isti nisu bili </w:t>
      </w:r>
      <w:proofErr w:type="spellStart"/>
      <w:r w:rsidRPr="0077265A">
        <w:rPr>
          <w:rFonts w:cs="Times New Roman" w:eastAsia="Times New Roman"/>
        </w:rPr>
        <w:t>poimenice</w:t>
      </w:r>
      <w:proofErr w:type="spellEnd"/>
      <w:r w:rsidRPr="0077265A">
        <w:rPr>
          <w:rFonts w:cs="Times New Roman" w:eastAsia="Times New Roman"/>
        </w:rPr>
        <w:t xml:space="preserve"> navedeni u pravomoćnom rješenju o dosudi, to je stoga sukladno prijedlogu kupca, a temeljem naprijed navedene odredbe čl. 119. OZ-a u vezi s čl. 164. st. 1. Stečajnog zakona (Narodne novine broj 44/96, 29/99, 129/00, 123/03, 82/06, 116/10, 25/12, 133/12 i 45/13), valjalo odlučiti kao u izreci ovog rješenja.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77265A" w:rsidP="0077265A" w:rsidR="0077265A" w:rsidRPr="0077265A">
      <w:pPr>
        <w:spacing w:after="0"/>
        <w:jc w:val="center"/>
        <w:rPr>
          <w:rFonts w:cs="Times New Roman" w:eastAsia="Times New Roman"/>
        </w:rPr>
      </w:pPr>
      <w:r w:rsidRPr="0077265A">
        <w:rPr>
          <w:rFonts w:cs="Times New Roman" w:eastAsia="Times New Roman"/>
        </w:rPr>
        <w:t>U Splitu, 28. rujna 2018.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77265A" w:rsidP="0077265A" w:rsidR="0077265A" w:rsidRPr="0077265A">
      <w:pPr>
        <w:spacing w:after="0"/>
        <w:ind w:left="4956"/>
        <w:jc w:val="center"/>
        <w:rPr>
          <w:rFonts w:cs="Times New Roman" w:eastAsia="Calibri"/>
        </w:rPr>
      </w:pPr>
      <w:r w:rsidRPr="0077265A">
        <w:rPr>
          <w:rFonts w:cs="Times New Roman" w:eastAsia="Calibri"/>
        </w:rPr>
        <w:t>Sudac</w:t>
      </w:r>
    </w:p>
    <w:p w:rsidRDefault="0077265A" w:rsidP="0077265A" w:rsidR="0077265A" w:rsidRPr="0077265A">
      <w:pPr>
        <w:spacing w:after="0"/>
        <w:ind w:left="4956"/>
        <w:jc w:val="center"/>
        <w:rPr>
          <w:rFonts w:cs="Times New Roman" w:eastAsia="Calibri"/>
        </w:rPr>
      </w:pPr>
    </w:p>
    <w:p w:rsidRDefault="0077265A" w:rsidP="0077265A" w:rsidR="0077265A" w:rsidRPr="0077265A">
      <w:pPr>
        <w:spacing w:after="0"/>
        <w:ind w:left="4956"/>
        <w:jc w:val="center"/>
        <w:rPr>
          <w:rFonts w:cs="Times New Roman" w:eastAsia="Calibri"/>
        </w:rPr>
      </w:pPr>
      <w:r w:rsidRPr="0077265A">
        <w:rPr>
          <w:rFonts w:cs="Times New Roman" w:eastAsia="Calibri"/>
        </w:rPr>
        <w:t>Paško Bačić, v.r.</w:t>
      </w:r>
    </w:p>
    <w:p w:rsidRDefault="0077265A" w:rsidP="0077265A" w:rsidR="0077265A" w:rsidRPr="0077265A">
      <w:pPr>
        <w:spacing w:after="0"/>
        <w:ind w:left="4956"/>
        <w:jc w:val="center"/>
        <w:rPr>
          <w:rFonts w:cs="Times New Roman" w:eastAsia="Calibri"/>
        </w:rPr>
      </w:pPr>
      <w:r w:rsidRPr="0077265A">
        <w:rPr>
          <w:rFonts w:cs="Times New Roman" w:eastAsia="Calibri"/>
        </w:rPr>
        <w:t xml:space="preserve">za točnost </w:t>
      </w:r>
      <w:proofErr w:type="spellStart"/>
      <w:r w:rsidRPr="0077265A">
        <w:rPr>
          <w:rFonts w:cs="Times New Roman" w:eastAsia="Calibri"/>
        </w:rPr>
        <w:t>otpravka</w:t>
      </w:r>
      <w:proofErr w:type="spellEnd"/>
      <w:r w:rsidRPr="0077265A">
        <w:rPr>
          <w:rFonts w:cs="Times New Roman" w:eastAsia="Calibri"/>
        </w:rPr>
        <w:t>-ovlašteni službenik</w:t>
      </w:r>
    </w:p>
    <w:p w:rsidRDefault="0077265A" w:rsidP="0077265A" w:rsidR="0077265A" w:rsidRPr="0077265A">
      <w:pPr>
        <w:spacing w:after="0"/>
        <w:ind w:firstLine="708" w:left="5664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Vesna </w:t>
      </w:r>
      <w:proofErr w:type="spellStart"/>
      <w:r w:rsidRPr="0077265A">
        <w:rPr>
          <w:rFonts w:cs="Times New Roman" w:eastAsia="Times New Roman"/>
        </w:rPr>
        <w:t>Čargo</w:t>
      </w:r>
      <w:proofErr w:type="spellEnd"/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  <w:sz w:val="16"/>
          <w:szCs w:val="16"/>
        </w:rPr>
      </w:pP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POUKA O PRAVNOM LIJEKU: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  <w:r w:rsidRPr="0077265A">
        <w:rPr>
          <w:rFonts w:cs="Times New Roman" w:eastAsia="Times New Roman"/>
        </w:rPr>
        <w:t xml:space="preserve">Protiv ovog rješenja dopuštena je žalba Visokom trgovačkom sudu Republike Hrvatske u Zagrebu. Žalba se podnosi putem ovog suda, pismeno u 3 primjerka, u roku od 8 dana od dana dostave rješenja. Dostava ovog rješenja smatra se obavljenom istekom osmog dana od dana njegove objave na mrežnoj stranici e-Oglasna ploča sudova. </w:t>
      </w:r>
    </w:p>
    <w:p w:rsidRDefault="0077265A" w:rsidP="0077265A" w:rsidR="0077265A" w:rsidRPr="0077265A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65A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0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St-47/2007-520</izvorni_sadrzaj>
    <derivirana_varijabla naziv="DomainObject.Oznaka_1">St-47/2007-520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St-47/2007-520</izvorni_sadrzaj>
    <derivirana_varijabla naziv="DomainObject.PoslovniBrojDokumenta_1">St-47/2007-520</derivirana_varijabla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5041D-67ED-45DD-9115-2DCD14167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1277</properties:Words>
  <properties:Characters>6988</properties:Characters>
  <properties:Lines>143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Paško Bačić</cp:lastModifiedBy>
  <dcterms:modified xmlns:xsi="http://www.w3.org/2001/XMLSchema-instance" xsi:type="dcterms:W3CDTF">2018-09-28T12:26:00Z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St-47/2007-520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