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d2d35" w14:paraId="8cd2d35" w:rsidRDefault="00FF70A4" w:rsidP="00910611" w:rsidR="00FF70A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0A4" w:rsidP="00910611" w:rsidR="00FF70A4">
      <w:r>
        <w:rPr>
          <w:rFonts w:eastAsia="MS Mincho"/>
          <w:szCs w:val="24"/>
        </w:rPr>
        <w:t>REPUBLIKA HRVATSKA</w:t>
      </w:r>
    </w:p>
    <w:p w:rsidRDefault="00FF70A4" w:rsidP="00910611" w:rsidR="00FF70A4">
      <w:r>
        <w:rPr>
          <w:rFonts w:eastAsia="MS Mincho"/>
          <w:szCs w:val="24"/>
        </w:rPr>
        <w:t>TRGOVAČKI SUD U RIJECI</w:t>
      </w:r>
    </w:p>
    <w:p w:rsidRDefault="00FF70A4" w:rsidR="00FF70A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7233C2" w:rsidP="007233C2" w:rsidR="007233C2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7233C2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7233C2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33C2" w:rsidP="007233C2" w:rsidR="007233C2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 w:rsidRPr="00A646C8">
      <w:pPr>
        <w:spacing w:lineRule="auto" w:line="240"/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A646C8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</w:t>
      </w:r>
      <w:r w:rsidRPr="00A646C8">
        <w:rPr>
          <w:rFonts w:cs="Times New Roman" w:hAnsi="Times New Roman" w:ascii="Times New Roman"/>
          <w:sz w:val="24"/>
          <w:szCs w:val="24"/>
          <w:lang w:val="en-GB"/>
        </w:rPr>
        <w:t>u stečajnom predmetu povodom zahtjeva</w:t>
      </w:r>
      <w:r w:rsidRPr="00A646C8">
        <w:rPr>
          <w:rFonts w:cs="Times New Roman" w:hAnsi="Times New Roman" w:ascii="Times New Roman"/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</w:t>
      </w:r>
      <w:r w:rsidR="00CD613F" w:rsidRPr="00CD613F">
        <w:rPr>
          <w:rFonts w:cs="Times New Roman" w:hAnsi="Times New Roman" w:ascii="Times New Roman"/>
          <w:sz w:val="24"/>
          <w:szCs w:val="24"/>
        </w:rPr>
        <w:t xml:space="preserve">LUNARO društvo s ograničenom odgovornošću za zastupanje i posredovanje Matulji (Općina Matulji), Trg Maršala Tita 1, </w:t>
      </w:r>
      <w:r w:rsidR="00CD613F" w:rsidRPr="00CD613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613F" w:rsidRPr="00CD613F">
        <w:rPr>
          <w:rFonts w:cs="Times New Roman" w:hAnsi="Times New Roman" w:ascii="Times New Roman"/>
          <w:sz w:val="24"/>
          <w:szCs w:val="24"/>
        </w:rPr>
        <w:t>040057170, OIB: 87338652157</w:t>
      </w:r>
      <w:r w:rsidRPr="00A646C8">
        <w:rPr>
          <w:rFonts w:cs="Times New Roman" w:hAnsi="Times New Roman" w:ascii="Times New Roman"/>
          <w:sz w:val="24"/>
          <w:szCs w:val="24"/>
        </w:rPr>
        <w:t>, 13. rujna 2016. godine,</w:t>
      </w:r>
    </w:p>
    <w:p w:rsidRDefault="00152283" w:rsidP="007233C2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CD613F" w:rsidRPr="00CD613F">
        <w:rPr>
          <w:rFonts w:cs="Times New Roman" w:hAnsi="Times New Roman" w:ascii="Times New Roman"/>
          <w:sz w:val="24"/>
          <w:szCs w:val="24"/>
        </w:rPr>
        <w:t xml:space="preserve">LUNARO društvo s ograničenom odgovornošću za zastupanje i posredovanje Matulji (Općina Matulji), Trg Maršala Tita 1, </w:t>
      </w:r>
      <w:r w:rsidR="00CD613F" w:rsidRPr="00CD613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613F" w:rsidRPr="00CD613F">
        <w:rPr>
          <w:rFonts w:cs="Times New Roman" w:hAnsi="Times New Roman" w:ascii="Times New Roman"/>
          <w:sz w:val="24"/>
          <w:szCs w:val="24"/>
        </w:rPr>
        <w:t>040057170, OIB: 87338652157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7233C2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7233C2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 xml:space="preserve">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E34C19" w:rsidP="007233C2" w:rsidR="00E34C1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CD613F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646C8">
        <w:rPr>
          <w:rFonts w:cs="Times New Roman" w:hAnsi="Times New Roman" w:ascii="Times New Roman"/>
          <w:sz w:val="24"/>
          <w:szCs w:val="24"/>
        </w:rPr>
        <w:t xml:space="preserve"> </w:t>
      </w:r>
      <w:r w:rsidR="00CD613F">
        <w:rPr>
          <w:rFonts w:cs="Times New Roman" w:hAnsi="Times New Roman" w:ascii="Times New Roman"/>
          <w:sz w:val="24"/>
          <w:szCs w:val="24"/>
        </w:rPr>
        <w:t>Snježana Drenški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, OIB: </w:t>
      </w:r>
      <w:r w:rsidR="00E34C19">
        <w:rPr>
          <w:rFonts w:cs="Times New Roman" w:hAnsi="Times New Roman" w:ascii="Times New Roman"/>
          <w:sz w:val="24"/>
          <w:szCs w:val="24"/>
        </w:rPr>
        <w:t>91456479037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, </w:t>
      </w:r>
      <w:r w:rsidR="00E34C19">
        <w:rPr>
          <w:rFonts w:cs="Times New Roman" w:hAnsi="Times New Roman" w:ascii="Times New Roman"/>
          <w:sz w:val="24"/>
          <w:szCs w:val="24"/>
        </w:rPr>
        <w:t>Sunčani put 8, Samobor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E34C19" w:rsidP="007233C2" w:rsidR="00E34C19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CD613F" w:rsidRPr="00CD613F">
        <w:rPr>
          <w:rFonts w:cs="Times New Roman" w:hAnsi="Times New Roman" w:ascii="Times New Roman"/>
          <w:sz w:val="24"/>
          <w:szCs w:val="24"/>
        </w:rPr>
        <w:t xml:space="preserve">LUNARO društvo s ograničenom odgovornošću za zastupanje i posredovanje Matulji (Općina Matulji), Trg Maršala Tita 1, </w:t>
      </w:r>
      <w:r w:rsidR="00CD613F" w:rsidRPr="00CD613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613F" w:rsidRPr="00CD613F">
        <w:rPr>
          <w:rFonts w:cs="Times New Roman" w:hAnsi="Times New Roman" w:ascii="Times New Roman"/>
          <w:sz w:val="24"/>
          <w:szCs w:val="24"/>
        </w:rPr>
        <w:t>040057170, OIB: 87338652157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F70A4" w:rsidP="007233C2" w:rsidR="00FF70A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7233C2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CD613F" w:rsidRPr="00CD613F">
        <w:rPr>
          <w:rFonts w:cs="Times New Roman" w:hAnsi="Times New Roman" w:ascii="Times New Roman"/>
          <w:sz w:val="24"/>
          <w:szCs w:val="24"/>
        </w:rPr>
        <w:t xml:space="preserve">LUNARO društvo s ograničenom odgovornošću za zastupanje i posredovanje Matulji (Općina Matulji), Trg Maršala Tita 1, </w:t>
      </w:r>
      <w:r w:rsidR="00CD613F" w:rsidRPr="00CD613F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CD613F" w:rsidRPr="00CD613F">
        <w:rPr>
          <w:rFonts w:cs="Times New Roman" w:hAnsi="Times New Roman" w:ascii="Times New Roman"/>
          <w:sz w:val="24"/>
          <w:szCs w:val="24"/>
        </w:rPr>
        <w:t>040057170, OIB: 87338652157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CD613F">
        <w:rPr>
          <w:rFonts w:cs="Times New Roman" w:hAnsi="Times New Roman" w:ascii="Times New Roman"/>
          <w:sz w:val="24"/>
          <w:szCs w:val="24"/>
        </w:rPr>
        <w:t>596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CD613F">
        <w:rPr>
          <w:rFonts w:cs="Times New Roman" w:eastAsia="Times New Roman" w:hAnsi="Times New Roman" w:ascii="Times New Roman"/>
          <w:sz w:val="24"/>
          <w:szCs w:val="24"/>
          <w:lang w:eastAsia="hr-HR"/>
        </w:rPr>
        <w:t>6.476,49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7233C2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7233C2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CD613F">
        <w:rPr>
          <w:rFonts w:cs="Times New Roman" w:hAnsi="Times New Roman" w:ascii="Times New Roman"/>
          <w:sz w:val="24"/>
          <w:szCs w:val="24"/>
        </w:rPr>
        <w:t>5-8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CD613F">
        <w:rPr>
          <w:rFonts w:cs="Times New Roman" w:hAnsi="Times New Roman" w:ascii="Times New Roman"/>
          <w:sz w:val="24"/>
          <w:szCs w:val="24"/>
        </w:rPr>
        <w:t>3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7233C2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A646C8">
        <w:rPr>
          <w:rFonts w:cs="Times New Roman" w:hAnsi="Times New Roman" w:ascii="Times New Roman"/>
          <w:sz w:val="24"/>
          <w:szCs w:val="24"/>
        </w:rPr>
        <w:t>22.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7233C2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sob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ovlašten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="00A646C8">
        <w:rPr>
          <w:rFonts w:cs="Times New Roman" w:hAnsi="Times New Roman" w:ascii="Times New Roman"/>
          <w:sz w:val="24"/>
          <w:szCs w:val="24"/>
        </w:rPr>
        <w:t xml:space="preserve"> je u spis dostavila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popis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dužnikove imovine iz kojeg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proizlazi da dužnik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nema nikakvu imovinu, pa tako ni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imovinu koja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bi bila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dostatna za namirenje predvidivih troškova stečajnoga postupka</w:t>
      </w:r>
      <w:r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7233C2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7233C2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7233C2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7233C2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7233C2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7233C2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7233C2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7233C2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7233C2" w:rsidR="00A646C8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33C2" w:rsidP="007233C2" w:rsidR="0072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33C2" w:rsidP="007233C2" w:rsidR="0072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33C2" w:rsidP="007233C2" w:rsidR="0072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233C2" w:rsidP="007233C2" w:rsidR="007233C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7233C2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7233C2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7233C2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7233C2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7233C2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7233C2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542" w:rsidP="00C2277B" w:rsidR="00C46542">
      <w:pPr>
        <w:spacing w:lineRule="auto" w:line="240" w:after="0"/>
      </w:pPr>
      <w:r>
        <w:separator/>
      </w:r>
    </w:p>
  </w:endnote>
  <w:endnote w:id="0" w:type="continuationSeparator">
    <w:p w:rsidRDefault="00C46542" w:rsidP="00C2277B" w:rsidR="00C4654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0A4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542" w:rsidP="00C2277B" w:rsidR="00C46542">
      <w:pPr>
        <w:spacing w:lineRule="auto" w:line="240" w:after="0"/>
      </w:pPr>
      <w:r>
        <w:separator/>
      </w:r>
    </w:p>
  </w:footnote>
  <w:footnote w:id="0" w:type="continuationSeparator">
    <w:p w:rsidRDefault="00C46542" w:rsidP="00C2277B" w:rsidR="00C4654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646C8">
      <w:rPr>
        <w:rFonts w:cs="Times New Roman" w:hAnsi="Times New Roman" w:ascii="Times New Roman"/>
        <w:sz w:val="24"/>
        <w:szCs w:val="24"/>
      </w:rPr>
      <w:t>1</w:t>
    </w:r>
    <w:r w:rsidR="00CD613F">
      <w:rPr>
        <w:rFonts w:cs="Times New Roman" w:hAnsi="Times New Roman" w:ascii="Times New Roman"/>
        <w:sz w:val="24"/>
        <w:szCs w:val="24"/>
      </w:rPr>
      <w:t>00</w:t>
    </w:r>
    <w:r w:rsidR="00A646C8">
      <w:rPr>
        <w:rFonts w:cs="Times New Roman" w:hAnsi="Times New Roman" w:ascii="Times New Roman"/>
        <w:sz w:val="24"/>
        <w:szCs w:val="24"/>
      </w:rPr>
      <w:t>/2016</w:t>
    </w:r>
    <w:r>
      <w:rPr>
        <w:rFonts w:cs="Times New Roman" w:hAnsi="Times New Roman" w:ascii="Times New Roman"/>
        <w:sz w:val="24"/>
        <w:szCs w:val="24"/>
      </w:rPr>
      <w:t>-</w:t>
    </w:r>
    <w:r w:rsidR="00CD613F">
      <w:rPr>
        <w:rFonts w:cs="Times New Roman" w:hAnsi="Times New Roman" w:ascii="Times New Roman"/>
        <w:sz w:val="24"/>
        <w:szCs w:val="24"/>
      </w:rPr>
      <w:t>7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4F6C16"/>
    <w:rsid w:val="005679F2"/>
    <w:rsid w:val="00640CC6"/>
    <w:rsid w:val="007233C2"/>
    <w:rsid w:val="007E3AEC"/>
    <w:rsid w:val="00942A0F"/>
    <w:rsid w:val="00A646C8"/>
    <w:rsid w:val="00B8085E"/>
    <w:rsid w:val="00BA3EB5"/>
    <w:rsid w:val="00C2277B"/>
    <w:rsid w:val="00C46542"/>
    <w:rsid w:val="00C97398"/>
    <w:rsid w:val="00CD613F"/>
    <w:rsid w:val="00CE67FF"/>
    <w:rsid w:val="00DD71AB"/>
    <w:rsid w:val="00E10AC9"/>
    <w:rsid w:val="00E34C19"/>
    <w:rsid w:val="00E36F36"/>
    <w:rsid w:val="00E518D1"/>
    <w:rsid w:val="00FF7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F70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0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0A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0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0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FF7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0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0A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0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0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34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St-100/2016</izvorni_sadrzaj>
    <derivirana_varijabla naziv="DomainObject.Predmet.OznakaBroj_1">St-100/2016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LUNARO d.o.o.</izvorni_sadrzaj>
    <derivirana_varijabla naziv="DomainObject.Predmet.ProtustrankaFormated_1">  LUNARO d.o.o.</derivirana_varijabla>
  </DomainObject.Predmet.ProtustrankaFormated>
  <DomainObject.Predmet.ProtustrankaFormatedOIB>
    <izvorni_sadrzaj>  LUNARO d.o.o., OIB 87338652157</izvorni_sadrzaj>
    <derivirana_varijabla naziv="DomainObject.Predmet.ProtustrankaFormatedOIB_1">  LUNARO d.o.o., OIB 87338652157</derivirana_varijabla>
  </DomainObject.Predmet.ProtustrankaFormatedOIB>
  <DomainObject.Predmet.ProtustrankaFormatedWithAdress>
    <izvorni_sadrzaj> LUNARO d.o.o., Trg Maršala Tita 1, 51211 Matulji</izvorni_sadrzaj>
    <derivirana_varijabla naziv="DomainObject.Predmet.ProtustrankaFormatedWithAdress_1"> LUNARO d.o.o., Trg Maršala Tita 1, 51211 Matulji</derivirana_varijabla>
  </DomainObject.Predmet.ProtustrankaFormatedWithAdress>
  <DomainObject.Predmet.ProtustrankaFormatedWithAdressOIB>
    <izvorni_sadrzaj> LUNARO d.o.o., OIB 87338652157, Trg Maršala Tita 1, 51211 Matulji</izvorni_sadrzaj>
    <derivirana_varijabla naziv="DomainObject.Predmet.ProtustrankaFormatedWithAdressOIB_1"> LUNARO d.o.o., OIB 87338652157, Trg Maršala Tita 1, 51211 Matulji</derivirana_varijabla>
  </DomainObject.Predmet.ProtustrankaFormatedWithAdressOIB>
  <DomainObject.Predmet.ProtustrankaWithAdress>
    <izvorni_sadrzaj>LUNARO d.o.o. Trg Maršala Tita 1, 51211 Matulji</izvorni_sadrzaj>
    <derivirana_varijabla naziv="DomainObject.Predmet.ProtustrankaWithAdress_1">LUNARO d.o.o. Trg Maršala Tita 1, 51211 Matulji</derivirana_varijabla>
  </DomainObject.Predmet.ProtustrankaWithAdress>
  <DomainObject.Predmet.ProtustrankaWithAdressOIB>
    <izvorni_sadrzaj>LUNARO d.o.o., OIB 87338652157, Trg Maršala Tita 1, 51211 Matulji</izvorni_sadrzaj>
    <derivirana_varijabla naziv="DomainObject.Predmet.ProtustrankaWithAdressOIB_1">LUNARO d.o.o., OIB 87338652157, Trg Maršala Tita 1, 51211 Matulji</derivirana_varijabla>
  </DomainObject.Predmet.ProtustrankaWithAdressOIB>
  <DomainObject.Predmet.ProtustrankaNazivFormated>
    <izvorni_sadrzaj>LUNARO d.o.o.</izvorni_sadrzaj>
    <derivirana_varijabla naziv="DomainObject.Predmet.ProtustrankaNazivFormated_1">LUNARO d.o.o.</derivirana_varijabla>
  </DomainObject.Predmet.ProtustrankaNazivFormated>
  <DomainObject.Predmet.ProtustrankaNazivFormatedOIB>
    <izvorni_sadrzaj>LUNARO d.o.o., OIB 87338652157</izvorni_sadrzaj>
    <derivirana_varijabla naziv="DomainObject.Predmet.ProtustrankaNazivFormatedOIB_1">LUNARO d.o.o., OIB 87338652157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LUNARO d.o.o.</item>
    </izvorni_sadrzaj>
    <derivirana_varijabla naziv="DomainObject.Predmet.ProtuStrankaListFormated_1">
      <item>LUNARO d.o.o.</item>
    </derivirana_varijabla>
  </DomainObject.Predmet.ProtuStrankaListFormated>
  <DomainObject.Predmet.ProtuStrankaListFormatedOIB>
    <izvorni_sadrzaj>
      <item>LUNARO d.o.o., OIB 87338652157</item>
    </izvorni_sadrzaj>
    <derivirana_varijabla naziv="DomainObject.Predmet.ProtuStrankaListFormatedOIB_1">
      <item>LUNARO d.o.o., OIB 87338652157</item>
    </derivirana_varijabla>
  </DomainObject.Predmet.ProtuStrankaListFormatedOIB>
  <DomainObject.Predmet.ProtuStrankaListFormatedWithAdress>
    <izvorni_sadrzaj>
      <item>LUNARO d.o.o., Trg Maršala Tita 1, 51211 Matulji</item>
    </izvorni_sadrzaj>
    <derivirana_varijabla naziv="DomainObject.Predmet.ProtuStrankaListFormatedWithAdress_1">
      <item>LUNARO d.o.o., Trg Maršala Tita 1, 51211 Matulji</item>
    </derivirana_varijabla>
  </DomainObject.Predmet.ProtuStrankaListFormatedWithAdress>
  <DomainObject.Predmet.ProtuStrankaListFormatedWithAdressOIB>
    <izvorni_sadrzaj>
      <item>LUNARO d.o.o., OIB 87338652157, Trg Maršala Tita 1, 51211 Matulji</item>
    </izvorni_sadrzaj>
    <derivirana_varijabla naziv="DomainObject.Predmet.ProtuStrankaListFormatedWithAdressOIB_1">
      <item>LUNARO d.o.o., OIB 87338652157, Trg Maršala Tita 1, 51211 Matulji</item>
    </derivirana_varijabla>
  </DomainObject.Predmet.ProtuStrankaListFormatedWithAdressOIB>
  <DomainObject.Predmet.ProtuStrankaListNazivFormated>
    <izvorni_sadrzaj>
      <item>LUNARO d.o.o.</item>
    </izvorni_sadrzaj>
    <derivirana_varijabla naziv="DomainObject.Predmet.ProtuStrankaListNazivFormated_1">
      <item>LUNARO d.o.o.</item>
    </derivirana_varijabla>
  </DomainObject.Predmet.ProtuStrankaListNazivFormated>
  <DomainObject.Predmet.ProtuStrankaListNazivFormatedOIB>
    <izvorni_sadrzaj>
      <item>LUNARO d.o.o., OIB 87338652157</item>
    </izvorni_sadrzaj>
    <derivirana_varijabla naziv="DomainObject.Predmet.ProtuStrankaListNazivFormatedOIB_1">
      <item>LUNARO d.o.o., OIB 87338652157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LUNARO d.o.o.</izvorni_sadrzaj>
    <derivirana_varijabla naziv="DomainObject.Predmet.ProtustrankaIDrugi_1">LUNARO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LUNARO d.o.o., OIB 87338652157, Trg Maršala Tita 1, 51211 Matulji</izvorni_sadrzaj>
    <derivirana_varijabla naziv="DomainObject.Predmet.ProtustrankaIDrugiAdressOIB_1">LUNARO d.o.o., OIB 87338652157, Trg Maršala Tita 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LUNARO d.o.o.</item>
    </izvorni_sadrzaj>
    <derivirana_varijabla naziv="DomainObject.Predmet.SudioniciListNaziv_1">
      <item>FINA  Rijeka</item>
      <item>LUNARO d.o.o.</item>
    </derivirana_varijabla>
  </DomainObject.Predmet.SudioniciListNaziv>
  <DomainObject.Predmet.SudioniciListAdressOIB>
    <izvorni_sadrzaj>
      <item>FINA  Rijeka, OIB 85821130368, Frana Kurelca 8,51000 Rijeka</item>
      <item>LUNARO d.o.o., OIB 87338652157, Trg Maršala Tita 1,51211 Matulji</item>
    </izvorni_sadrzaj>
    <derivirana_varijabla naziv="DomainObject.Predmet.SudioniciListAdressOIB_1">
      <item>FINA  Rijeka, OIB 85821130368, Frana Kurelca 8,51000 Rijeka</item>
      <item>LUNARO d.o.o., OIB 87338652157, Trg Maršala Tita 1,51211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87338652157</item>
    </izvorni_sadrzaj>
    <derivirana_varijabla naziv="DomainObject.Predmet.SudioniciListNazivOIB_1">
      <item>, OIB 85821130368</item>
      <item>, OIB 87338652157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3941</properties:Characters>
  <properties:Lines>112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2016-09-13T08:05:00Z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2016-09-13T08:09:00Z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