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ac1a00" w14:paraId="2ac1a00" w:rsidRDefault="001842A2" w:rsidP="001536E4" w:rsidR="00D4027A" w:rsidRPr="00781235">
      <w:pPr>
        <w:ind w:firstLine="708"/>
        <w15:collapsed w:val="false"/>
        <w:rPr>
          <w:b/>
          <w:szCs w:val="20"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 </w:t>
      </w:r>
      <w:r w:rsidR="001536E4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02993">
        <w:rPr>
          <w:noProof/>
          <w:lang w:eastAsia="hr-HR" w:val="hr-HR"/>
        </w:rPr>
        <w:tab/>
      </w:r>
      <w:r w:rsidR="00502993">
        <w:rPr>
          <w:noProof/>
          <w:lang w:eastAsia="hr-HR" w:val="hr-HR"/>
        </w:rPr>
        <w:tab/>
      </w:r>
      <w:r w:rsidR="00502993">
        <w:rPr>
          <w:noProof/>
          <w:lang w:eastAsia="hr-HR" w:val="hr-HR"/>
        </w:rPr>
        <w:tab/>
      </w:r>
      <w:r w:rsidR="00502993">
        <w:rPr>
          <w:noProof/>
          <w:lang w:eastAsia="hr-HR" w:val="hr-HR"/>
        </w:rPr>
        <w:tab/>
      </w:r>
      <w:r w:rsidR="00502993">
        <w:rPr>
          <w:noProof/>
          <w:lang w:eastAsia="hr-HR" w:val="hr-HR"/>
        </w:rPr>
        <w:tab/>
      </w:r>
      <w:r w:rsidR="00502993">
        <w:rPr>
          <w:noProof/>
          <w:lang w:eastAsia="hr-HR" w:val="hr-HR"/>
        </w:rPr>
        <w:tab/>
      </w:r>
      <w:r w:rsidR="00502993">
        <w:rPr>
          <w:noProof/>
          <w:lang w:eastAsia="hr-HR" w:val="hr-HR"/>
        </w:rPr>
        <w:tab/>
        <w:t xml:space="preserve"> </w:t>
      </w:r>
      <w:r>
        <w:rPr>
          <w:noProof/>
          <w:lang w:eastAsia="hr-HR" w:val="hr-HR"/>
        </w:rPr>
        <w:t xml:space="preserve">   </w:t>
      </w:r>
      <w:r w:rsidR="005B4348">
        <w:rPr>
          <w:b/>
          <w:lang w:val="hr-HR"/>
        </w:rPr>
        <w:t>Posl.br.</w:t>
      </w:r>
      <w:r w:rsidR="00D4027A" w:rsidRPr="00781235">
        <w:rPr>
          <w:b/>
          <w:lang w:val="hr-HR"/>
        </w:rPr>
        <w:t xml:space="preserve"> 1</w:t>
      </w:r>
      <w:r w:rsidR="00D4027A">
        <w:rPr>
          <w:b/>
          <w:lang w:val="hr-HR"/>
        </w:rPr>
        <w:t>2</w:t>
      </w:r>
      <w:r w:rsidR="00D4027A" w:rsidRPr="00781235">
        <w:rPr>
          <w:b/>
          <w:lang w:val="hr-HR"/>
        </w:rPr>
        <w:t>. St-</w:t>
      </w:r>
      <w:r w:rsidR="0056158D">
        <w:rPr>
          <w:b/>
          <w:lang w:val="hr-HR"/>
        </w:rPr>
        <w:t>116</w:t>
      </w:r>
      <w:r w:rsidR="00016763">
        <w:rPr>
          <w:b/>
          <w:lang w:val="hr-HR"/>
        </w:rPr>
        <w:t>/2017</w:t>
      </w:r>
    </w:p>
    <w:p w:rsidRDefault="00123976" w:rsidP="003855E7" w:rsidR="00123976" w:rsidRPr="001536E4">
      <w:pPr>
        <w:rPr>
          <w:sz w:val="8"/>
          <w:szCs w:val="8"/>
          <w:lang w:eastAsia="hr-HR" w:val="hr-HR"/>
        </w:rPr>
      </w:pPr>
    </w:p>
    <w:p w:rsidRDefault="005B4348" w:rsidP="005B4348" w:rsidR="005B4348" w:rsidRPr="009E7EC2">
      <w:pPr>
        <w:pStyle w:val="Naslov1"/>
        <w:jc w:val="both"/>
      </w:pPr>
      <w:r w:rsidRPr="009E7EC2">
        <w:t>REPUBLIKA HRVATSKA</w:t>
      </w:r>
    </w:p>
    <w:p w:rsidRDefault="005B4348" w:rsidP="005B4348" w:rsidR="005B4348" w:rsidRPr="009E7EC2">
      <w:pPr>
        <w:jc w:val="both"/>
        <w:rPr>
          <w:b/>
        </w:rPr>
      </w:pPr>
      <w:r w:rsidRPr="009E7EC2">
        <w:rPr>
          <w:b/>
        </w:rPr>
        <w:t xml:space="preserve">TRGOVAČKI SUD U SPLITU </w:t>
      </w:r>
      <w:r w:rsidRPr="009E7EC2">
        <w:t xml:space="preserve">            </w:t>
      </w:r>
      <w:r w:rsidRPr="009E7EC2">
        <w:tab/>
      </w:r>
      <w:r w:rsidRPr="009E7EC2">
        <w:tab/>
      </w:r>
      <w:r w:rsidRPr="009E7EC2">
        <w:tab/>
        <w:t xml:space="preserve">      </w:t>
      </w:r>
    </w:p>
    <w:p w:rsidRDefault="005B4348" w:rsidP="005B4348" w:rsidR="005B4348" w:rsidRPr="009E7EC2">
      <w:pPr>
        <w:rPr>
          <w:b/>
        </w:rPr>
      </w:pPr>
      <w:r w:rsidRPr="009E7EC2">
        <w:rPr>
          <w:b/>
        </w:rPr>
        <w:t>Split, Sukoišanska br. 6.</w:t>
      </w:r>
    </w:p>
    <w:p w:rsidRDefault="00D4027A" w:rsidP="00D25607" w:rsidR="00D4027A" w:rsidRPr="00B3194D">
      <w:pPr>
        <w:jc w:val="both"/>
        <w:rPr>
          <w:sz w:val="22"/>
          <w:szCs w:val="22"/>
          <w:lang w:val="hr-HR"/>
        </w:rPr>
      </w:pPr>
      <w:r w:rsidRPr="00B3194D">
        <w:rPr>
          <w:sz w:val="22"/>
          <w:szCs w:val="22"/>
          <w:lang w:val="hr-HR"/>
        </w:rPr>
        <w:t xml:space="preserve">  </w:t>
      </w:r>
    </w:p>
    <w:p w:rsidRDefault="003D41D1" w:rsidP="003D41D1" w:rsidR="003D41D1">
      <w:pPr>
        <w:pStyle w:val="Naslov1"/>
      </w:pPr>
      <w:r w:rsidRPr="009E7EC2">
        <w:t>R</w:t>
      </w:r>
      <w:r>
        <w:t xml:space="preserve"> </w:t>
      </w:r>
      <w:r w:rsidRPr="009E7EC2">
        <w:t>E</w:t>
      </w:r>
      <w:r>
        <w:t xml:space="preserve"> </w:t>
      </w:r>
      <w:r w:rsidRPr="009E7EC2">
        <w:t>P</w:t>
      </w:r>
      <w:r>
        <w:t xml:space="preserve"> </w:t>
      </w:r>
      <w:r w:rsidRPr="009E7EC2">
        <w:t>U</w:t>
      </w:r>
      <w:r>
        <w:t xml:space="preserve"> </w:t>
      </w:r>
      <w:r w:rsidRPr="009E7EC2">
        <w:t>B</w:t>
      </w:r>
      <w:r>
        <w:t xml:space="preserve"> </w:t>
      </w:r>
      <w:r w:rsidRPr="009E7EC2">
        <w:t>L</w:t>
      </w:r>
      <w:r>
        <w:t xml:space="preserve"> </w:t>
      </w:r>
      <w:r w:rsidRPr="009E7EC2">
        <w:t>I</w:t>
      </w:r>
      <w:r>
        <w:t xml:space="preserve"> </w:t>
      </w:r>
      <w:r w:rsidRPr="009E7EC2">
        <w:t>KA</w:t>
      </w:r>
      <w:r>
        <w:t xml:space="preserve">  </w:t>
      </w:r>
      <w:r w:rsidRPr="009E7EC2">
        <w:t xml:space="preserve"> H</w:t>
      </w:r>
      <w:r>
        <w:t xml:space="preserve"> </w:t>
      </w:r>
      <w:r w:rsidRPr="009E7EC2">
        <w:t>R</w:t>
      </w:r>
      <w:r>
        <w:t xml:space="preserve"> </w:t>
      </w:r>
      <w:r w:rsidRPr="009E7EC2">
        <w:t>V</w:t>
      </w:r>
      <w:r>
        <w:t xml:space="preserve"> </w:t>
      </w:r>
      <w:r w:rsidRPr="009E7EC2">
        <w:t>A</w:t>
      </w:r>
      <w:r>
        <w:t xml:space="preserve"> </w:t>
      </w:r>
      <w:r w:rsidRPr="009E7EC2">
        <w:t>T</w:t>
      </w:r>
      <w:r>
        <w:t xml:space="preserve"> </w:t>
      </w:r>
      <w:r w:rsidRPr="009E7EC2">
        <w:t>S</w:t>
      </w:r>
      <w:r>
        <w:t xml:space="preserve"> </w:t>
      </w:r>
      <w:r w:rsidRPr="009E7EC2">
        <w:t>K</w:t>
      </w:r>
      <w:r>
        <w:t xml:space="preserve"> </w:t>
      </w:r>
      <w:r w:rsidRPr="009E7EC2">
        <w:t>A</w:t>
      </w:r>
    </w:p>
    <w:p w:rsidRDefault="003D41D1" w:rsidP="003D41D1" w:rsidR="003D41D1" w:rsidRPr="008A1D99">
      <w:pPr>
        <w:rPr>
          <w:lang w:eastAsia="hr-HR" w:val="hr-HR"/>
        </w:rPr>
      </w:pPr>
    </w:p>
    <w:p w:rsidRDefault="003D41D1" w:rsidP="003D41D1" w:rsidR="003D41D1" w:rsidRPr="00781235">
      <w:pPr>
        <w:pStyle w:val="Naslov2"/>
        <w:rPr>
          <w:b/>
          <w:bCs/>
        </w:rPr>
      </w:pPr>
      <w:r w:rsidRPr="00781235">
        <w:rPr>
          <w:b/>
          <w:bCs/>
        </w:rPr>
        <w:t>Z A K L J U Č A K</w:t>
      </w:r>
    </w:p>
    <w:p w:rsidRDefault="003D41D1" w:rsidP="003D41D1" w:rsidR="003D41D1" w:rsidRPr="00B3194D">
      <w:pPr>
        <w:rPr>
          <w:sz w:val="22"/>
          <w:szCs w:val="22"/>
          <w:lang w:val="hr-HR"/>
        </w:rPr>
      </w:pPr>
    </w:p>
    <w:p w:rsidRDefault="003D41D1" w:rsidP="003D41D1" w:rsidR="003D41D1" w:rsidRPr="0024344C">
      <w:pPr>
        <w:pStyle w:val="Tijeloteksta"/>
        <w:rPr>
          <w:szCs w:val="24"/>
          <w:lang w:val="hr-HR"/>
        </w:rPr>
      </w:pPr>
      <w:r w:rsidRPr="00781235">
        <w:rPr>
          <w:lang w:val="hr-HR"/>
        </w:rPr>
        <w:tab/>
      </w:r>
      <w:r w:rsidR="0056158D" w:rsidRPr="003C04A9">
        <w:rPr>
          <w:szCs w:val="24"/>
          <w:lang w:val="hr-HR"/>
        </w:rPr>
        <w:t xml:space="preserve">Trgovački sud u Splitu, po sucu tog suda Pašku Bačiću, kao stečajnom sucu, u </w:t>
      </w:r>
      <w:r w:rsidR="0056158D">
        <w:rPr>
          <w:szCs w:val="24"/>
          <w:lang w:val="hr-HR"/>
        </w:rPr>
        <w:t xml:space="preserve">zaključenom </w:t>
      </w:r>
      <w:r w:rsidR="0056158D" w:rsidRPr="003C04A9">
        <w:rPr>
          <w:szCs w:val="24"/>
          <w:lang w:val="hr-HR"/>
        </w:rPr>
        <w:t xml:space="preserve">stečajnom postupku nad dužnikom </w:t>
      </w:r>
      <w:r w:rsidR="0056158D">
        <w:rPr>
          <w:szCs w:val="24"/>
          <w:lang w:val="hr-HR"/>
        </w:rPr>
        <w:t>RUPES d.o.o. u stečaju Dugopolje, Sv. Leopolda Mandića 18</w:t>
      </w:r>
      <w:r w:rsidR="0056158D" w:rsidRPr="003C04A9">
        <w:rPr>
          <w:lang w:val="hr-HR"/>
        </w:rPr>
        <w:t xml:space="preserve">, OIB: </w:t>
      </w:r>
      <w:r w:rsidR="0056158D">
        <w:rPr>
          <w:lang w:val="hr-HR"/>
        </w:rPr>
        <w:t>57083995954</w:t>
      </w:r>
      <w:r w:rsidR="00502993">
        <w:rPr>
          <w:lang w:val="hr-HR"/>
        </w:rPr>
        <w:t xml:space="preserve">, dana </w:t>
      </w:r>
      <w:r w:rsidR="0056158D">
        <w:rPr>
          <w:lang w:val="hr-HR"/>
        </w:rPr>
        <w:t>7. ožujka</w:t>
      </w:r>
      <w:r w:rsidR="00364EE3">
        <w:rPr>
          <w:lang w:val="hr-HR"/>
        </w:rPr>
        <w:t xml:space="preserve"> 2018</w:t>
      </w:r>
      <w:r w:rsidR="00502993">
        <w:rPr>
          <w:lang w:val="hr-HR"/>
        </w:rPr>
        <w:t xml:space="preserve">. </w:t>
      </w:r>
    </w:p>
    <w:p w:rsidRDefault="00D4027A" w:rsidP="00D4027A" w:rsidR="00D4027A" w:rsidRPr="00CB75F9">
      <w:pPr>
        <w:pStyle w:val="Tijeloteksta"/>
        <w:rPr>
          <w:sz w:val="16"/>
          <w:szCs w:val="16"/>
          <w:lang w:val="hr-HR"/>
        </w:rPr>
      </w:pPr>
    </w:p>
    <w:p w:rsidRDefault="00F47445" w:rsidP="00D4027A" w:rsidR="00F47445" w:rsidRPr="003C34BF">
      <w:pPr>
        <w:rPr>
          <w:lang w:val="hr-HR"/>
        </w:rPr>
      </w:pPr>
    </w:p>
    <w:p w:rsidRDefault="00D4027A" w:rsidP="00D4027A" w:rsidR="00D4027A" w:rsidRPr="003D41D1">
      <w:pPr>
        <w:jc w:val="center"/>
        <w:rPr>
          <w:szCs w:val="20"/>
          <w:lang w:val="hr-HR"/>
        </w:rPr>
      </w:pPr>
      <w:r w:rsidRPr="003D41D1">
        <w:rPr>
          <w:lang w:val="hr-HR"/>
        </w:rPr>
        <w:t xml:space="preserve">z a k lj u č i o   j e                                               </w:t>
      </w:r>
    </w:p>
    <w:p w:rsidRDefault="00D4027A" w:rsidP="00D4027A" w:rsidR="00D4027A" w:rsidRPr="003D41D1">
      <w:pPr>
        <w:jc w:val="both"/>
        <w:rPr>
          <w:szCs w:val="20"/>
          <w:lang w:val="hr-HR"/>
        </w:rPr>
      </w:pPr>
    </w:p>
    <w:p w:rsidRDefault="005B02F6" w:rsidP="005B02F6" w:rsidR="005B02F6">
      <w:pPr>
        <w:ind w:left="708"/>
        <w:jc w:val="both"/>
        <w:rPr>
          <w:lang w:val="hr-HR"/>
        </w:rPr>
      </w:pPr>
      <w:r w:rsidRPr="00DC592F">
        <w:rPr>
          <w:lang w:val="hr-HR"/>
        </w:rPr>
        <w:t>Nal</w:t>
      </w:r>
      <w:r>
        <w:rPr>
          <w:lang w:val="hr-HR"/>
        </w:rPr>
        <w:t>aže se Financijskoj agenciji da</w:t>
      </w:r>
      <w:r w:rsidRPr="00DC592F">
        <w:rPr>
          <w:lang w:val="hr-HR"/>
        </w:rPr>
        <w:t xml:space="preserve"> novčana sredstva zaplijenjena s računa dužnika na ime predujma za namirenje troškova stečajnog postupka</w:t>
      </w:r>
      <w:r w:rsidR="0056158D">
        <w:rPr>
          <w:lang w:val="hr-HR"/>
        </w:rPr>
        <w:t xml:space="preserve"> u iznosu od 425,00 kn</w:t>
      </w:r>
      <w:r w:rsidRPr="00DC592F">
        <w:rPr>
          <w:lang w:val="hr-HR"/>
        </w:rPr>
        <w:t xml:space="preserve"> prenese na depozitni račun Trgovačkog suda u Splitu broj: HR1623900011300000664, otvoren kod Hrvatske poštanske banke d.d. Zagreb, poz</w:t>
      </w:r>
      <w:r>
        <w:rPr>
          <w:lang w:val="hr-HR"/>
        </w:rPr>
        <w:t>ivom n</w:t>
      </w:r>
      <w:r w:rsidR="0056158D">
        <w:rPr>
          <w:lang w:val="hr-HR"/>
        </w:rPr>
        <w:t>a broj spisa "12. St-116</w:t>
      </w:r>
      <w:r w:rsidRPr="00DC592F">
        <w:rPr>
          <w:lang w:val="hr-HR"/>
        </w:rPr>
        <w:t>/2017".</w:t>
      </w:r>
    </w:p>
    <w:p w:rsidRDefault="007F0F17" w:rsidP="005B02F6" w:rsidR="007F0F17" w:rsidRPr="00D82DFC">
      <w:pPr>
        <w:jc w:val="both"/>
        <w:rPr>
          <w:sz w:val="12"/>
          <w:szCs w:val="12"/>
          <w:lang w:val="hr-HR"/>
        </w:rPr>
      </w:pPr>
    </w:p>
    <w:p w:rsidRDefault="005B02F6" w:rsidP="005B02F6" w:rsidR="005B02F6" w:rsidRPr="00D82DFC">
      <w:pPr>
        <w:jc w:val="both"/>
        <w:rPr>
          <w:sz w:val="12"/>
          <w:szCs w:val="12"/>
          <w:lang w:val="hr-HR"/>
        </w:rPr>
      </w:pPr>
    </w:p>
    <w:p w:rsidRDefault="005B02F6" w:rsidP="005B02F6" w:rsidR="005B02F6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5B02F6" w:rsidP="005B02F6" w:rsidR="005B02F6">
      <w:pPr>
        <w:jc w:val="center"/>
        <w:rPr>
          <w:lang w:val="hr-HR"/>
        </w:rPr>
      </w:pPr>
    </w:p>
    <w:p w:rsidRDefault="005B02F6" w:rsidP="005B02F6" w:rsidR="005B02F6">
      <w:pPr>
        <w:jc w:val="both"/>
        <w:rPr>
          <w:lang w:val="hr-HR"/>
        </w:rPr>
      </w:pPr>
      <w:r>
        <w:rPr>
          <w:lang w:val="hr-HR"/>
        </w:rPr>
        <w:tab/>
        <w:t xml:space="preserve">Temeljem </w:t>
      </w:r>
      <w:r w:rsidR="00B3194D">
        <w:rPr>
          <w:lang w:val="hr-HR"/>
        </w:rPr>
        <w:t xml:space="preserve">zahtjeva </w:t>
      </w:r>
      <w:r>
        <w:rPr>
          <w:lang w:val="hr-HR"/>
        </w:rPr>
        <w:t>Financijske agencije, Regionalni centar Split proveden je skraćeni stečajni postupak nad dužnikom te j</w:t>
      </w:r>
      <w:r w:rsidR="00815624">
        <w:rPr>
          <w:lang w:val="hr-HR"/>
        </w:rPr>
        <w:t xml:space="preserve">e rješenjem ovog suda </w:t>
      </w:r>
      <w:r w:rsidR="0056158D">
        <w:rPr>
          <w:lang w:val="hr-HR"/>
        </w:rPr>
        <w:t>posl. br. 21. St-2592/2015 od 26. kolovoza 2016.</w:t>
      </w:r>
      <w:r>
        <w:rPr>
          <w:lang w:val="hr-HR"/>
        </w:rPr>
        <w:t xml:space="preserve"> otvoren i istovremeno zaključen skraćeni stečajni postupak nad dužnikom </w:t>
      </w:r>
      <w:r w:rsidR="0056158D">
        <w:rPr>
          <w:lang w:val="hr-HR"/>
        </w:rPr>
        <w:t>RUPES d.o.o. Dugopolje.</w:t>
      </w:r>
    </w:p>
    <w:p w:rsidRDefault="0056158D" w:rsidP="005B02F6" w:rsidR="0056158D">
      <w:pPr>
        <w:jc w:val="both"/>
        <w:rPr>
          <w:lang w:val="hr-HR"/>
        </w:rPr>
      </w:pPr>
    </w:p>
    <w:p w:rsidRDefault="0056158D" w:rsidP="005B02F6" w:rsidR="0056158D">
      <w:pPr>
        <w:jc w:val="both"/>
        <w:rPr>
          <w:lang w:val="hr-HR"/>
        </w:rPr>
      </w:pPr>
      <w:r>
        <w:rPr>
          <w:lang w:val="hr-HR"/>
        </w:rPr>
        <w:tab/>
        <w:t>Povodom prijedloga stečajne upraviteljice za nastavak postupka radi naknadne diobe, ovaj predmet je zaveden pod novi poslovni broj St-116/2017.</w:t>
      </w:r>
    </w:p>
    <w:p w:rsidRDefault="005B02F6" w:rsidP="005B02F6" w:rsidR="005B02F6">
      <w:pPr>
        <w:jc w:val="both"/>
        <w:rPr>
          <w:lang w:val="hr-HR"/>
        </w:rPr>
      </w:pPr>
    </w:p>
    <w:p w:rsidRDefault="005B02F6" w:rsidP="005B02F6" w:rsidR="005B02F6">
      <w:pPr>
        <w:jc w:val="both"/>
        <w:rPr>
          <w:lang w:val="hr-HR"/>
        </w:rPr>
      </w:pPr>
      <w:r>
        <w:rPr>
          <w:lang w:val="hr-HR"/>
        </w:rPr>
        <w:tab/>
        <w:t xml:space="preserve">Nakon donošenja naprijed navedenog rješenja </w:t>
      </w:r>
      <w:r w:rsidR="0056158D">
        <w:rPr>
          <w:lang w:val="hr-HR"/>
        </w:rPr>
        <w:t>o otvaranju i zaključenju skraćenog stečajnog postupka</w:t>
      </w:r>
      <w:r>
        <w:rPr>
          <w:lang w:val="hr-HR"/>
        </w:rPr>
        <w:t xml:space="preserve">, Financijska agencija je podneskom od </w:t>
      </w:r>
      <w:r w:rsidR="0056158D">
        <w:rPr>
          <w:lang w:val="hr-HR"/>
        </w:rPr>
        <w:t>11.10</w:t>
      </w:r>
      <w:r>
        <w:rPr>
          <w:lang w:val="hr-HR"/>
        </w:rPr>
        <w:t xml:space="preserve">.2017. obavijestila sud da u Očevidniku redoslijeda </w:t>
      </w:r>
      <w:r w:rsidR="0056158D">
        <w:rPr>
          <w:lang w:val="hr-HR"/>
        </w:rPr>
        <w:t>osnova za plaćanje</w:t>
      </w:r>
      <w:r w:rsidR="00D82DFC">
        <w:rPr>
          <w:lang w:val="hr-HR"/>
        </w:rPr>
        <w:t xml:space="preserve"> postoje evidentirana</w:t>
      </w:r>
      <w:r>
        <w:rPr>
          <w:lang w:val="hr-HR"/>
        </w:rPr>
        <w:t xml:space="preserve"> zaplijenjen</w:t>
      </w:r>
      <w:r w:rsidR="0056158D">
        <w:rPr>
          <w:lang w:val="hr-HR"/>
        </w:rPr>
        <w:t xml:space="preserve">a novčana sredstva </w:t>
      </w:r>
      <w:r w:rsidR="00D82DFC">
        <w:rPr>
          <w:lang w:val="hr-HR"/>
        </w:rPr>
        <w:t xml:space="preserve">dužnika </w:t>
      </w:r>
      <w:r w:rsidR="0056158D">
        <w:rPr>
          <w:lang w:val="hr-HR"/>
        </w:rPr>
        <w:t>u iznosu od 425,00</w:t>
      </w:r>
      <w:r>
        <w:rPr>
          <w:lang w:val="hr-HR"/>
        </w:rPr>
        <w:t xml:space="preserve"> kn po osnovi predujma za namirenje troškova stečajnog postupka.</w:t>
      </w:r>
    </w:p>
    <w:p w:rsidRDefault="005B02F6" w:rsidP="005B02F6" w:rsidR="005B02F6">
      <w:pPr>
        <w:jc w:val="both"/>
        <w:rPr>
          <w:lang w:val="hr-HR"/>
        </w:rPr>
      </w:pPr>
    </w:p>
    <w:p w:rsidRDefault="005B02F6" w:rsidP="005B02F6" w:rsidR="005B02F6">
      <w:pPr>
        <w:jc w:val="both"/>
        <w:rPr>
          <w:lang w:val="hr-HR"/>
        </w:rPr>
      </w:pPr>
      <w:r>
        <w:rPr>
          <w:lang w:val="hr-HR"/>
        </w:rPr>
        <w:tab/>
      </w:r>
      <w:r w:rsidR="00B3194D">
        <w:rPr>
          <w:lang w:val="hr-HR"/>
        </w:rPr>
        <w:t>S obzirom na navedenu</w:t>
      </w:r>
      <w:r>
        <w:rPr>
          <w:lang w:val="hr-HR"/>
        </w:rPr>
        <w:t xml:space="preserve"> obavijest Financijske agencije, a sukladno odredbama čl. 112. st. 6. u</w:t>
      </w:r>
      <w:r w:rsidR="00815624">
        <w:rPr>
          <w:lang w:val="hr-HR"/>
        </w:rPr>
        <w:t xml:space="preserve"> </w:t>
      </w:r>
      <w:r>
        <w:rPr>
          <w:lang w:val="hr-HR"/>
        </w:rPr>
        <w:t>vezi s čl. 18. st. 2. Stečajnog zakona (Narodne novine broj 71/15 i 104/17)</w:t>
      </w:r>
      <w:r w:rsidR="00B3194D">
        <w:rPr>
          <w:lang w:val="hr-HR"/>
        </w:rPr>
        <w:t>,</w:t>
      </w:r>
      <w:r>
        <w:rPr>
          <w:lang w:val="hr-HR"/>
        </w:rPr>
        <w:t xml:space="preserve"> odlučeno je kao u izreci.</w:t>
      </w:r>
    </w:p>
    <w:p w:rsidRDefault="005B02F6" w:rsidP="005B02F6" w:rsidR="005B02F6" w:rsidRPr="00815624">
      <w:pPr>
        <w:rPr>
          <w:lang w:val="hr-HR"/>
        </w:rPr>
      </w:pPr>
    </w:p>
    <w:p w:rsidRDefault="00D4027A" w:rsidP="004F313E" w:rsidR="00D4027A" w:rsidRPr="003D41D1">
      <w:pPr>
        <w:jc w:val="center"/>
        <w:rPr>
          <w:lang w:val="hr-HR"/>
        </w:rPr>
      </w:pPr>
      <w:r w:rsidRPr="003D41D1">
        <w:rPr>
          <w:lang w:val="hr-HR"/>
        </w:rPr>
        <w:t>U Splitu</w:t>
      </w:r>
      <w:r w:rsidR="00C6550B" w:rsidRPr="003D41D1">
        <w:rPr>
          <w:lang w:val="hr-HR"/>
        </w:rPr>
        <w:t>,</w:t>
      </w:r>
      <w:r w:rsidRPr="003D41D1">
        <w:rPr>
          <w:lang w:val="hr-HR"/>
        </w:rPr>
        <w:t xml:space="preserve"> </w:t>
      </w:r>
      <w:r w:rsidR="0056158D">
        <w:rPr>
          <w:lang w:val="hr-HR"/>
        </w:rPr>
        <w:t>7. ožujka</w:t>
      </w:r>
      <w:r w:rsidR="00364EE3">
        <w:rPr>
          <w:lang w:val="hr-HR"/>
        </w:rPr>
        <w:t xml:space="preserve"> 2018.</w:t>
      </w:r>
    </w:p>
    <w:p w:rsidRDefault="00D4027A" w:rsidP="00D4027A" w:rsidR="00D4027A" w:rsidRPr="005B02F6">
      <w:pPr>
        <w:jc w:val="both"/>
        <w:rPr>
          <w:sz w:val="16"/>
          <w:szCs w:val="16"/>
          <w:lang w:val="hr-HR"/>
        </w:rPr>
      </w:pPr>
      <w:r w:rsidRPr="003D41D1">
        <w:rPr>
          <w:lang w:val="hr-HR"/>
        </w:rPr>
        <w:t xml:space="preserve"> </w:t>
      </w:r>
    </w:p>
    <w:p w:rsidRDefault="00D4027A" w:rsidP="00DF336E" w:rsidR="00D4027A" w:rsidRPr="003D41D1">
      <w:pPr>
        <w:ind w:firstLine="708" w:left="7080"/>
      </w:pPr>
      <w:r w:rsidRPr="003D41D1">
        <w:t xml:space="preserve">S U D A C </w:t>
      </w:r>
    </w:p>
    <w:p w:rsidRDefault="00D4027A" w:rsidP="00D4027A" w:rsidR="00D4027A" w:rsidRPr="003D41D1">
      <w:pPr>
        <w:ind w:left="6372"/>
        <w:rPr>
          <w:sz w:val="28"/>
          <w:szCs w:val="28"/>
        </w:rPr>
      </w:pPr>
    </w:p>
    <w:p w:rsidRDefault="00D4027A" w:rsidP="00DF336E" w:rsidR="00D4027A" w:rsidRPr="003D41D1">
      <w:pPr>
        <w:ind w:firstLine="708" w:left="7080"/>
        <w:rPr>
          <w:u w:val="single"/>
          <w:lang w:val="hr-HR"/>
        </w:rPr>
      </w:pPr>
      <w:r w:rsidRPr="003D41D1">
        <w:t>Paško Bačić</w:t>
      </w:r>
    </w:p>
    <w:p w:rsidRDefault="00D4027A" w:rsidP="00D4027A" w:rsidR="00D4027A" w:rsidRPr="005B02F6">
      <w:pPr>
        <w:jc w:val="both"/>
        <w:rPr>
          <w:sz w:val="16"/>
          <w:szCs w:val="16"/>
          <w:u w:val="single"/>
          <w:lang w:val="hr-HR"/>
        </w:rPr>
      </w:pPr>
    </w:p>
    <w:p w:rsidRDefault="003C34BF" w:rsidP="00D4027A" w:rsidR="003C34BF" w:rsidRPr="005B02F6">
      <w:pPr>
        <w:jc w:val="both"/>
        <w:rPr>
          <w:sz w:val="16"/>
          <w:szCs w:val="16"/>
          <w:u w:val="single"/>
          <w:lang w:val="hr-HR"/>
        </w:rPr>
      </w:pPr>
    </w:p>
    <w:p w:rsidRDefault="00D4027A" w:rsidP="00D4027A" w:rsidR="00D4027A" w:rsidRPr="003D41D1">
      <w:pPr>
        <w:jc w:val="both"/>
        <w:rPr>
          <w:lang w:val="hr-HR"/>
        </w:rPr>
      </w:pPr>
      <w:r w:rsidRPr="003D41D1">
        <w:rPr>
          <w:lang w:val="hr-HR"/>
        </w:rPr>
        <w:t xml:space="preserve">POUKA O PRAVNOM LIJEKU: </w:t>
      </w:r>
    </w:p>
    <w:p w:rsidRDefault="00D4027A" w:rsidP="00D4027A" w:rsidR="00D4027A" w:rsidRPr="003D41D1">
      <w:pPr>
        <w:jc w:val="both"/>
        <w:rPr>
          <w:lang w:val="hr-HR"/>
        </w:rPr>
      </w:pPr>
      <w:r w:rsidRPr="003D41D1">
        <w:rPr>
          <w:lang w:val="hr-HR"/>
        </w:rPr>
        <w:t xml:space="preserve">Protiv </w:t>
      </w:r>
      <w:r w:rsidR="00A97762" w:rsidRPr="003D41D1">
        <w:rPr>
          <w:lang w:val="hr-HR"/>
        </w:rPr>
        <w:t>ovog</w:t>
      </w:r>
      <w:r w:rsidRPr="003D41D1">
        <w:rPr>
          <w:lang w:val="hr-HR"/>
        </w:rPr>
        <w:t xml:space="preserve"> zaključka </w:t>
      </w:r>
      <w:r w:rsidR="00353785" w:rsidRPr="003D41D1">
        <w:rPr>
          <w:lang w:val="hr-HR"/>
        </w:rPr>
        <w:t xml:space="preserve">žalba </w:t>
      </w:r>
      <w:r w:rsidRPr="003D41D1">
        <w:rPr>
          <w:lang w:val="hr-HR"/>
        </w:rPr>
        <w:t>nije dopušten</w:t>
      </w:r>
      <w:r w:rsidR="00A97762" w:rsidRPr="003D41D1">
        <w:rPr>
          <w:lang w:val="hr-HR"/>
        </w:rPr>
        <w:t>a</w:t>
      </w:r>
      <w:r w:rsidRPr="003D41D1">
        <w:rPr>
          <w:lang w:val="hr-HR"/>
        </w:rPr>
        <w:t>.</w:t>
      </w:r>
    </w:p>
    <w:p w:rsidRDefault="00D4027A" w:rsidP="00D4027A" w:rsidR="00D4027A" w:rsidRPr="00B3194D">
      <w:pPr>
        <w:jc w:val="both"/>
        <w:rPr>
          <w:sz w:val="28"/>
          <w:szCs w:val="28"/>
          <w:lang w:val="hr-HR"/>
        </w:rPr>
      </w:pPr>
    </w:p>
    <w:p w:rsidRDefault="00D82DFC" w:rsidP="00D4027A" w:rsidR="00D82DFC">
      <w:pPr>
        <w:jc w:val="both"/>
        <w:rPr>
          <w:lang w:val="hr-HR"/>
        </w:rPr>
      </w:pPr>
    </w:p>
    <w:p w:rsidRDefault="00D82DFC" w:rsidP="00D4027A" w:rsidR="00D82DFC">
      <w:pPr>
        <w:jc w:val="both"/>
        <w:rPr>
          <w:lang w:val="hr-HR"/>
        </w:rPr>
      </w:pPr>
    </w:p>
    <w:p w:rsidRDefault="00D82DFC" w:rsidP="00D4027A" w:rsidR="00D82DFC">
      <w:pPr>
        <w:jc w:val="both"/>
        <w:rPr>
          <w:lang w:val="hr-HR"/>
        </w:rPr>
      </w:pPr>
    </w:p>
    <w:p w:rsidRDefault="00D82DFC" w:rsidP="00D4027A" w:rsidR="00D82DFC">
      <w:pPr>
        <w:jc w:val="both"/>
        <w:rPr>
          <w:lang w:val="hr-HR"/>
        </w:rPr>
      </w:pPr>
    </w:p>
    <w:p w:rsidRDefault="00D4027A" w:rsidP="00D4027A" w:rsidR="00D4027A" w:rsidRPr="003D41D1">
      <w:pPr>
        <w:jc w:val="both"/>
        <w:rPr>
          <w:lang w:val="hr-HR"/>
        </w:rPr>
      </w:pPr>
      <w:r w:rsidRPr="003D41D1">
        <w:rPr>
          <w:lang w:val="hr-HR"/>
        </w:rPr>
        <w:t>DNA:</w:t>
      </w:r>
    </w:p>
    <w:p w:rsidRDefault="00E229F7" w:rsidP="00D4027A" w:rsidR="00E229F7">
      <w:pPr>
        <w:jc w:val="both"/>
        <w:rPr>
          <w:lang w:val="hr-HR"/>
        </w:rPr>
      </w:pPr>
      <w:r w:rsidRPr="003D41D1">
        <w:rPr>
          <w:lang w:val="hr-HR"/>
        </w:rPr>
        <w:t xml:space="preserve">-  </w:t>
      </w:r>
      <w:r w:rsidR="005B02F6">
        <w:rPr>
          <w:lang w:val="hr-HR"/>
        </w:rPr>
        <w:t>FINA, RC Split</w:t>
      </w:r>
    </w:p>
    <w:p w:rsidRDefault="00815624" w:rsidP="00D4027A" w:rsidR="00815624" w:rsidRPr="003D41D1">
      <w:pPr>
        <w:jc w:val="both"/>
        <w:rPr>
          <w:lang w:val="hr-HR"/>
        </w:rPr>
      </w:pPr>
      <w:r>
        <w:rPr>
          <w:lang w:val="hr-HR"/>
        </w:rPr>
        <w:t>-  e-Oglasna ploča suda</w:t>
      </w:r>
    </w:p>
    <w:p w:rsidRDefault="00D4027A" w:rsidP="003855E7" w:rsidR="00EB167D" w:rsidRPr="003D41D1">
      <w:pPr>
        <w:jc w:val="both"/>
        <w:rPr>
          <w:lang w:val="hr-HR"/>
        </w:rPr>
      </w:pPr>
      <w:r w:rsidRPr="003D41D1">
        <w:rPr>
          <w:lang w:val="hr-HR"/>
        </w:rPr>
        <w:t xml:space="preserve">- </w:t>
      </w:r>
      <w:r w:rsidR="009374AD" w:rsidRPr="003D41D1">
        <w:rPr>
          <w:lang w:val="hr-HR"/>
        </w:rPr>
        <w:t xml:space="preserve"> </w:t>
      </w:r>
      <w:r w:rsidR="00DF336E" w:rsidRPr="003D41D1">
        <w:rPr>
          <w:lang w:val="hr-HR"/>
        </w:rPr>
        <w:t xml:space="preserve">u </w:t>
      </w:r>
      <w:r w:rsidRPr="003D41D1">
        <w:rPr>
          <w:lang w:val="hr-HR"/>
        </w:rPr>
        <w:t>spis</w:t>
      </w:r>
    </w:p>
    <w:sectPr w:rsidSect="00D82DFC" w:rsidR="00EB167D" w:rsidRPr="003D41D1">
      <w:headerReference w:type="even" r:id="rId9"/>
      <w:headerReference w:type="default" r:id="rId10"/>
      <w:pgSz w:h="16838" w:w="11906"/>
      <w:pgMar w:gutter="0" w:footer="708" w:header="708" w:left="1417" w:bottom="284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0325E" w:rsidR="0000325E">
      <w:r>
        <w:separator/>
      </w:r>
    </w:p>
  </w:endnote>
  <w:endnote w:id="0" w:type="continuationSeparator">
    <w:p w:rsidRDefault="0000325E" w:rsidR="0000325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0325E" w:rsidR="0000325E">
      <w:r>
        <w:separator/>
      </w:r>
    </w:p>
  </w:footnote>
  <w:footnote w:id="0" w:type="continuationSeparator">
    <w:p w:rsidRDefault="0000325E" w:rsidR="0000325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13DBF" w:rsidP="00AD15B0" w:rsidR="00013DB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13DBF" w:rsidR="00013DB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13DBF" w:rsidP="00AD15B0" w:rsidR="00013DB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3119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82DFC" w:rsidP="00765261" w:rsidR="00013DBF">
    <w:pPr>
      <w:pStyle w:val="Zaglavlje"/>
      <w:jc w:val="right"/>
      <w:rPr>
        <w:lang w:val="hr-HR"/>
      </w:rPr>
    </w:pPr>
    <w:r>
      <w:rPr>
        <w:lang w:val="hr-HR"/>
      </w:rPr>
      <w:t>12. St-116/2017</w:t>
    </w:r>
  </w:p>
  <w:p w:rsidRDefault="00D82DFC" w:rsidP="00765261" w:rsidR="00D82DFC">
    <w:pPr>
      <w:pStyle w:val="Zaglavlje"/>
      <w:jc w:val="right"/>
      <w:rPr>
        <w:lang w:val="hr-HR"/>
      </w:rPr>
    </w:pPr>
  </w:p>
  <w:p w:rsidRDefault="00D82DFC" w:rsidP="00765261" w:rsidR="00D82DFC" w:rsidRPr="00765261">
    <w:pPr>
      <w:pStyle w:val="Zaglavlje"/>
      <w:jc w:val="right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0325E"/>
    <w:rsid w:val="00013DBF"/>
    <w:rsid w:val="00016763"/>
    <w:rsid w:val="000666DB"/>
    <w:rsid w:val="000D6B6F"/>
    <w:rsid w:val="001112DF"/>
    <w:rsid w:val="00123976"/>
    <w:rsid w:val="001536E4"/>
    <w:rsid w:val="001842A2"/>
    <w:rsid w:val="001E4E14"/>
    <w:rsid w:val="001F5654"/>
    <w:rsid w:val="00200E29"/>
    <w:rsid w:val="00216E7B"/>
    <w:rsid w:val="00217DD3"/>
    <w:rsid w:val="0024344C"/>
    <w:rsid w:val="002702A4"/>
    <w:rsid w:val="002C4CB5"/>
    <w:rsid w:val="002D048F"/>
    <w:rsid w:val="00330B4C"/>
    <w:rsid w:val="00344EFE"/>
    <w:rsid w:val="00346260"/>
    <w:rsid w:val="00353785"/>
    <w:rsid w:val="00364001"/>
    <w:rsid w:val="00364EE3"/>
    <w:rsid w:val="003855E7"/>
    <w:rsid w:val="003C34BF"/>
    <w:rsid w:val="003D41D1"/>
    <w:rsid w:val="004C2B84"/>
    <w:rsid w:val="004F313E"/>
    <w:rsid w:val="004F4CC0"/>
    <w:rsid w:val="00502993"/>
    <w:rsid w:val="00502EED"/>
    <w:rsid w:val="0056158D"/>
    <w:rsid w:val="00565C71"/>
    <w:rsid w:val="00591D12"/>
    <w:rsid w:val="005B02F6"/>
    <w:rsid w:val="005B4348"/>
    <w:rsid w:val="005E42E7"/>
    <w:rsid w:val="00667979"/>
    <w:rsid w:val="00736EF6"/>
    <w:rsid w:val="00765261"/>
    <w:rsid w:val="007725FF"/>
    <w:rsid w:val="007D0ACB"/>
    <w:rsid w:val="007E62D4"/>
    <w:rsid w:val="007F0F17"/>
    <w:rsid w:val="00811D6D"/>
    <w:rsid w:val="00815624"/>
    <w:rsid w:val="00852197"/>
    <w:rsid w:val="008550B9"/>
    <w:rsid w:val="00876209"/>
    <w:rsid w:val="009374AD"/>
    <w:rsid w:val="00990DF8"/>
    <w:rsid w:val="00A83F92"/>
    <w:rsid w:val="00A97762"/>
    <w:rsid w:val="00AD15B0"/>
    <w:rsid w:val="00AF6EAD"/>
    <w:rsid w:val="00B3194D"/>
    <w:rsid w:val="00C65360"/>
    <w:rsid w:val="00C6550B"/>
    <w:rsid w:val="00CB75F9"/>
    <w:rsid w:val="00D2368A"/>
    <w:rsid w:val="00D25607"/>
    <w:rsid w:val="00D4027A"/>
    <w:rsid w:val="00D82DFC"/>
    <w:rsid w:val="00DE407F"/>
    <w:rsid w:val="00DF336E"/>
    <w:rsid w:val="00E229F7"/>
    <w:rsid w:val="00EB167D"/>
    <w:rsid w:val="00F3119B"/>
    <w:rsid w:val="00F47445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customStyle="true" w:styleId="CharChar5" w:type="character">
    <w:name w:val="Char Char5"/>
    <w:rsid w:val="005B4348"/>
    <w:rPr>
      <w:rFonts w:eastAsia="Arial Unicode MS"/>
      <w:b/>
      <w:bCs/>
      <w:sz w:val="24"/>
      <w:szCs w:val="24"/>
      <w:lang w:bidi="ar-SA" w:eastAsia="hr-HR" w:val="hr-HR"/>
    </w:rPr>
  </w:style>
  <w:style w:styleId="Zaglavlje" w:type="paragraph">
    <w:name w:val="header"/>
    <w:basedOn w:val="Normal"/>
    <w:rsid w:val="00765261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765261"/>
  </w:style>
  <w:style w:styleId="Podnoje" w:type="paragraph">
    <w:name w:val="footer"/>
    <w:basedOn w:val="Normal"/>
    <w:rsid w:val="00765261"/>
    <w:pPr>
      <w:tabs>
        <w:tab w:pos="4703" w:val="center"/>
        <w:tab w:pos="9406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F311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3119B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3119B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3119B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3119B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customStyle="1" w:styleId="CharChar5" w:type="character">
    <w:name w:val="Char Char5"/>
    <w:rsid w:val="005B4348"/>
    <w:rPr>
      <w:rFonts w:eastAsia="Arial Unicode MS"/>
      <w:b/>
      <w:bCs/>
      <w:sz w:val="24"/>
      <w:szCs w:val="24"/>
      <w:lang w:bidi="ar-SA" w:eastAsia="hr-HR" w:val="hr-HR"/>
    </w:rPr>
  </w:style>
  <w:style w:styleId="Zaglavlje" w:type="paragraph">
    <w:name w:val="header"/>
    <w:basedOn w:val="Normal"/>
    <w:rsid w:val="00765261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765261"/>
  </w:style>
  <w:style w:styleId="Podnoje" w:type="paragraph">
    <w:name w:val="footer"/>
    <w:basedOn w:val="Normal"/>
    <w:rsid w:val="00765261"/>
    <w:pPr>
      <w:tabs>
        <w:tab w:pos="4703" w:val="center"/>
        <w:tab w:pos="9406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F311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3119B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3119B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3119B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3119B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595155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ožujka 2018.</izvorni_sadrzaj>
    <derivirana_varijabla naziv="DomainObject.DatumDonosenjaOdluke_1">7.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116</izvorni_sadrzaj>
    <derivirana_varijabla naziv="DomainObject.Predmet.Broj_1">116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siječnja 2017.</izvorni_sadrzaj>
    <derivirana_varijabla naziv="DomainObject.Predmet.DatumOsnivanja_1">30.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RADI NAKNADNE DIOBE</izvorni_sadrzaj>
    <derivirana_varijabla naziv="DomainObject.Predmet.Opis_1">NASTAVAK POSTUPKA RADI NAKNADNE DIOBE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St-116/2017</izvorni_sadrzaj>
    <derivirana_varijabla naziv="DomainObject.Predmet.OznakaBroj_1">St-116/2017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RUPES za poslovanje nekretninama, društvo s ograničenom odgovornošću</izvorni_sadrzaj>
    <derivirana_varijabla naziv="DomainObject.Predmet.ProtustrankaFormated_1">  Stečajna masa RUPES za poslovanje nekretninama, društvo s ograničenom odgovornošću</derivirana_varijabla>
  </DomainObject.Predmet.ProtustrankaFormated>
  <DomainObject.Predmet.ProtustrankaFormatedOIB>
    <izvorni_sadrzaj>  Stečajna masa RUPES za poslovanje nekretninama, društvo s ograničenom odgovornošću, OIB 57083995954</izvorni_sadrzaj>
    <derivirana_varijabla naziv="DomainObject.Predmet.ProtustrankaFormatedOIB_1">  Stečajna masa RUPES za poslovanje nekretninama, društvo s ograničenom odgovornošću, OIB 57083995954</derivirana_varijabla>
  </DomainObject.Predmet.ProtustrankaFormatedOIB>
  <DomainObject.Predmet.ProtustrankaFormatedWithAdress>
    <izvorni_sadrzaj> Stečajna masa RUPES za poslovanje nekretninama, društvo s ograničenom odgovornošću, Sv.Leopolda Mandića 18, 21204 Dugopolje</izvorni_sadrzaj>
    <derivirana_varijabla naziv="DomainObject.Predmet.ProtustrankaFormatedWithAdress_1"> Stečajna masa RUPES za poslovanje nekretninama, društvo s ograničenom odgovornošću, Sv.Leopolda Mandića 18, 21204 Dugopolje</derivirana_varijabla>
  </DomainObject.Predmet.ProtustrankaFormatedWithAdress>
  <DomainObject.Predmet.ProtustrankaFormatedWithAdressOIB>
    <izvorni_sadrzaj> Stečajna masa RUPES za poslovanje nekretninama, društvo s ograničenom odgovornošću, OIB 57083995954, Sv.Leopolda Mandića 18, 21204 Dugopolje</izvorni_sadrzaj>
    <derivirana_varijabla naziv="DomainObject.Predmet.ProtustrankaFormatedWithAdressOIB_1"> Stečajna masa RUPES za poslovanje nekretninama, društvo s ograničenom odgovornošću, OIB 57083995954, Sv.Leopolda Mandića 18, 21204 Dugopolje</derivirana_varijabla>
  </DomainObject.Predmet.ProtustrankaFormatedWithAdressOIB>
  <DomainObject.Predmet.ProtustrankaWithAdress>
    <izvorni_sadrzaj>Stečajna masa RUPES za poslovanje nekretninama, društvo s ograničenom odgovornošću Sv.Leopolda Mandića 18, 21204 Dugopolje</izvorni_sadrzaj>
    <derivirana_varijabla naziv="DomainObject.Predmet.ProtustrankaWithAdress_1">Stečajna masa RUPES za poslovanje nekretninama, društvo s ograničenom odgovornošću Sv.Leopolda Mandića 18, 21204 Dugopolje</derivirana_varijabla>
  </DomainObject.Predmet.ProtustrankaWithAdress>
  <DomainObject.Predmet.ProtustrankaWithAdressOIB>
    <izvorni_sadrzaj>Stečajna masa RUPES za poslovanje nekretninama, društvo s ograničenom odgovornošću, OIB 57083995954, Sv.Leopolda Mandića 18, 21204 Dugopolje</izvorni_sadrzaj>
    <derivirana_varijabla naziv="DomainObject.Predmet.ProtustrankaWithAdressOIB_1">Stečajna masa RUPES za poslovanje nekretninama, društvo s ograničenom odgovornošću, OIB 57083995954, Sv.Leopolda Mandića 18, 21204 Dugopolje</derivirana_varijabla>
  </DomainObject.Predmet.ProtustrankaWithAdressOIB>
  <DomainObject.Predmet.ProtustrankaNazivFormated>
    <izvorni_sadrzaj>Stečajna masa RUPES za poslovanje nekretninama, društvo s ograničenom odgovornošću</izvorni_sadrzaj>
    <derivirana_varijabla naziv="DomainObject.Predmet.ProtustrankaNazivFormated_1">Stečajna masa RUPES za poslovanje nekretninama, društvo s ograničenom odgovornošću</derivirana_varijabla>
  </DomainObject.Predmet.ProtustrankaNazivFormated>
  <DomainObject.Predmet.ProtustrankaNazivFormatedOIB>
    <izvorni_sadrzaj>Stečajna masa RUPES za poslovanje nekretninama, društvo s ograničenom odgovornošću, OIB 57083995954</izvorni_sadrzaj>
    <derivirana_varijabla naziv="DomainObject.Predmet.ProtustrankaNazivFormatedOIB_1">Stečajna masa RUPES za poslovanje nekretninama, društvo s ograničenom odgovornošću, OIB 57083995954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35517.88</izvorni_sadrzaj>
    <derivirana_varijabla naziv="DomainObject.Predmet.TrenutnaVrijednost_1">35517.88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Stečajna masa RUPES za poslovanje nekretninama, društvo s ograničenom odgovornošću</item>
    </izvorni_sadrzaj>
    <derivirana_varijabla naziv="DomainObject.Predmet.ProtuStrankaListFormated_1">
      <item>Stečajna masa RUPES za poslovanje nekretninama, društvo s ograničenom odgovornošću</item>
    </derivirana_varijabla>
  </DomainObject.Predmet.ProtuStrankaListFormated>
  <DomainObject.Predmet.ProtuStrankaListFormatedOIB>
    <izvorni_sadrzaj>
      <item>Stečajna masa RUPES za poslovanje nekretninama, društvo s ograničenom odgovornošću, OIB 57083995954</item>
    </izvorni_sadrzaj>
    <derivirana_varijabla naziv="DomainObject.Predmet.ProtuStrankaListFormatedOIB_1">
      <item>Stečajna masa RUPES za poslovanje nekretninama, društvo s ograničenom odgovornošću, OIB 57083995954</item>
    </derivirana_varijabla>
  </DomainObject.Predmet.ProtuStrankaListFormatedOIB>
  <DomainObject.Predmet.ProtuStrankaListFormatedWithAdress>
    <izvorni_sadrzaj>
      <item>Stečajna masa RUPES za poslovanje nekretninama, društvo s ograničenom odgovornošću, Sv.Leopolda Mandića 18, 21204 Dugopolje</item>
    </izvorni_sadrzaj>
    <derivirana_varijabla naziv="DomainObject.Predmet.ProtuStrankaListFormatedWithAdress_1">
      <item>Stečajna masa RUPES za poslovanje nekretninama, društvo s ograničenom odgovornošću, Sv.Leopolda Mandića 18, 21204 Dugopolje</item>
    </derivirana_varijabla>
  </DomainObject.Predmet.ProtuStrankaListFormatedWithAdress>
  <DomainObject.Predmet.ProtuStrankaListFormatedWithAdressOIB>
    <izvorni_sadrzaj>
      <item>Stečajna masa RUPES za poslovanje nekretninama, društvo s ograničenom odgovornošću, OIB 57083995954, Sv.Leopolda Mandića 18, 21204 Dugopolje</item>
    </izvorni_sadrzaj>
    <derivirana_varijabla naziv="DomainObject.Predmet.ProtuStrankaListFormatedWithAdressOIB_1">
      <item>Stečajna masa RUPES za poslovanje nekretninama, društvo s ograničenom odgovornošću, OIB 57083995954, Sv.Leopolda Mandića 18, 21204 Dugopolje</item>
    </derivirana_varijabla>
  </DomainObject.Predmet.ProtuStrankaListFormatedWithAdressOIB>
  <DomainObject.Predmet.ProtuStrankaListNazivFormated>
    <izvorni_sadrzaj>
      <item>Stečajna masa RUPES za poslovanje nekretninama, društvo s ograničenom odgovornošću</item>
    </izvorni_sadrzaj>
    <derivirana_varijabla naziv="DomainObject.Predmet.ProtuStrankaListNazivFormated_1">
      <item>Stečajna masa RUPES za poslovanje nekretninama, društvo s ograničenom odgovornošću</item>
    </derivirana_varijabla>
  </DomainObject.Predmet.ProtuStrankaListNazivFormated>
  <DomainObject.Predmet.ProtuStrankaListNazivFormatedOIB>
    <izvorni_sadrzaj>
      <item>Stečajna masa RUPES za poslovanje nekretninama, društvo s ograničenom odgovornošću, OIB 57083995954</item>
    </izvorni_sadrzaj>
    <derivirana_varijabla naziv="DomainObject.Predmet.ProtuStrankaListNazivFormatedOIB_1">
      <item>Stečajna masa RUPES za poslovanje nekretninama, društvo s ograničenom odgovornošću, OIB 57083995954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ožujka 2018.</izvorni_sadrzaj>
    <derivirana_varijabla naziv="DomainObject.Datum_1">7.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Stečajna masa RUPES za poslovanje nekretninama, društvo s ograničenom odgovornošću</izvorni_sadrzaj>
    <derivirana_varijabla naziv="DomainObject.Predmet.ProtustrankaIDrugi_1">Stečajna masa RUPES za poslovanje nekretninama, društvo s ograničenom odgovornošću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Stečajna masa RUPES za poslovanje nekretninama, društvo s ograničenom odgovornošću, OIB 57083995954, Sv.Leopolda Mandića 18, 21204 Dugopolje</izvorni_sadrzaj>
    <derivirana_varijabla naziv="DomainObject.Predmet.ProtustrankaIDrugiAdressOIB_1">Stečajna masa RUPES za poslovanje nekretninama, društvo s ograničenom odgovornošću, OIB 57083995954, Sv.Leopolda Mandića 18, 21204 Dugopolje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RUPES za poslovanje nekretninama, društvo s ograničenom odgovornošću</item>
      <item>FINANCIJSKA AGENCIJA, RC SPLIT</item>
    </izvorni_sadrzaj>
    <derivirana_varijabla naziv="DomainObject.Predmet.SudioniciListNaziv_1">
      <item>Stečajna masa RUPES za poslovanje nekretninama, društvo s ograničenom odgovornošću</item>
      <item>FINANCIJSKA AGENCIJA, RC SPLIT</item>
    </derivirana_varijabla>
  </DomainObject.Predmet.SudioniciListNaziv>
  <DomainObject.Predmet.SudioniciListAdressOIB>
    <izvorni_sadrzaj>
      <item>Stečajna masa RUPES za poslovanje nekretninama, društvo s ograničenom odgovornošću, OIB 57083995954, Sv.Leopolda Mandića 18,21204 Dugopolje</item>
      <item>FINANCIJSKA AGENCIJA, RC SPLIT, OIB 85821130368, Mažuranićevo šetalište 24 b,21000 Split</item>
    </izvorni_sadrzaj>
    <derivirana_varijabla naziv="DomainObject.Predmet.SudioniciListAdressOIB_1">
      <item>Stečajna masa RUPES za poslovanje nekretninama, društvo s ograničenom odgovornošću, OIB 57083995954, Sv.Leopolda Mandića 18,21204 Dugopolje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57083995954</item>
      <item>, OIB 85821130368</item>
    </izvorni_sadrzaj>
    <derivirana_varijabla naziv="DomainObject.Predmet.SudioniciListNazivOIB_1">
      <item>, OIB 57083995954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Dinka Trumbić, OIB 43468134790, Lovretska 10 Split</item>
    </izvorni_sadrzaj>
    <derivirana_varijabla naziv="DomainObject.Predmet.StecajniUpraviteljiListAddressOIB_1">
      <item>Dinka Trumbić, OIB 43468134790, Lovretska 10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302</properties:Words>
  <properties:Characters>1580</properties:Characters>
  <properties:Lines>61</properties:Lines>
  <properties:Paragraphs>23</properties:Paragraphs>
  <properties:TotalTime>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1960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2018-01-11T09:53:00Z</dcterms:created>
  <dc:creator>wsadmin</dc:creator>
  <cp:lastModifiedBy>Paško Bačić</cp:lastModifiedBy>
  <cp:lastPrinted>2017-10-06T07:51:00Z</cp:lastPrinted>
  <dcterms:modified xmlns:xsi="http://www.w3.org/2001/XMLSchema-instance" xsi:type="dcterms:W3CDTF">2018-03-07T12:56:00Z</dcterms:modified>
  <cp:revision>6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FINI - prijenos predujma na račun suda.docx)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