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28aa" w14:paraId="d4128aa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AA4018">
        <w:rPr>
          <w:rFonts w:hAnsi="Times New Roman" w:ascii="Times New Roman"/>
        </w:rPr>
        <w:t>2754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644F57">
        <w:rPr>
          <w:rFonts w:hAnsi="Times New Roman" w:ascii="Times New Roman"/>
        </w:rPr>
        <w:t>-</w:t>
      </w:r>
      <w:r w:rsidR="00AA4018">
        <w:rPr>
          <w:rFonts w:hAnsi="Times New Roman" w:ascii="Times New Roman"/>
        </w:rPr>
        <w:t>17</w:t>
      </w:r>
    </w:p>
    <w:p w:rsidRDefault="007F2409" w:rsidP="007F2409" w:rsidR="007F2409">
      <w:pPr>
        <w:rPr>
          <w:rFonts w:hAnsi="Times New Roman" w:ascii="Times New Roman"/>
        </w:rPr>
      </w:pPr>
    </w:p>
    <w:p w:rsidRDefault="005A6304" w:rsidP="007F2409" w:rsidR="005A6304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5A6304" w:rsidP="007F2409" w:rsidR="005A6304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5A6304" w:rsidP="007F2409" w:rsidR="005A6304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B379B7" w:rsidP="002A5363" w:rsidR="00B379B7" w:rsidRPr="00B379B7">
      <w:pPr>
        <w:ind w:firstLine="720"/>
        <w:jc w:val="both"/>
        <w:rPr>
          <w:rFonts w:hAnsi="Times New Roman" w:ascii="Times New Roman"/>
        </w:rPr>
      </w:pPr>
      <w:r w:rsidRPr="00B379B7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TORTE I KOLAČI JOSIPA j.d.o.o., Petrinja, Dražena Petrovića 17, OIB:55117481663, </w:t>
      </w:r>
      <w:r w:rsidR="002A5363">
        <w:rPr>
          <w:rFonts w:hAnsi="Times New Roman" w:ascii="Times New Roman"/>
        </w:rPr>
        <w:t>8</w:t>
      </w:r>
      <w:r w:rsidRPr="00B379B7">
        <w:rPr>
          <w:rFonts w:hAnsi="Times New Roman" w:ascii="Times New Roman"/>
        </w:rPr>
        <w:t xml:space="preserve">. </w:t>
      </w:r>
      <w:r w:rsidR="002A5363">
        <w:rPr>
          <w:rFonts w:hAnsi="Times New Roman" w:ascii="Times New Roman"/>
        </w:rPr>
        <w:t>ožujka</w:t>
      </w:r>
      <w:r w:rsidRPr="00B379B7">
        <w:rPr>
          <w:rFonts w:hAnsi="Times New Roman" w:ascii="Times New Roman"/>
        </w:rPr>
        <w:t xml:space="preserve"> 2018. </w:t>
      </w:r>
      <w:r w:rsidR="002A5363">
        <w:rPr>
          <w:rFonts w:hAnsi="Times New Roman" w:ascii="Times New Roman"/>
        </w:rPr>
        <w:t>,</w:t>
      </w:r>
    </w:p>
    <w:p w:rsidRDefault="00B379B7" w:rsidP="00B379B7" w:rsidR="00B379B7" w:rsidRPr="00B379B7">
      <w:pPr>
        <w:jc w:val="both"/>
        <w:rPr>
          <w:rFonts w:hAnsi="Times New Roman" w:ascii="Times New Roman"/>
        </w:rPr>
      </w:pPr>
      <w:r w:rsidRPr="00B379B7">
        <w:rPr>
          <w:rFonts w:hAnsi="Times New Roman" w:ascii="Times New Roman"/>
        </w:rPr>
        <w:t xml:space="preserve">  </w:t>
      </w:r>
    </w:p>
    <w:p w:rsidRDefault="00B379B7" w:rsidP="00B379B7" w:rsidR="00B379B7" w:rsidRPr="00B379B7">
      <w:pPr>
        <w:jc w:val="center"/>
        <w:rPr>
          <w:rFonts w:hAnsi="Times New Roman" w:ascii="Times New Roman"/>
        </w:rPr>
      </w:pPr>
      <w:r w:rsidRPr="00B379B7">
        <w:rPr>
          <w:rFonts w:hAnsi="Times New Roman" w:ascii="Times New Roman"/>
        </w:rPr>
        <w:t>r i j e š i o    j e</w:t>
      </w:r>
    </w:p>
    <w:p w:rsidRDefault="00B379B7" w:rsidP="00B379B7" w:rsidR="00B379B7" w:rsidRPr="00B379B7">
      <w:pPr>
        <w:jc w:val="both"/>
        <w:rPr>
          <w:rFonts w:hAnsi="Times New Roman" w:ascii="Times New Roman"/>
        </w:rPr>
      </w:pPr>
      <w:r w:rsidRPr="00B379B7">
        <w:rPr>
          <w:rFonts w:hAnsi="Times New Roman" w:ascii="Times New Roman"/>
        </w:rPr>
        <w:t xml:space="preserve">    </w:t>
      </w:r>
    </w:p>
    <w:p w:rsidRDefault="00B379B7" w:rsidP="002A5363" w:rsidR="00B379B7" w:rsidRPr="00B379B7">
      <w:pPr>
        <w:ind w:firstLine="720"/>
        <w:jc w:val="both"/>
        <w:rPr>
          <w:rFonts w:hAnsi="Times New Roman" w:ascii="Times New Roman"/>
        </w:rPr>
      </w:pPr>
      <w:r w:rsidRPr="00B379B7">
        <w:rPr>
          <w:rFonts w:hAnsi="Times New Roman" w:ascii="Times New Roman"/>
        </w:rPr>
        <w:t xml:space="preserve">I.Otvara se stečajni postupak nad dužnikom TORTE I KOLAČI JOSIPA j.d.o.o., Petrinja, Dražena Petrovića 17, OIB:55117481663, </w:t>
      </w:r>
      <w:r w:rsidR="002A5363">
        <w:rPr>
          <w:rFonts w:hAnsi="Times New Roman" w:ascii="Times New Roman"/>
        </w:rPr>
        <w:t>8</w:t>
      </w:r>
      <w:r w:rsidRPr="00B379B7">
        <w:rPr>
          <w:rFonts w:hAnsi="Times New Roman" w:ascii="Times New Roman"/>
        </w:rPr>
        <w:t xml:space="preserve">. </w:t>
      </w:r>
      <w:r w:rsidR="002A5363">
        <w:rPr>
          <w:rFonts w:hAnsi="Times New Roman" w:ascii="Times New Roman"/>
        </w:rPr>
        <w:t>ožujka</w:t>
      </w:r>
      <w:r w:rsidRPr="00B379B7">
        <w:rPr>
          <w:rFonts w:hAnsi="Times New Roman" w:ascii="Times New Roman"/>
        </w:rPr>
        <w:t xml:space="preserve"> 2018. u </w:t>
      </w:r>
      <w:r w:rsidR="00AA4018">
        <w:rPr>
          <w:rFonts w:hAnsi="Times New Roman" w:ascii="Times New Roman"/>
        </w:rPr>
        <w:t>14,00</w:t>
      </w:r>
      <w:r w:rsidRPr="00B379B7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B379B7" w:rsidP="00B379B7" w:rsidR="00B379B7" w:rsidRPr="00B379B7">
      <w:pPr>
        <w:jc w:val="both"/>
        <w:rPr>
          <w:rFonts w:hAnsi="Times New Roman" w:ascii="Times New Roman"/>
        </w:rPr>
      </w:pPr>
    </w:p>
    <w:p w:rsidRDefault="00B379B7" w:rsidP="002A5363" w:rsidR="00B379B7" w:rsidRPr="00B379B7">
      <w:pPr>
        <w:ind w:firstLine="720"/>
        <w:jc w:val="both"/>
        <w:rPr>
          <w:rFonts w:hAnsi="Times New Roman" w:ascii="Times New Roman"/>
        </w:rPr>
      </w:pPr>
      <w:r w:rsidRPr="00B379B7">
        <w:rPr>
          <w:rFonts w:hAnsi="Times New Roman" w:ascii="Times New Roman"/>
        </w:rPr>
        <w:t xml:space="preserve">II.Stečajnim upraviteljem imenuje se </w:t>
      </w:r>
      <w:r w:rsidR="002A5363" w:rsidRPr="002A5363">
        <w:rPr>
          <w:rFonts w:hAnsi="Times New Roman" w:ascii="Times New Roman"/>
        </w:rPr>
        <w:t>Mladen Janiška, iz Zagreba, Ribnjak 52, OIB: 52042379273</w:t>
      </w:r>
      <w:r w:rsidRPr="00B379B7">
        <w:rPr>
          <w:rFonts w:hAnsi="Times New Roman" w:ascii="Times New Roman"/>
        </w:rPr>
        <w:t>.</w:t>
      </w:r>
    </w:p>
    <w:p w:rsidRDefault="00B379B7" w:rsidP="00B379B7" w:rsidR="00B379B7" w:rsidRPr="00B379B7">
      <w:pPr>
        <w:jc w:val="both"/>
        <w:rPr>
          <w:rFonts w:hAnsi="Times New Roman" w:ascii="Times New Roman"/>
        </w:rPr>
      </w:pPr>
    </w:p>
    <w:p w:rsidRDefault="00B379B7" w:rsidP="002A5363" w:rsidR="00B379B7" w:rsidRPr="00B379B7">
      <w:pPr>
        <w:ind w:firstLine="720"/>
        <w:jc w:val="both"/>
        <w:rPr>
          <w:rFonts w:hAnsi="Times New Roman" w:ascii="Times New Roman"/>
        </w:rPr>
      </w:pPr>
      <w:r w:rsidRPr="00B379B7">
        <w:rPr>
          <w:rFonts w:hAnsi="Times New Roman" w:ascii="Times New Roman"/>
        </w:rPr>
        <w:t>III.Zaključuje se stečajni postupak nad dužnikom TORTE I KOLAČI JOSIPA j.d.o.o., Petrinja, Dražena Petrovića 17, OIB:55117481663.</w:t>
      </w:r>
    </w:p>
    <w:p w:rsidRDefault="00B379B7" w:rsidP="00B379B7" w:rsidR="00B379B7" w:rsidRPr="00B379B7">
      <w:pPr>
        <w:jc w:val="both"/>
        <w:rPr>
          <w:rFonts w:hAnsi="Times New Roman" w:ascii="Times New Roman"/>
        </w:rPr>
      </w:pPr>
    </w:p>
    <w:p w:rsidRDefault="00B379B7" w:rsidP="002A5363" w:rsidR="00B379B7">
      <w:pPr>
        <w:ind w:firstLine="720"/>
        <w:jc w:val="both"/>
        <w:rPr>
          <w:rFonts w:hAnsi="Times New Roman" w:ascii="Times New Roman"/>
        </w:rPr>
      </w:pPr>
      <w:r w:rsidRPr="00B379B7">
        <w:rPr>
          <w:rFonts w:hAnsi="Times New Roman" w:ascii="Times New Roman"/>
        </w:rPr>
        <w:t>IV.Po pravomoćnosti ovog rješenja dužnik TORTE I KOLAČI JOSIPA j.d.o.o., Petrinja, Dražena Petrovića 17, OIB:55117481663, brisat će se iz sudskog registra</w:t>
      </w:r>
    </w:p>
    <w:p w:rsidRDefault="00464385" w:rsidP="00B379B7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FINA, Regionalni centar Zagreb podnijela je ovom sudu </w:t>
      </w:r>
      <w:r w:rsidR="00B334ED">
        <w:rPr>
          <w:rFonts w:hAnsi="Times New Roman" w:ascii="Times New Roman"/>
        </w:rPr>
        <w:t xml:space="preserve">18. </w:t>
      </w:r>
      <w:r w:rsidRPr="00D80C08">
        <w:rPr>
          <w:rFonts w:hAnsi="Times New Roman" w:ascii="Times New Roman"/>
        </w:rPr>
        <w:t xml:space="preserve"> </w:t>
      </w:r>
      <w:r w:rsidR="00ED3A75">
        <w:rPr>
          <w:rFonts w:hAnsi="Times New Roman" w:ascii="Times New Roman"/>
        </w:rPr>
        <w:t>ožujka</w:t>
      </w:r>
      <w:r w:rsidRPr="00D80C08">
        <w:rPr>
          <w:rFonts w:hAnsi="Times New Roman" w:ascii="Times New Roman"/>
        </w:rPr>
        <w:t xml:space="preserve"> 2016. prijedlog za otvaranje stečajnog postupka nad dužnikom </w:t>
      </w:r>
      <w:r w:rsidR="00B334ED" w:rsidRPr="00B334ED">
        <w:rPr>
          <w:rFonts w:hAnsi="Times New Roman" w:ascii="Times New Roman"/>
        </w:rPr>
        <w:t>TORTE I KOLAČI JOSIPA j.d.o.o., Petrinja, Dražena Petrovića 17, OIB:55117481663</w:t>
      </w:r>
      <w:r w:rsidRPr="00D80C08">
        <w:rPr>
          <w:rFonts w:hAnsi="Times New Roman" w:ascii="Times New Roman"/>
        </w:rPr>
        <w:t>, temeljem odredbe čl. 110. st. 1. Stečajnog zakona ("Narodne novine" broj 71/15</w:t>
      </w:r>
      <w:r w:rsidR="0074244A">
        <w:rPr>
          <w:rFonts w:hAnsi="Times New Roman" w:ascii="Times New Roman"/>
        </w:rPr>
        <w:t xml:space="preserve"> </w:t>
      </w:r>
      <w:r w:rsidRPr="00D80C08">
        <w:rPr>
          <w:rFonts w:hAnsi="Times New Roman" w:ascii="Times New Roman"/>
        </w:rPr>
        <w:t>-</w:t>
      </w:r>
      <w:r w:rsidR="0074244A">
        <w:rPr>
          <w:rFonts w:hAnsi="Times New Roman" w:ascii="Times New Roman"/>
        </w:rPr>
        <w:t xml:space="preserve"> </w:t>
      </w:r>
      <w:r w:rsidRPr="00D80C08">
        <w:rPr>
          <w:rFonts w:hAnsi="Times New Roman" w:ascii="Times New Roman"/>
        </w:rPr>
        <w:t xml:space="preserve">dalje SZ), u kojem navodi da dužnik </w:t>
      </w:r>
      <w:r w:rsidR="00B334ED">
        <w:rPr>
          <w:rFonts w:hAnsi="Times New Roman" w:ascii="Times New Roman"/>
        </w:rPr>
        <w:t>17</w:t>
      </w:r>
      <w:r w:rsidRPr="00D80C08">
        <w:rPr>
          <w:rFonts w:hAnsi="Times New Roman" w:ascii="Times New Roman"/>
        </w:rPr>
        <w:t xml:space="preserve">. </w:t>
      </w:r>
      <w:r w:rsidR="00ED3A75">
        <w:rPr>
          <w:rFonts w:hAnsi="Times New Roman" w:ascii="Times New Roman"/>
        </w:rPr>
        <w:t>ožujka</w:t>
      </w:r>
      <w:r w:rsidRPr="00D80C08">
        <w:rPr>
          <w:rFonts w:hAnsi="Times New Roman" w:ascii="Times New Roman"/>
        </w:rPr>
        <w:t xml:space="preserve"> 2016. u Očevidniku redoslijeda osnova za plaćanje ima evidentirane neizvršene osnove za plaćanje u neprekinutom razdoblju od 120 dana u ukupnom iznosu od </w:t>
      </w:r>
      <w:r w:rsidR="00B334ED">
        <w:rPr>
          <w:rFonts w:hAnsi="Times New Roman" w:ascii="Times New Roman"/>
        </w:rPr>
        <w:t>30.234,88</w:t>
      </w:r>
      <w:r w:rsidRPr="00D80C08">
        <w:rPr>
          <w:rFonts w:hAnsi="Times New Roman" w:ascii="Times New Roman"/>
        </w:rPr>
        <w:t xml:space="preserve"> kn, te da ima </w:t>
      </w:r>
      <w:r w:rsidR="00B334ED">
        <w:rPr>
          <w:rFonts w:hAnsi="Times New Roman" w:ascii="Times New Roman"/>
        </w:rPr>
        <w:t xml:space="preserve">jednog </w:t>
      </w:r>
      <w:r w:rsidRPr="00D80C08">
        <w:rPr>
          <w:rFonts w:hAnsi="Times New Roman" w:ascii="Times New Roman"/>
        </w:rPr>
        <w:t>zaposlenika.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lastRenderedPageBreak/>
        <w:t xml:space="preserve">Rješenjem ovog suda poslovni broj gornji od </w:t>
      </w:r>
      <w:r w:rsidR="00B334ED">
        <w:rPr>
          <w:rFonts w:hAnsi="Times New Roman" w:ascii="Times New Roman"/>
        </w:rPr>
        <w:t>8</w:t>
      </w:r>
      <w:r w:rsidRPr="00D80C08">
        <w:rPr>
          <w:rFonts w:hAnsi="Times New Roman" w:ascii="Times New Roman"/>
        </w:rPr>
        <w:t xml:space="preserve">. </w:t>
      </w:r>
      <w:r w:rsidR="00B334ED">
        <w:rPr>
          <w:rFonts w:hAnsi="Times New Roman" w:ascii="Times New Roman"/>
        </w:rPr>
        <w:t>rujna</w:t>
      </w:r>
      <w:r w:rsidRPr="00D80C08">
        <w:rPr>
          <w:rFonts w:hAnsi="Times New Roman" w:ascii="Times New Roman"/>
        </w:rPr>
        <w:t xml:space="preserve"> 201</w:t>
      </w:r>
      <w:r w:rsidR="00ED3A75">
        <w:rPr>
          <w:rFonts w:hAnsi="Times New Roman" w:ascii="Times New Roman"/>
        </w:rPr>
        <w:t>6</w:t>
      </w:r>
      <w:r w:rsidRPr="00D80C08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621E10" w:rsidP="00D41133" w:rsidR="00D41133">
      <w:pPr>
        <w:ind w:firstLine="720"/>
        <w:jc w:val="both"/>
        <w:rPr>
          <w:rFonts w:hAnsi="Times New Roman" w:ascii="Times New Roman"/>
        </w:rPr>
      </w:pPr>
      <w:r w:rsidRPr="00621E10">
        <w:rPr>
          <w:rFonts w:hAnsi="Times New Roman" w:ascii="Times New Roman"/>
        </w:rPr>
        <w:t xml:space="preserve">Na ročištu održanom </w:t>
      </w:r>
      <w:r w:rsidR="00B334ED">
        <w:rPr>
          <w:rFonts w:hAnsi="Times New Roman" w:ascii="Times New Roman"/>
        </w:rPr>
        <w:t>28</w:t>
      </w:r>
      <w:r w:rsidRPr="00621E1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334ED">
        <w:rPr>
          <w:rFonts w:hAnsi="Times New Roman" w:ascii="Times New Roman"/>
        </w:rPr>
        <w:t>studenog</w:t>
      </w:r>
      <w:r w:rsidR="002A5363">
        <w:rPr>
          <w:rFonts w:hAnsi="Times New Roman" w:ascii="Times New Roman"/>
        </w:rPr>
        <w:t xml:space="preserve"> 201</w:t>
      </w:r>
      <w:r w:rsidR="00B334ED">
        <w:rPr>
          <w:rFonts w:hAnsi="Times New Roman" w:ascii="Times New Roman"/>
        </w:rPr>
        <w:t>6</w:t>
      </w:r>
      <w:r w:rsidRPr="00621E10">
        <w:rPr>
          <w:rFonts w:hAnsi="Times New Roman" w:ascii="Times New Roman"/>
        </w:rPr>
        <w:t>., u odsutnosti uredno pozvanog predlagatelja</w:t>
      </w:r>
      <w:r w:rsidR="00B334ED">
        <w:rPr>
          <w:rFonts w:hAnsi="Times New Roman" w:ascii="Times New Roman"/>
        </w:rPr>
        <w:t xml:space="preserve"> zakonski zastupnik dužnika je naveo da će podmiriti dugovanja, te je ročište radi utvrđivanja pretpostavki za otvaranje stečajnog postupka odloženo i iduće zakazano za 26. rujna 2017. na koju nisu pristupili ni predlagatelj i zakonski zastupnik dužnika.</w:t>
      </w:r>
      <w:r w:rsidR="00D41133">
        <w:rPr>
          <w:rFonts w:hAnsi="Times New Roman" w:ascii="Times New Roman"/>
        </w:rPr>
        <w:t xml:space="preserve"> </w:t>
      </w:r>
    </w:p>
    <w:p w:rsidRDefault="00D41133" w:rsidP="00D41133" w:rsidR="00D41133">
      <w:pPr>
        <w:jc w:val="both"/>
        <w:rPr>
          <w:rFonts w:hAnsi="Times New Roman" w:ascii="Times New Roman"/>
        </w:rPr>
      </w:pPr>
    </w:p>
    <w:p w:rsidRDefault="00B334ED" w:rsidP="00D41133" w:rsidR="005E722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7878C8">
        <w:rPr>
          <w:rFonts w:hAnsi="Times New Roman" w:ascii="Times New Roman"/>
        </w:rPr>
        <w:t>Sud je izvršio</w:t>
      </w:r>
      <w:r w:rsidR="00621E10" w:rsidRPr="00621E10">
        <w:rPr>
          <w:rFonts w:hAnsi="Times New Roman" w:ascii="Times New Roman"/>
        </w:rPr>
        <w:t xml:space="preserve"> uvid u dostavljenu potvrdu FINA-e od </w:t>
      </w:r>
      <w:r w:rsidR="00D41133">
        <w:rPr>
          <w:rFonts w:hAnsi="Times New Roman" w:ascii="Times New Roman"/>
        </w:rPr>
        <w:t>29</w:t>
      </w:r>
      <w:r w:rsidR="00621E10" w:rsidRPr="00621E10">
        <w:rPr>
          <w:rFonts w:hAnsi="Times New Roman" w:ascii="Times New Roman"/>
        </w:rPr>
        <w:t xml:space="preserve">. </w:t>
      </w:r>
      <w:r w:rsidR="007878C8">
        <w:rPr>
          <w:rFonts w:hAnsi="Times New Roman" w:ascii="Times New Roman"/>
        </w:rPr>
        <w:t>rujna</w:t>
      </w:r>
      <w:r w:rsidR="00621E10" w:rsidRPr="00621E10">
        <w:rPr>
          <w:rFonts w:hAnsi="Times New Roman" w:ascii="Times New Roman"/>
        </w:rPr>
        <w:t xml:space="preserve"> 201</w:t>
      </w:r>
      <w:r w:rsidR="00621E10">
        <w:rPr>
          <w:rFonts w:hAnsi="Times New Roman" w:ascii="Times New Roman"/>
        </w:rPr>
        <w:t>6</w:t>
      </w:r>
      <w:r w:rsidR="00621E10" w:rsidRPr="00621E10">
        <w:rPr>
          <w:rFonts w:hAnsi="Times New Roman" w:ascii="Times New Roman"/>
        </w:rPr>
        <w:t xml:space="preserve">. o neizvršenim osnovama za plaćanje iz koje proizlazi da je dužnik na dan izdavanja iste u neprekidnoj blokadi </w:t>
      </w:r>
      <w:r w:rsidR="00D41133">
        <w:rPr>
          <w:rFonts w:hAnsi="Times New Roman" w:ascii="Times New Roman"/>
        </w:rPr>
        <w:t>680</w:t>
      </w:r>
      <w:r w:rsidR="00621E10" w:rsidRPr="00621E10">
        <w:rPr>
          <w:rFonts w:hAnsi="Times New Roman" w:ascii="Times New Roman"/>
        </w:rPr>
        <w:t xml:space="preserve"> dana,</w:t>
      </w:r>
      <w:r w:rsidR="00621E10">
        <w:rPr>
          <w:rFonts w:hAnsi="Times New Roman" w:ascii="Times New Roman"/>
        </w:rPr>
        <w:t xml:space="preserve"> </w:t>
      </w:r>
      <w:r w:rsidR="00D41133">
        <w:rPr>
          <w:rFonts w:hAnsi="Times New Roman" w:ascii="Times New Roman"/>
        </w:rPr>
        <w:t>u ukupnom iznosu</w:t>
      </w:r>
      <w:r w:rsidR="00621E10">
        <w:rPr>
          <w:rFonts w:hAnsi="Times New Roman" w:ascii="Times New Roman"/>
        </w:rPr>
        <w:t xml:space="preserve"> od </w:t>
      </w:r>
      <w:r w:rsidR="00D41133">
        <w:rPr>
          <w:rFonts w:hAnsi="Times New Roman" w:ascii="Times New Roman"/>
        </w:rPr>
        <w:t>159.584,98</w:t>
      </w:r>
      <w:r w:rsidR="00621E10">
        <w:rPr>
          <w:rFonts w:hAnsi="Times New Roman" w:ascii="Times New Roman"/>
        </w:rPr>
        <w:t xml:space="preserve"> kn. </w:t>
      </w:r>
      <w:r w:rsidR="00621E10" w:rsidRPr="00621E10">
        <w:rPr>
          <w:rFonts w:hAnsi="Times New Roman" w:ascii="Times New Roman"/>
        </w:rPr>
        <w:t>Sud je službenim putem pribavio potvrdu iz zemljišnih knjiga o imovini dužnika iz koje proizlazi da dužnik nije evidentiran kao vlasnik nekretnina.</w:t>
      </w:r>
      <w:r w:rsidR="003C03D5">
        <w:rPr>
          <w:rFonts w:hAnsi="Times New Roman" w:ascii="Times New Roman"/>
        </w:rPr>
        <w:t xml:space="preserve"> Daljnjom provjerom na dan pisanja ovog rješenja kroz stranicu FINA-e, eBlokade utvrđeno je da dužnik u Očevidniku neizvršenih osnova za plaćanje na dan 8. ožujka 2018. ima evidentiran ukupan iznos obveza po svim neizvršenim osnovama za plaćanje s kamatom u iznosu od 157.700,82 kn.</w:t>
      </w:r>
    </w:p>
    <w:p w:rsidRDefault="00621E10" w:rsidP="00D80C08" w:rsidR="00621E10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Dakle iz navedenog proizlazi da imovina dužnika </w:t>
      </w:r>
      <w:r w:rsidR="00D41133" w:rsidRPr="00D41133">
        <w:rPr>
          <w:rFonts w:hAnsi="Times New Roman" w:ascii="Times New Roman"/>
        </w:rPr>
        <w:t>TORTE I KOLAČI JOSIPA j.d.o.o., Petrinja</w:t>
      </w:r>
      <w:r w:rsidR="00D41133">
        <w:rPr>
          <w:rFonts w:hAnsi="Times New Roman" w:ascii="Times New Roman"/>
        </w:rPr>
        <w:t xml:space="preserve">, </w:t>
      </w:r>
      <w:r w:rsidRPr="00D80C08">
        <w:rPr>
          <w:rFonts w:hAnsi="Times New Roman" w:ascii="Times New Roman"/>
        </w:rPr>
        <w:t>nije dovoljna ni za namirenje troškova stečajnog postupka.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Rješenjem ovog suda poslovni broj St-</w:t>
      </w:r>
      <w:r w:rsidR="003C03D5">
        <w:rPr>
          <w:rFonts w:hAnsi="Times New Roman" w:ascii="Times New Roman"/>
        </w:rPr>
        <w:t>2754</w:t>
      </w:r>
      <w:r w:rsidRPr="00D80C08">
        <w:rPr>
          <w:rFonts w:hAnsi="Times New Roman" w:ascii="Times New Roman"/>
        </w:rPr>
        <w:t xml:space="preserve">/16 od </w:t>
      </w:r>
      <w:r w:rsidR="003C03D5">
        <w:rPr>
          <w:rFonts w:hAnsi="Times New Roman" w:ascii="Times New Roman"/>
        </w:rPr>
        <w:t>10</w:t>
      </w:r>
      <w:r w:rsidRPr="00D80C08">
        <w:rPr>
          <w:rFonts w:hAnsi="Times New Roman" w:ascii="Times New Roman"/>
        </w:rPr>
        <w:t xml:space="preserve">. </w:t>
      </w:r>
      <w:r w:rsidR="003C03D5">
        <w:rPr>
          <w:rFonts w:hAnsi="Times New Roman" w:ascii="Times New Roman"/>
        </w:rPr>
        <w:t>listopada</w:t>
      </w:r>
      <w:r w:rsidRPr="00D80C08">
        <w:rPr>
          <w:rFonts w:hAnsi="Times New Roman" w:ascii="Times New Roman"/>
        </w:rPr>
        <w:t xml:space="preserve"> 201</w:t>
      </w:r>
      <w:r w:rsidR="000A7BB3">
        <w:rPr>
          <w:rFonts w:hAnsi="Times New Roman" w:ascii="Times New Roman"/>
        </w:rPr>
        <w:t>7</w:t>
      </w:r>
      <w:r w:rsidRPr="00D80C08">
        <w:rPr>
          <w:rFonts w:hAnsi="Times New Roman" w:ascii="Times New Roman"/>
        </w:rPr>
        <w:t>. pozvane su osobe koje imaju pravni interes za provedbom stečajnog postupka nad dužnikom da u roku 15 dana od objave rješenja up</w:t>
      </w:r>
      <w:r w:rsidR="00ED3A75">
        <w:rPr>
          <w:rFonts w:hAnsi="Times New Roman" w:ascii="Times New Roman"/>
        </w:rPr>
        <w:t xml:space="preserve">late iznos od </w:t>
      </w:r>
      <w:r w:rsidR="003C03D5">
        <w:rPr>
          <w:rFonts w:hAnsi="Times New Roman" w:ascii="Times New Roman"/>
        </w:rPr>
        <w:t>18</w:t>
      </w:r>
      <w:r w:rsidRPr="00D80C08">
        <w:rPr>
          <w:rFonts w:hAnsi="Times New Roman" w:ascii="Times New Roman"/>
        </w:rPr>
        <w:t>.000,00 kn na ime pre</w:t>
      </w:r>
      <w:r w:rsidR="0091151F">
        <w:rPr>
          <w:rFonts w:hAnsi="Times New Roman" w:ascii="Times New Roman"/>
        </w:rPr>
        <w:t>dujma za namirenje troškova pret</w:t>
      </w:r>
      <w:r w:rsidRPr="00D80C08">
        <w:rPr>
          <w:rFonts w:hAnsi="Times New Roman" w:ascii="Times New Roman"/>
        </w:rPr>
        <w:t xml:space="preserve">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3C03D5">
        <w:rPr>
          <w:rFonts w:hAnsi="Times New Roman" w:ascii="Times New Roman"/>
        </w:rPr>
        <w:t>10</w:t>
      </w:r>
      <w:r w:rsidRPr="00D80C08">
        <w:rPr>
          <w:rFonts w:hAnsi="Times New Roman" w:ascii="Times New Roman"/>
        </w:rPr>
        <w:t xml:space="preserve">. </w:t>
      </w:r>
      <w:r w:rsidR="003C03D5">
        <w:rPr>
          <w:rFonts w:hAnsi="Times New Roman" w:ascii="Times New Roman"/>
        </w:rPr>
        <w:t>listopada</w:t>
      </w:r>
      <w:r w:rsidRPr="00D80C08">
        <w:rPr>
          <w:rFonts w:hAnsi="Times New Roman" w:ascii="Times New Roman"/>
        </w:rPr>
        <w:t xml:space="preserve"> 201</w:t>
      </w:r>
      <w:r w:rsidR="00ED3A75">
        <w:rPr>
          <w:rFonts w:hAnsi="Times New Roman" w:ascii="Times New Roman"/>
        </w:rPr>
        <w:t>7</w:t>
      </w:r>
      <w:r w:rsidRPr="00D80C08">
        <w:rPr>
          <w:rFonts w:hAnsi="Times New Roman" w:ascii="Times New Roman"/>
        </w:rPr>
        <w:t>., te provjerom kod računovodstva suda utvrđeno da traženi predujam  nije uplaćen.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 Odredbom čl. 132</w:t>
      </w:r>
      <w:r w:rsidR="00ED3A75">
        <w:rPr>
          <w:rFonts w:hAnsi="Times New Roman" w:ascii="Times New Roman"/>
        </w:rPr>
        <w:t>.</w:t>
      </w:r>
      <w:r w:rsidRPr="00D80C08">
        <w:rPr>
          <w:rFonts w:hAnsi="Times New Roman" w:ascii="Times New Roman"/>
        </w:rPr>
        <w:t xml:space="preserve">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5A6304">
        <w:rPr>
          <w:rFonts w:hAnsi="Times New Roman" w:ascii="Times New Roman"/>
        </w:rPr>
        <w:t>a</w:t>
      </w:r>
      <w:r w:rsidRPr="00D80C08">
        <w:rPr>
          <w:rFonts w:hAnsi="Times New Roman" w:ascii="Times New Roman"/>
        </w:rPr>
        <w:t>rajući se način primjenjuju odre</w:t>
      </w:r>
      <w:r w:rsidR="0091151F">
        <w:rPr>
          <w:rFonts w:hAnsi="Times New Roman" w:ascii="Times New Roman"/>
        </w:rPr>
        <w:t>d</w:t>
      </w:r>
      <w:r w:rsidRPr="00D80C08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</w:t>
      </w:r>
      <w:r w:rsidRPr="00D80C08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            </w:t>
      </w:r>
      <w:r w:rsidRPr="00D80C08">
        <w:rPr>
          <w:rFonts w:hAnsi="Times New Roman" w:ascii="Times New Roman"/>
        </w:rPr>
        <w:tab/>
      </w:r>
      <w:r w:rsidRPr="00D80C08">
        <w:rPr>
          <w:rFonts w:hAnsi="Times New Roman" w:ascii="Times New Roman"/>
        </w:rPr>
        <w:tab/>
        <w:t xml:space="preserve">         U Karlovcu </w:t>
      </w:r>
      <w:r w:rsidR="003C03D5">
        <w:rPr>
          <w:rFonts w:hAnsi="Times New Roman" w:ascii="Times New Roman"/>
        </w:rPr>
        <w:t>8</w:t>
      </w:r>
      <w:r w:rsidR="00E815E1">
        <w:rPr>
          <w:rFonts w:hAnsi="Times New Roman" w:ascii="Times New Roman"/>
        </w:rPr>
        <w:t xml:space="preserve">. </w:t>
      </w:r>
      <w:r w:rsidR="003C03D5">
        <w:rPr>
          <w:rFonts w:hAnsi="Times New Roman" w:ascii="Times New Roman"/>
        </w:rPr>
        <w:t>ožujka</w:t>
      </w:r>
      <w:r w:rsidRPr="00D80C08">
        <w:rPr>
          <w:rFonts w:hAnsi="Times New Roman" w:ascii="Times New Roman"/>
        </w:rPr>
        <w:t xml:space="preserve"> 201</w:t>
      </w:r>
      <w:r w:rsidR="000A7BB3">
        <w:rPr>
          <w:rFonts w:hAnsi="Times New Roman" w:ascii="Times New Roman"/>
        </w:rPr>
        <w:t>8</w:t>
      </w:r>
      <w:r w:rsidRPr="00D80C08">
        <w:rPr>
          <w:rFonts w:hAnsi="Times New Roman" w:ascii="Times New Roman"/>
        </w:rPr>
        <w:t>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0A7BB3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0B3A43">
        <w:rPr>
          <w:rFonts w:hAnsi="Times New Roman" w:ascii="Times New Roman"/>
        </w:rPr>
        <w:t>, v.r.</w:t>
      </w:r>
    </w:p>
    <w:p w:rsidRDefault="000B3A43" w:rsidP="000A7BB3" w:rsidR="000B3A43">
      <w:pPr>
        <w:ind w:firstLine="720"/>
        <w:jc w:val="right"/>
        <w:rPr>
          <w:rFonts w:hAnsi="Times New Roman" w:ascii="Times New Roman"/>
        </w:rPr>
      </w:pPr>
    </w:p>
    <w:p w:rsidRDefault="000B3A43" w:rsidP="000A7BB3" w:rsidR="000B3A4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B3A43" w:rsidP="000A7BB3" w:rsidR="000B3A4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B3A43" w:rsidP="000A7BB3" w:rsidR="000B3A4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E815E1" w:rsidP="000A7BB3" w:rsidR="00E815E1">
      <w:pPr>
        <w:ind w:firstLine="720"/>
        <w:jc w:val="right"/>
        <w:rPr>
          <w:rFonts w:hAnsi="Times New Roman" w:ascii="Times New Roman"/>
        </w:rPr>
      </w:pPr>
    </w:p>
    <w:p w:rsidRDefault="000A7BB3" w:rsidP="0090532F" w:rsidR="000A7BB3">
      <w:pPr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6051D0" w:rsidP="000B3A43" w:rsidR="006051D0" w:rsidRPr="000A7BB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A6304" w:rsidR="006051D0" w:rsidRPr="000A7BB3">
      <w:headerReference w:type="even" r:id="rId11"/>
      <w:headerReference w:type="default" r:id="rId12"/>
      <w:pgSz w:code="9" w:h="16838" w:w="11906"/>
      <w:pgMar w:gutter="0" w:footer="720" w:header="720" w:left="1418" w:bottom="255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A4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4018" w:rsidP="00AF7971" w:rsidR="00AF7971">
    <w:pPr>
      <w:pStyle w:val="Zaglavlje"/>
      <w:jc w:val="right"/>
      <w:rPr>
        <w:rFonts w:hAnsi="Times New Roman" w:ascii="Times New Roman"/>
      </w:rPr>
    </w:pPr>
    <w:r w:rsidRPr="00AA4018">
      <w:rPr>
        <w:rFonts w:hAnsi="Times New Roman" w:ascii="Times New Roman"/>
      </w:rPr>
      <w:t>3 St-2754/16-17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7BB3"/>
    <w:rsid w:val="000B1278"/>
    <w:rsid w:val="000B3A43"/>
    <w:rsid w:val="000C3F20"/>
    <w:rsid w:val="000C5116"/>
    <w:rsid w:val="000C6183"/>
    <w:rsid w:val="00103DDD"/>
    <w:rsid w:val="001056B0"/>
    <w:rsid w:val="001115CA"/>
    <w:rsid w:val="001305D0"/>
    <w:rsid w:val="001314E4"/>
    <w:rsid w:val="0016435E"/>
    <w:rsid w:val="001657FD"/>
    <w:rsid w:val="00171288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A5363"/>
    <w:rsid w:val="002B24AC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03D5"/>
    <w:rsid w:val="003C4DEB"/>
    <w:rsid w:val="003C546D"/>
    <w:rsid w:val="003C6447"/>
    <w:rsid w:val="003D15DF"/>
    <w:rsid w:val="003D2785"/>
    <w:rsid w:val="003E01D6"/>
    <w:rsid w:val="003F3EBF"/>
    <w:rsid w:val="003F5409"/>
    <w:rsid w:val="00405622"/>
    <w:rsid w:val="0040776E"/>
    <w:rsid w:val="00417564"/>
    <w:rsid w:val="00432527"/>
    <w:rsid w:val="004359DA"/>
    <w:rsid w:val="004457AC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A59C5"/>
    <w:rsid w:val="005A6304"/>
    <w:rsid w:val="005B4230"/>
    <w:rsid w:val="005C256B"/>
    <w:rsid w:val="005C4796"/>
    <w:rsid w:val="005D5EC1"/>
    <w:rsid w:val="005E722F"/>
    <w:rsid w:val="006051D0"/>
    <w:rsid w:val="00621E10"/>
    <w:rsid w:val="00630958"/>
    <w:rsid w:val="00637330"/>
    <w:rsid w:val="006375A3"/>
    <w:rsid w:val="00644F57"/>
    <w:rsid w:val="006501F2"/>
    <w:rsid w:val="006C7F6C"/>
    <w:rsid w:val="006E12B0"/>
    <w:rsid w:val="006E1FD3"/>
    <w:rsid w:val="0070223B"/>
    <w:rsid w:val="00705993"/>
    <w:rsid w:val="007077A1"/>
    <w:rsid w:val="00735736"/>
    <w:rsid w:val="00737A4B"/>
    <w:rsid w:val="0074244A"/>
    <w:rsid w:val="007849EC"/>
    <w:rsid w:val="007878C8"/>
    <w:rsid w:val="00793CE7"/>
    <w:rsid w:val="00793E1F"/>
    <w:rsid w:val="007A0915"/>
    <w:rsid w:val="007C72DF"/>
    <w:rsid w:val="007C7D76"/>
    <w:rsid w:val="007D0C17"/>
    <w:rsid w:val="007D3C43"/>
    <w:rsid w:val="007E078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32C9"/>
    <w:rsid w:val="0090532F"/>
    <w:rsid w:val="00906D58"/>
    <w:rsid w:val="009107AF"/>
    <w:rsid w:val="0091151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0623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CA3"/>
    <w:rsid w:val="00A20210"/>
    <w:rsid w:val="00A262E2"/>
    <w:rsid w:val="00A27C87"/>
    <w:rsid w:val="00A3091F"/>
    <w:rsid w:val="00A42972"/>
    <w:rsid w:val="00A47BCA"/>
    <w:rsid w:val="00A67D99"/>
    <w:rsid w:val="00A76042"/>
    <w:rsid w:val="00A92476"/>
    <w:rsid w:val="00AA2646"/>
    <w:rsid w:val="00AA4018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314E8"/>
    <w:rsid w:val="00B334ED"/>
    <w:rsid w:val="00B379B7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F4A39"/>
    <w:rsid w:val="00C04EC0"/>
    <w:rsid w:val="00C07402"/>
    <w:rsid w:val="00C156FD"/>
    <w:rsid w:val="00C25A1D"/>
    <w:rsid w:val="00C3099F"/>
    <w:rsid w:val="00C41834"/>
    <w:rsid w:val="00C4438A"/>
    <w:rsid w:val="00C61CA0"/>
    <w:rsid w:val="00C77B87"/>
    <w:rsid w:val="00C855DB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1133"/>
    <w:rsid w:val="00D4710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815E1"/>
    <w:rsid w:val="00EA5B3D"/>
    <w:rsid w:val="00EB6E7E"/>
    <w:rsid w:val="00ED3A75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A687F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11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5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5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5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5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11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5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5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5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5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2754</izvorni_sadrzaj>
    <derivirana_varijabla naziv="DomainObject.Predmet.Broj_1">2754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St-2754/2016</izvorni_sadrzaj>
    <derivirana_varijabla naziv="DomainObject.Predmet.OznakaBroj_1">St-2754/2016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TORTE I KOLAČI JOSIPA  j.d.o.o. za trgovinu i usluge</izvorni_sadrzaj>
    <derivirana_varijabla naziv="DomainObject.Predmet.ProtustrankaFormated_1">  TORTE I KOLAČI JOSIPA  j.d.o.o. za trgovinu i usluge</derivirana_varijabla>
  </DomainObject.Predmet.ProtustrankaFormated>
  <DomainObject.Predmet.ProtustrankaFormatedOIB>
    <izvorni_sadrzaj>  TORTE I KOLAČI JOSIPA  j.d.o.o. za trgovinu i usluge, OIB 55117481663</izvorni_sadrzaj>
    <derivirana_varijabla naziv="DomainObject.Predmet.ProtustrankaFormatedOIB_1">  TORTE I KOLAČI JOSIPA  j.d.o.o. za trgovinu i usluge, OIB 55117481663</derivirana_varijabla>
  </DomainObject.Predmet.ProtustrankaFormatedOIB>
  <DomainObject.Predmet.ProtustrankaFormatedWithAdress>
    <izvorni_sadrzaj> TORTE I KOLAČI JOSIPA  j.d.o.o. za trgovinu i usluge, Dražena Petrovića 17, 44250 Petrinja</izvorni_sadrzaj>
    <derivirana_varijabla naziv="DomainObject.Predmet.ProtustrankaFormatedWithAdress_1"> TORTE I KOLAČI JOSIPA  j.d.o.o. za trgovinu i usluge, Dražena Petrovića 17, 44250 Petrinja</derivirana_varijabla>
  </DomainObject.Predmet.ProtustrankaFormatedWithAdress>
  <DomainObject.Predmet.ProtustrankaFormatedWithAdressOIB>
    <izvorni_sadrzaj> TORTE I KOLAČI JOSIPA  j.d.o.o. za trgovinu i usluge, OIB 55117481663, Dražena Petrovića 17, 44250 Petrinja</izvorni_sadrzaj>
    <derivirana_varijabla naziv="DomainObject.Predmet.ProtustrankaFormatedWithAdressOIB_1"> TORTE I KOLAČI JOSIPA  j.d.o.o. za trgovinu i usluge, OIB 55117481663, Dražena Petrovića 17, 44250 Petrinja</derivirana_varijabla>
  </DomainObject.Predmet.ProtustrankaFormatedWithAdressOIB>
  <DomainObject.Predmet.ProtustrankaWithAdress>
    <izvorni_sadrzaj>TORTE I KOLAČI JOSIPA  j.d.o.o. za trgovinu i usluge Dražena Petrovića 17, 44250 Petrinja</izvorni_sadrzaj>
    <derivirana_varijabla naziv="DomainObject.Predmet.ProtustrankaWithAdress_1">TORTE I KOLAČI JOSIPA  j.d.o.o. za trgovinu i usluge Dražena Petrovića 17, 44250 Petrinja</derivirana_varijabla>
  </DomainObject.Predmet.ProtustrankaWithAdress>
  <DomainObject.Predmet.ProtustrankaWithAdressOIB>
    <izvorni_sadrzaj>TORTE I KOLAČI JOSIPA  j.d.o.o. za trgovinu i usluge, OIB 55117481663, Dražena Petrovića 17, 44250 Petrinja</izvorni_sadrzaj>
    <derivirana_varijabla naziv="DomainObject.Predmet.ProtustrankaWithAdressOIB_1">TORTE I KOLAČI JOSIPA  j.d.o.o. za trgovinu i usluge, OIB 55117481663, Dražena Petrovića 17, 44250 Petrinja</derivirana_varijabla>
  </DomainObject.Predmet.ProtustrankaWithAdressOIB>
  <DomainObject.Predmet.ProtustrankaNazivFormated>
    <izvorni_sadrzaj>TORTE I KOLAČI JOSIPA  j.d.o.o. za trgovinu i usluge</izvorni_sadrzaj>
    <derivirana_varijabla naziv="DomainObject.Predmet.ProtustrankaNazivFormated_1">TORTE I KOLAČI JOSIPA  j.d.o.o. za trgovinu i usluge</derivirana_varijabla>
  </DomainObject.Predmet.ProtustrankaNazivFormated>
  <DomainObject.Predmet.ProtustrankaNazivFormatedOIB>
    <izvorni_sadrzaj>TORTE I KOLAČI JOSIPA  j.d.o.o. za trgovinu i usluge, OIB 55117481663</izvorni_sadrzaj>
    <derivirana_varijabla naziv="DomainObject.Predmet.ProtustrankaNazivFormatedOIB_1">TORTE I KOLAČI JOSIPA  j.d.o.o. za trgovinu i usluge, OIB 55117481663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Josipa Špelić; vjerovnici</izvorni_sadrzaj>
    <derivirana_varijabla naziv="DomainObject.Predmet.StrankaFormated_1">  FINA Regionalni centar Zagreb; Josipa Špelić; vjerovnici</derivirana_varijabla>
  </DomainObject.Predmet.StrankaFormated>
  <DomainObject.Predmet.StrankaFormatedOIB>
    <izvorni_sadrzaj>  FINA Regionalni centar Zagreb, OIB 85821130368; Josipa Špelić, OIB 67951497636; vjerovnici</izvorni_sadrzaj>
    <derivirana_varijabla naziv="DomainObject.Predmet.StrankaFormatedOIB_1">  FINA Regionalni centar Zagreb, OIB 85821130368; Josipa Špelić, OIB 67951497636; vjerovnici</derivirana_varijabla>
  </DomainObject.Predmet.StrankaFormatedOIB>
  <DomainObject.Predmet.StrankaFormatedWithAdress>
    <izvorni_sadrzaj> FINA Regionalni centar Zagreb, Trg svibanjskih žrtava 1995. br. 1, 10000 Zagreb; Josipa Špelić, Dražena Petrovića 15, 44250 Petrinja; vjerovnici</izvorni_sadrzaj>
    <derivirana_varijabla naziv="DomainObject.Predmet.StrankaFormatedWithAdress_1"> FINA Regionalni centar Zagreb, Trg svibanjskih žrtava 1995. br. 1, 10000 Zagreb; Josipa Špelić, Dražena Petrovića 15, 44250 Petrinja; vjerovnici</derivirana_varijabla>
  </DomainObject.Predmet.StrankaFormatedWithAdress>
  <DomainObject.Predmet.StrankaFormatedWithAdressOIB>
    <izvorni_sadrzaj> FINA Regionalni centar Zagreb, OIB 85821130368, Trg svibanjskih žrtava 1995. br. 1, 10000 Zagreb; Josipa Špelić, OIB 67951497636, Dražena Petrovića 15, 44250 Petrinja; vjerovnici</izvorni_sadrzaj>
    <derivirana_varijabla naziv="DomainObject.Predmet.StrankaFormatedWithAdressOIB_1"> FINA Regionalni centar Zagreb, OIB 85821130368, Trg svibanjskih žrtava 1995. br. 1, 10000 Zagreb; Josipa Špelić, OIB 67951497636, Dražena Petrovića 15, 44250 Petrinja; vjerovnici</derivirana_varijabla>
  </DomainObject.Predmet.StrankaFormatedWithAdressOIB>
  <DomainObject.Predmet.StrankaWithAdress>
    <izvorni_sadrzaj>FINA Regionalni centar Zagreb Trg svibanjskih žrtava 1995. br. 1,10000 Zagreb,Josipa Špelić Dražena Petrovića 15,44250 Petrinja,vjerovnici </izvorni_sadrzaj>
    <derivirana_varijabla naziv="DomainObject.Predmet.StrankaWithAdress_1">FINA Regionalni centar Zagreb Trg svibanjskih žrtava 1995. br. 1,10000 Zagreb,Josipa Špelić Dražena Petrovića 15,44250 Petrinja,vjerovnici </derivirana_varijabla>
  </DomainObject.Predmet.StrankaWithAdress>
  <DomainObject.Predmet.StrankaWithAdressOIB>
    <izvorni_sadrzaj>FINA Regionalni centar Zagreb, OIB 85821130368, Trg svibanjskih žrtava 1995. br. 1,10000 Zagreb,Josipa Špelić, OIB 67951497636, Dražena Petrovića 15,44250 Petrinja,vjerovnici</izvorni_sadrzaj>
    <derivirana_varijabla naziv="DomainObject.Predmet.StrankaWithAdressOIB_1">FINA Regionalni centar Zagreb, OIB 85821130368, Trg svibanjskih žrtava 1995. br. 1,10000 Zagreb,Josipa Špelić, OIB 67951497636, Dražena Petrovića 15,44250 Petrinja,vjerovnici</derivirana_varijabla>
  </DomainObject.Predmet.StrankaWithAdressOIB>
  <DomainObject.Predmet.StrankaNazivFormated>
    <izvorni_sadrzaj>FINA Regionalni centar Zagreb,Josipa Špelić,vjerovnici</izvorni_sadrzaj>
    <derivirana_varijabla naziv="DomainObject.Predmet.StrankaNazivFormated_1">FINA Regionalni centar Zagreb,Josipa Špelić,vjerovnici</derivirana_varijabla>
  </DomainObject.Predmet.StrankaNazivFormated>
  <DomainObject.Predmet.StrankaNazivFormatedOIB>
    <izvorni_sadrzaj>FINA Regionalni centar Zagreb, OIB 85821130368,Josipa Špelić, OIB 67951497636,vjerovnici</izvorni_sadrzaj>
    <derivirana_varijabla naziv="DomainObject.Predmet.StrankaNazivFormatedOIB_1">FINA Regionalni centar Zagreb, OIB 85821130368,Josipa Špelić, OIB 67951497636,vjerovnici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Josipa Špelić</item>
      <item>vjerovnici</item>
    </izvorni_sadrzaj>
    <derivirana_varijabla naziv="DomainObject.Predmet.StrankaListFormated_1">
      <item>FINA Regionalni centar Zagreb</item>
      <item>Josipa Špelić</item>
      <item>vjerovnici</item>
    </derivirana_varijabla>
  </DomainObject.Predmet.StrankaListFormated>
  <DomainObject.Predmet.StrankaListFormatedOIB>
    <izvorni_sadrzaj>
      <item>FINA Regionalni centar Zagreb, OIB 85821130368</item>
      <item>Josipa Špelić, OIB 67951497636</item>
      <item>vjerovnici</item>
    </izvorni_sadrzaj>
    <derivirana_varijabla naziv="DomainObject.Predmet.StrankaListFormatedOIB_1">
      <item>FINA Regionalni centar Zagreb, OIB 85821130368</item>
      <item>Josipa Špelić, OIB 67951497636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Josipa Špelić, Dražena Petrovića 15, 44250 Petrinja</item>
      <item>vjerovnici</item>
    </izvorni_sadrzaj>
    <derivirana_varijabla naziv="DomainObject.Predmet.StrankaListFormatedWithAdress_1">
      <item>FINA Regionalni centar Zagreb, Trg svibanjskih žrtava 1995. br. 1, 10000 Zagreb</item>
      <item>Josipa Špelić, Dražena Petrovića 15, 44250 Petrinja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Josipa Špelić, OIB 67951497636, Dražena Petrovića 15, 44250 Petrinja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Josipa Špelić, OIB 67951497636, Dražena Petrovića 15, 44250 Petrinja</item>
      <item>vjerovnici</item>
    </derivirana_varijabla>
  </DomainObject.Predmet.StrankaListFormatedWithAdressOIB>
  <DomainObject.Predmet.StrankaListNazivFormated>
    <izvorni_sadrzaj>
      <item>FINA Regionalni centar Zagreb</item>
      <item>Josipa Špelić</item>
      <item>vjerovnici</item>
    </izvorni_sadrzaj>
    <derivirana_varijabla naziv="DomainObject.Predmet.StrankaListNazivFormated_1">
      <item>FINA Regionalni centar Zagreb</item>
      <item>Josipa Špelić</item>
      <item>vjerovnici</item>
    </derivirana_varijabla>
  </DomainObject.Predmet.StrankaListNazivFormated>
  <DomainObject.Predmet.StrankaListNazivFormatedOIB>
    <izvorni_sadrzaj>
      <item>FINA Regionalni centar Zagreb, OIB 85821130368</item>
      <item>Josipa Špelić, OIB 67951497636</item>
      <item>vjerovnici</item>
    </izvorni_sadrzaj>
    <derivirana_varijabla naziv="DomainObject.Predmet.StrankaListNazivFormatedOIB_1">
      <item>FINA Regionalni centar Zagreb, OIB 85821130368</item>
      <item>Josipa Špelić, OIB 67951497636</item>
      <item>vjerovnici</item>
    </derivirana_varijabla>
  </DomainObject.Predmet.StrankaListNazivFormatedOIB>
  <DomainObject.Predmet.ProtuStrankaListFormated>
    <izvorni_sadrzaj>
      <item>TORTE I KOLAČI JOSIPA  j.d.o.o. za trgovinu i usluge</item>
    </izvorni_sadrzaj>
    <derivirana_varijabla naziv="DomainObject.Predmet.ProtuStrankaListFormated_1">
      <item>TORTE I KOLAČI JOSIPA  j.d.o.o. za trgovinu i usluge</item>
    </derivirana_varijabla>
  </DomainObject.Predmet.ProtuStrankaListFormated>
  <DomainObject.Predmet.ProtuStrankaListFormatedOIB>
    <izvorni_sadrzaj>
      <item>TORTE I KOLAČI JOSIPA  j.d.o.o. za trgovinu i usluge, OIB 55117481663</item>
    </izvorni_sadrzaj>
    <derivirana_varijabla naziv="DomainObject.Predmet.ProtuStrankaListFormatedOIB_1">
      <item>TORTE I KOLAČI JOSIPA  j.d.o.o. za trgovinu i usluge, OIB 55117481663</item>
    </derivirana_varijabla>
  </DomainObject.Predmet.ProtuStrankaListFormatedOIB>
  <DomainObject.Predmet.ProtuStrankaListFormatedWithAdress>
    <izvorni_sadrzaj>
      <item>TORTE I KOLAČI JOSIPA  j.d.o.o. za trgovinu i usluge, Dražena Petrovića 17, 44250 Petrinja</item>
    </izvorni_sadrzaj>
    <derivirana_varijabla naziv="DomainObject.Predmet.ProtuStrankaListFormatedWithAdress_1">
      <item>TORTE I KOLAČI JOSIPA  j.d.o.o. za trgovinu i usluge, Dražena Petrovića 17, 44250 Petrinja</item>
    </derivirana_varijabla>
  </DomainObject.Predmet.ProtuStrankaListFormatedWithAdress>
  <DomainObject.Predmet.ProtuStrankaListFormatedWithAdressOIB>
    <izvorni_sadrzaj>
      <item>TORTE I KOLAČI JOSIPA  j.d.o.o. za trgovinu i usluge, OIB 55117481663, Dražena Petrovića 17, 44250 Petrinja</item>
    </izvorni_sadrzaj>
    <derivirana_varijabla naziv="DomainObject.Predmet.ProtuStrankaListFormatedWithAdressOIB_1">
      <item>TORTE I KOLAČI JOSIPA  j.d.o.o. za trgovinu i usluge, OIB 55117481663, Dražena Petrovića 17, 44250 Petrinja</item>
    </derivirana_varijabla>
  </DomainObject.Predmet.ProtuStrankaListFormatedWithAdressOIB>
  <DomainObject.Predmet.ProtuStrankaListNazivFormated>
    <izvorni_sadrzaj>
      <item>TORTE I KOLAČI JOSIPA  j.d.o.o. za trgovinu i usluge</item>
    </izvorni_sadrzaj>
    <derivirana_varijabla naziv="DomainObject.Predmet.ProtuStrankaListNazivFormated_1">
      <item>TORTE I KOLAČI JOSIPA  j.d.o.o. za trgovinu i usluge</item>
    </derivirana_varijabla>
  </DomainObject.Predmet.ProtuStrankaListNazivFormated>
  <DomainObject.Predmet.ProtuStrankaListNazivFormatedOIB>
    <izvorni_sadrzaj>
      <item>TORTE I KOLAČI JOSIPA  j.d.o.o. za trgovinu i usluge, OIB 55117481663</item>
    </izvorni_sadrzaj>
    <derivirana_varijabla naziv="DomainObject.Predmet.ProtuStrankaListNazivFormatedOIB_1">
      <item>TORTE I KOLAČI JOSIPA  j.d.o.o. za trgovinu i usluge, OIB 55117481663</item>
    </derivirana_varijabla>
  </DomainObject.Predmet.ProtuStrankaListNazivFormatedOIB>
  <DomainObject.Predmet.OstaliListFormated>
    <izvorni_sadrzaj>
      <item>Josipa Špelić</item>
    </izvorni_sadrzaj>
    <derivirana_varijabla naziv="DomainObject.Predmet.OstaliListFormated_1">
      <item>Josipa Špelić</item>
    </derivirana_varijabla>
  </DomainObject.Predmet.OstaliListFormated>
  <DomainObject.Predmet.OstaliListFormatedOIB>
    <izvorni_sadrzaj>
      <item>Josipa Špelić, OIB 67951497636</item>
    </izvorni_sadrzaj>
    <derivirana_varijabla naziv="DomainObject.Predmet.OstaliListFormatedOIB_1">
      <item>Josipa Špelić, OIB 67951497636</item>
    </derivirana_varijabla>
  </DomainObject.Predmet.OstaliListFormatedOIB>
  <DomainObject.Predmet.OstaliListFormatedWithAdress>
    <izvorni_sadrzaj>
      <item>Josipa Špelić, Dražena Petrovića 15, 44250 Petrinja</item>
    </izvorni_sadrzaj>
    <derivirana_varijabla naziv="DomainObject.Predmet.OstaliListFormatedWithAdress_1">
      <item>Josipa Špelić, Dražena Petrovića 15, 44250 Petrinja</item>
    </derivirana_varijabla>
  </DomainObject.Predmet.OstaliListFormatedWithAdress>
  <DomainObject.Predmet.OstaliListFormatedWithAdressOIB>
    <izvorni_sadrzaj>
      <item>Josipa Špelić, OIB 67951497636, Dražena Petrovića 15, 44250 Petrinja</item>
    </izvorni_sadrzaj>
    <derivirana_varijabla naziv="DomainObject.Predmet.OstaliListFormatedWithAdressOIB_1">
      <item>Josipa Špelić, OIB 67951497636, Dražena Petrovića 15, 44250 Petrinja</item>
    </derivirana_varijabla>
  </DomainObject.Predmet.OstaliListFormatedWithAdressOIB>
  <DomainObject.Predmet.OstaliListNazivFormated>
    <izvorni_sadrzaj>
      <item>Josipa Špelić</item>
    </izvorni_sadrzaj>
    <derivirana_varijabla naziv="DomainObject.Predmet.OstaliListNazivFormated_1">
      <item>Josipa Špelić</item>
    </derivirana_varijabla>
  </DomainObject.Predmet.OstaliListNazivFormated>
  <DomainObject.Predmet.OstaliListNazivFormatedOIB>
    <izvorni_sadrzaj>
      <item>Josipa Špelić, OIB 67951497636</item>
    </izvorni_sadrzaj>
    <derivirana_varijabla naziv="DomainObject.Predmet.OstaliListNazivFormatedOIB_1">
      <item>Josipa Špelić, OIB 67951497636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TORTE I KOLAČI JOSIPA  j.d.o.o. za trgovinu i usluge</izvorni_sadrzaj>
    <derivirana_varijabla naziv="DomainObject.Predmet.ProtustrankaIDrugi_1">TORTE I KOLAČI JOSIPA 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TORTE I KOLAČI JOSIPA  j.d.o.o. za trgovinu i usluge, OIB 55117481663, Dražena Petrovića 17, 44250 Petrinja</izvorni_sadrzaj>
    <derivirana_varijabla naziv="DomainObject.Predmet.ProtustrankaIDrugiAdressOIB_1">TORTE I KOLAČI JOSIPA  j.d.o.o. za trgovinu i usluge, OIB 55117481663, Dražena Petrovića 17,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TORTE I KOLAČI JOSIPA  j.d.o.o. za trgovinu i usluge</item>
      <item>Josipa Špelić</item>
      <item>Josipa Špelić</item>
      <item>vjerovnici</item>
    </izvorni_sadrzaj>
    <derivirana_varijabla naziv="DomainObject.Predmet.SudioniciListNaziv_1">
      <item>FINA Regionalni centar Zagreb</item>
      <item>TORTE I KOLAČI JOSIPA  j.d.o.o. za trgovinu i usluge</item>
      <item>Josipa Špelić</item>
      <item>Josipa Špelić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TORTE I KOLAČI JOSIPA  j.d.o.o. za trgovinu i usluge, OIB 55117481663, Dražena Petrovića 17,44250 Petrinja</item>
      <item>Josipa Špelić, OIB 67951497636, Dražena Petrovića 15,44250 Petrinja</item>
      <item>Josipa Špelić, OIB 67951497636, Dražena Petrovića 15,44250 Petrinja</item>
      <item>vjerovnici</item>
    </izvorni_sadrzaj>
    <derivirana_varijabla naziv="DomainObject.Predmet.SudioniciListAdressOIB_1">
      <item>FINA Regionalni centar Zagreb, OIB 85821130368, Trg svibanjskih žrtava 1995. br. 1,10000 Zagreb</item>
      <item>TORTE I KOLAČI JOSIPA  j.d.o.o. za trgovinu i usluge, OIB 55117481663, Dražena Petrovića 17,44250 Petrinja</item>
      <item>Josipa Špelić, OIB 67951497636, Dražena Petrovića 15,44250 Petrinja</item>
      <item>Josipa Špelić, OIB 67951497636, Dražena Petrovića 15,44250 Petrinja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55117481663</item>
      <item>, OIB 67951497636</item>
      <item>, OIB 67951497636</item>
      <item>, OIB null</item>
    </izvorni_sadrzaj>
    <derivirana_varijabla naziv="DomainObject.Predmet.SudioniciListNazivOIB_1">
      <item>, OIB 85821130368</item>
      <item>, OIB 55117481663</item>
      <item>, OIB 67951497636</item>
      <item>, OIB 67951497636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13D4EA-4D29-4A32-9350-CFB1CEE31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844</properties:Words>
  <properties:Characters>4507</properties:Characters>
  <properties:Lines>108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2018-03-08T09:46:00Z</dcterms:created>
  <dc:creator>x</dc:creator>
  <cp:lastModifiedBy>Žana Livaja</cp:lastModifiedBy>
  <cp:lastPrinted>2018-03-08T13:01:00Z</cp:lastPrinted>
  <dcterms:modified xmlns:xsi="http://www.w3.org/2001/XMLSchema-instance" xsi:type="dcterms:W3CDTF">2018-03-08T13:02:00Z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(St-2754-16-otvaranje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