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f640" w14:paraId="f12f640" w:rsidRDefault="00C4074B" w:rsidP="00C4074B" w:rsidR="00C4074B">
      <w:pPr>
        <w15:collapsed w:val="false"/>
      </w:pPr>
      <w:bookmarkStart w:name="_GoBack" w:id="0"/>
      <w:bookmarkEnd w:id="0"/>
      <w:r>
        <w:t xml:space="preserve"> </w:t>
      </w:r>
      <w:r w:rsidR="00B93E3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Default="00C4074B" w:rsidP="00C4074B" w:rsidR="00C4074B">
      <w:r>
        <w:t xml:space="preserve">REPUBLIKA HRVATSKA </w:t>
      </w:r>
    </w:p>
    <w:p w:rsidRDefault="00C4074B" w:rsidP="00C4074B" w:rsidR="00C4074B">
      <w:r>
        <w:t>Trgovački sud u Zagrebu</w:t>
      </w:r>
    </w:p>
    <w:p w:rsidRDefault="00C4074B" w:rsidP="00C4074B" w:rsidR="00C407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4074B" w:rsidP="00C4074B" w:rsidR="00C407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4074B" w:rsidP="00CC0868" w:rsidR="00C4074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St-335/2019</w:t>
      </w:r>
    </w:p>
    <w:p w:rsidRDefault="00C4074B" w:rsidP="00CC0868" w:rsidR="00C4074B">
      <w:pPr>
        <w:jc w:val="both"/>
      </w:pPr>
      <w:r>
        <w:t xml:space="preserve">               </w:t>
      </w:r>
    </w:p>
    <w:p w:rsidRDefault="00C4074B" w:rsidP="00CC0868" w:rsidR="00C4074B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C4074B" w:rsidP="00CC0868" w:rsidR="00C4074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4074B" w:rsidP="00CC0868" w:rsidR="00C4074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</w:p>
    <w:p w:rsidRDefault="00CC0868" w:rsidP="00CC0868" w:rsidR="00C4074B">
      <w:pPr>
        <w:ind w:firstLine="708"/>
        <w:jc w:val="both"/>
      </w:pPr>
      <w:r w:rsidRPr="00CC0868"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ROCHUS d.o.o., OIB 71702229561, </w:t>
      </w:r>
      <w:proofErr w:type="spellStart"/>
      <w:r w:rsidRPr="00CC0868">
        <w:t>Bojnikovec</w:t>
      </w:r>
      <w:proofErr w:type="spellEnd"/>
      <w:r w:rsidRPr="00CC0868">
        <w:t xml:space="preserve"> (Grad Križevci), </w:t>
      </w:r>
      <w:proofErr w:type="spellStart"/>
      <w:r w:rsidRPr="00CC0868">
        <w:t>Bojnikovec</w:t>
      </w:r>
      <w:proofErr w:type="spellEnd"/>
      <w:r w:rsidRPr="00CC0868">
        <w:t xml:space="preserve"> 31, </w:t>
      </w:r>
      <w:r w:rsidR="00C4074B">
        <w:t>9. svibnja 2019.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</w:p>
    <w:p w:rsidRDefault="00C4074B" w:rsidP="00CC0868" w:rsidR="00C4074B">
      <w:pPr>
        <w:ind w:firstLine="708"/>
        <w:jc w:val="both"/>
      </w:pPr>
      <w:r>
        <w:t>I.</w:t>
      </w:r>
      <w:r w:rsidR="001143E3">
        <w:t xml:space="preserve"> </w:t>
      </w:r>
      <w:r>
        <w:t>Nalaže se osobi ovlaštenoj za zastupanje dužnika</w:t>
      </w:r>
      <w:r w:rsidR="002E3AAE" w:rsidRPr="002E3AAE">
        <w:t xml:space="preserve"> Đuri Jovanoviću iz </w:t>
      </w:r>
      <w:proofErr w:type="spellStart"/>
      <w:r w:rsidR="002E3AAE" w:rsidRPr="002E3AAE">
        <w:t>Bojnikovca</w:t>
      </w:r>
      <w:proofErr w:type="spellEnd"/>
      <w:r w:rsidR="002E3AAE" w:rsidRPr="002E3AAE">
        <w:t xml:space="preserve">, </w:t>
      </w:r>
      <w:proofErr w:type="spellStart"/>
      <w:r w:rsidR="002E3AAE" w:rsidRPr="002E3AAE">
        <w:t>Bojnikovec</w:t>
      </w:r>
      <w:proofErr w:type="spellEnd"/>
      <w:r w:rsidR="002E3AAE" w:rsidRPr="002E3AAE">
        <w:t xml:space="preserve"> 31, OIB 34642483888, u</w:t>
      </w:r>
      <w:r>
        <w:t xml:space="preserve"> roku od</w:t>
      </w:r>
      <w:r w:rsidR="002E3AAE">
        <w:t xml:space="preserve"> 8 (osam) dana od dana do</w:t>
      </w:r>
      <w:r w:rsidR="00B93E33">
        <w:t xml:space="preserve">stave ovog zaključka dostaviti </w:t>
      </w:r>
      <w:r w:rsidR="002E3AAE">
        <w:t xml:space="preserve">privremenom stečajnom upravitelju </w:t>
      </w:r>
      <w:r w:rsidR="00D2467E">
        <w:t xml:space="preserve">Janku </w:t>
      </w:r>
      <w:proofErr w:type="spellStart"/>
      <w:r w:rsidR="00D2467E">
        <w:t>Vidičeku</w:t>
      </w:r>
      <w:proofErr w:type="spellEnd"/>
      <w:r w:rsidR="00D2467E">
        <w:t xml:space="preserve"> na adresu Zagreb, Brazilska 3, </w:t>
      </w:r>
      <w:r>
        <w:t>cjelokupnu dokume</w:t>
      </w:r>
      <w:r w:rsidR="00134B59">
        <w:t>ntaciju odnosno isprave koja se odnosi na</w:t>
      </w:r>
      <w:r w:rsidR="00FD0FB3" w:rsidRPr="00FD0FB3">
        <w:t xml:space="preserve"> dane zajmove i depozite</w:t>
      </w:r>
      <w:r w:rsidR="00CC0868">
        <w:t xml:space="preserve"> iskazane u bruto bilanci od 31. prosinca 2015. te</w:t>
      </w:r>
      <w:r w:rsidR="00134B59">
        <w:t xml:space="preserve"> </w:t>
      </w:r>
      <w:r w:rsidR="00FD0FB3">
        <w:t xml:space="preserve">dugotrajnu </w:t>
      </w:r>
      <w:r w:rsidR="00134B59">
        <w:t xml:space="preserve">materijalnu imovinu (alate, pogonski inventar i transportnu imovinu) iskazanu u bruto bilanci od 31. prosinca 2015. te </w:t>
      </w:r>
      <w:r w:rsidR="00FD0FB3">
        <w:t>kratkotrajnu materijalnu imovinu (zalihe),</w:t>
      </w:r>
      <w:r w:rsidR="00CC0868">
        <w:t xml:space="preserve"> kao i </w:t>
      </w:r>
      <w:r>
        <w:t xml:space="preserve">omogućiti </w:t>
      </w:r>
      <w:r w:rsidR="00CC0868">
        <w:t>mu</w:t>
      </w:r>
      <w:r>
        <w:t xml:space="preserve"> pregled navedenih pokretnina (čl. 117. st. 1. Stečajnog zakona, „Narodne novine“ broj: 71/15. i 104/17., dalje: SZ).</w:t>
      </w:r>
    </w:p>
    <w:p w:rsidRDefault="00C4074B" w:rsidP="00CC0868" w:rsidR="00C4074B">
      <w:pPr>
        <w:jc w:val="both"/>
      </w:pPr>
    </w:p>
    <w:p w:rsidRDefault="00C4074B" w:rsidP="00CC0868" w:rsidR="00C4074B">
      <w:pPr>
        <w:ind w:firstLine="708"/>
        <w:jc w:val="both"/>
      </w:pPr>
      <w:r>
        <w:t>II. Osoba ovlaštena za zastupanje dužnika Đuro Jovanović kazneno odgovara za davanje netočnih ili nepotpunih podataka, obavijesti i izvješća kao za davanje lažnog iskaza u postupku pred sudom (čl. 117. st. 4. SZ).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  <w:r>
        <w:tab/>
        <w:t>III. Osoba ovlaštena za zastupanje dužnika</w:t>
      </w:r>
      <w:r w:rsidR="00D2467E" w:rsidRPr="00D2467E">
        <w:t xml:space="preserve"> Đuro Jovanović</w:t>
      </w:r>
      <w:r w:rsidRPr="00D2467E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Default="00C4074B" w:rsidP="00CC0868" w:rsidR="00C4074B">
      <w:pPr>
        <w:jc w:val="both"/>
      </w:pPr>
    </w:p>
    <w:p w:rsidRDefault="00C4074B" w:rsidP="00CC0868" w:rsidR="00C4074B">
      <w:pPr>
        <w:ind w:firstLine="708"/>
        <w:jc w:val="both"/>
      </w:pPr>
      <w:r>
        <w:t>IV. Ako osoba ovlaštena za zastupanje  dužnika</w:t>
      </w:r>
      <w:r w:rsidR="00D2467E" w:rsidRPr="00D2467E">
        <w:t xml:space="preserve"> Đuro Jovanović</w:t>
      </w:r>
      <w:r w:rsidRPr="00D2467E">
        <w:t>,</w:t>
      </w:r>
      <w:r>
        <w:t xml:space="preserve"> u roku iz točke I. ovog zaključka ne postupi po nalogu iz točke I. izreke ovog zaključka, sud može odrediti njezino saslušanje (čl.178. st.1. SZ-a u vezi s čl.177. st. 5. SZ-a).</w:t>
      </w:r>
    </w:p>
    <w:p w:rsidRDefault="00C4074B" w:rsidP="00CC0868" w:rsidR="00C4074B">
      <w:pPr>
        <w:jc w:val="both"/>
      </w:pPr>
    </w:p>
    <w:p w:rsidRDefault="00C4074B" w:rsidP="00CC0868" w:rsidR="00C4074B">
      <w:pPr>
        <w:ind w:firstLine="708"/>
        <w:jc w:val="both"/>
      </w:pPr>
      <w:r>
        <w:t xml:space="preserve">V. U slučaju neodazivanja na saslušanje, sud može osobi ovlaštenoj za zastupanje dužnika Đuri Jovanoviću odrediti dovođenje, a u slučaju nedavanja potrebnih podatka i obavijesti iz točke I. izreke zaključka odnosno </w:t>
      </w:r>
      <w:proofErr w:type="spellStart"/>
      <w:r>
        <w:t>nepostupanja</w:t>
      </w:r>
      <w:proofErr w:type="spellEnd"/>
      <w:r>
        <w:t xml:space="preserve"> po točki I. izreke zaključka, </w:t>
      </w:r>
      <w:r>
        <w:lastRenderedPageBreak/>
        <w:t>kaznit će ga novčanom kaznom u iznosu do 10.000,00 kn (čl.178. st.2. SZ-a u vezi s čl.177. st. 5. SZ-a).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  <w:r>
        <w:t xml:space="preserve">                                                          U Zagrebu 9. svibnja 2019.</w:t>
      </w:r>
    </w:p>
    <w:p w:rsidRDefault="00C4074B" w:rsidP="00CC0868" w:rsidR="00C4074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1143E3" w:rsidP="00CC0868" w:rsidR="00C4074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074B">
        <w:t xml:space="preserve"> Danijela Uzelac</w:t>
      </w:r>
      <w:r>
        <w:t>, v.r.</w:t>
      </w: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</w:p>
    <w:p w:rsidRDefault="00C4074B" w:rsidP="00CC0868" w:rsidR="00C4074B">
      <w:pPr>
        <w:jc w:val="both"/>
      </w:pPr>
      <w:r>
        <w:t xml:space="preserve">Uputa o pravnom lijeku: Protiv ovog zaključka  nije dopušten pravni lijek (čl. 19. st. 7. SZ). </w:t>
      </w:r>
    </w:p>
    <w:p w:rsidRDefault="00C4074B" w:rsidP="00CC0868" w:rsidR="00C4074B">
      <w:pPr>
        <w:jc w:val="both"/>
      </w:pPr>
    </w:p>
    <w:p w:rsidRDefault="00C4074B" w:rsidP="001143E3" w:rsidR="001143E3">
      <w:pPr>
        <w:jc w:val="right"/>
      </w:pPr>
      <w:r>
        <w:t xml:space="preserve">         </w:t>
      </w:r>
      <w:r>
        <w:tab/>
      </w:r>
      <w:r>
        <w:tab/>
      </w:r>
      <w:r w:rsidR="001143E3">
        <w:t xml:space="preserve">Za točnost </w:t>
      </w:r>
      <w:proofErr w:type="spellStart"/>
      <w:r w:rsidR="001143E3">
        <w:t>otpravka</w:t>
      </w:r>
      <w:proofErr w:type="spellEnd"/>
      <w:r w:rsidR="001143E3">
        <w:t>:</w:t>
      </w:r>
    </w:p>
    <w:p w:rsidRDefault="001143E3" w:rsidP="001143E3" w:rsidR="00C4074B">
      <w:pPr>
        <w:ind w:firstLine="708" w:left="6372"/>
        <w:jc w:val="right"/>
      </w:pPr>
      <w:r>
        <w:t>Katarina Franjić</w:t>
      </w:r>
      <w:r w:rsidR="00C4074B">
        <w:tab/>
      </w:r>
      <w:r w:rsidR="00C4074B">
        <w:tab/>
      </w:r>
      <w:r w:rsidR="00C4074B">
        <w:tab/>
      </w:r>
      <w:r w:rsidR="00C4074B">
        <w:tab/>
      </w:r>
      <w:r w:rsidR="00C4074B">
        <w:tab/>
      </w:r>
      <w:r w:rsidR="00C4074B">
        <w:tab/>
      </w:r>
      <w:r w:rsidR="00C4074B">
        <w:tab/>
        <w:t xml:space="preserve">        </w:t>
      </w:r>
    </w:p>
    <w:p w:rsidRDefault="00362003" w:rsidP="00CC0868" w:rsidR="00362003">
      <w:pPr>
        <w:jc w:val="both"/>
      </w:pPr>
    </w:p>
    <w:sectPr w:rsidR="00362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B99"/>
    <w:rsid w:val="001143E3"/>
    <w:rsid w:val="00134B59"/>
    <w:rsid w:val="002E3AAE"/>
    <w:rsid w:val="00362003"/>
    <w:rsid w:val="003F2B99"/>
    <w:rsid w:val="009237CE"/>
    <w:rsid w:val="00A70385"/>
    <w:rsid w:val="00B93E33"/>
    <w:rsid w:val="00C4074B"/>
    <w:rsid w:val="00CC0868"/>
    <w:rsid w:val="00D2467E"/>
    <w:rsid w:val="00FD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3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3E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43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3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3E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43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St-335/2019-30</izvorni_sadrzaj>
    <derivirana_varijabla naziv="DomainObject.PredzadnjaOdlukaIzPredmeta.Oznaka_1">St-335/2019-30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389</properties:Words>
  <properties:Characters>2053</properties:Characters>
  <properties:Lines>61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2019-05-09T09:46:00Z</dcterms:created>
  <dc:creator>Danijela Uzelac</dc:creator>
  <dc:description/>
  <cp:keywords/>
  <cp:lastModifiedBy>Katarina Franjić</cp:lastModifiedBy>
  <cp:lastPrinted>2019-05-09T10:48:00Z</cp:lastPrinted>
  <dcterms:modified xmlns:xsi="http://www.w3.org/2001/XMLSchema-instance" xsi:type="dcterms:W3CDTF">2019-05-09T10:50:00Z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(st-335-19 10.zaključak nalogg zzz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