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b05b" w14:paraId="ec9b05b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D964EC" w:rsidR="00D964EC" w:rsidRPr="00D964EC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D964EC" w:rsidRPr="00D964EC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D964EC" w:rsidP="00D964EC" w:rsidR="003F0E50">
      <w:pPr>
        <w:jc w:val="both"/>
      </w:pPr>
      <w:r w:rsidRPr="00D964EC">
        <w:rPr>
          <w:sz w:val="24"/>
          <w:szCs w:val="24"/>
        </w:rPr>
        <w:t>DRUGA SEKA j.d.o.o., Lukarišće (Grad Dugo Selo), Ivice Lovr</w:t>
      </w:r>
      <w:r>
        <w:rPr>
          <w:sz w:val="24"/>
          <w:szCs w:val="24"/>
        </w:rPr>
        <w:t>etića 15, OIB: 27281393317,</w:t>
      </w:r>
      <w:r w:rsidR="004E41B4">
        <w:rPr>
          <w:sz w:val="24"/>
          <w:szCs w:val="24"/>
        </w:rPr>
        <w:t xml:space="preserve"> dana 8</w:t>
      </w:r>
      <w:r w:rsidR="004E41B4" w:rsidRPr="004E41B4">
        <w:rPr>
          <w:sz w:val="24"/>
          <w:szCs w:val="24"/>
        </w:rPr>
        <w:t>. s</w:t>
      </w:r>
      <w:r w:rsidR="004E41B4">
        <w:rPr>
          <w:sz w:val="24"/>
          <w:szCs w:val="24"/>
        </w:rPr>
        <w:t>iječnja</w:t>
      </w:r>
      <w:r w:rsidR="004E41B4" w:rsidRPr="004E41B4">
        <w:rPr>
          <w:sz w:val="24"/>
          <w:szCs w:val="24"/>
        </w:rPr>
        <w:t xml:space="preserve"> 201</w:t>
      </w:r>
      <w:r w:rsidR="004E41B4">
        <w:rPr>
          <w:sz w:val="24"/>
          <w:szCs w:val="24"/>
        </w:rPr>
        <w:t>8</w:t>
      </w:r>
      <w:r w:rsidR="004E41B4" w:rsidRPr="004E41B4">
        <w:rPr>
          <w:sz w:val="24"/>
          <w:szCs w:val="24"/>
        </w:rPr>
        <w:t>.</w:t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D964EC" w:rsidRPr="00D964EC">
        <w:rPr>
          <w:sz w:val="24"/>
          <w:szCs w:val="24"/>
        </w:rPr>
        <w:t>DRUGA SEKA j.d.o.o., Lukarišće (Grad Dugo Selo), Ivice Lovr</w:t>
      </w:r>
      <w:r w:rsidR="00D964EC">
        <w:rPr>
          <w:sz w:val="24"/>
          <w:szCs w:val="24"/>
        </w:rPr>
        <w:t>etića 15, OIB: 27281393317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>glasn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ploč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12073F" w:rsidRPr="008732E3">
        <w:rPr>
          <w:sz w:val="24"/>
          <w:szCs w:val="24"/>
        </w:rPr>
        <w:t xml:space="preserve">Trgovačkog suda u Zagrebu dana </w:t>
      </w:r>
      <w:r w:rsidR="004E41B4">
        <w:rPr>
          <w:sz w:val="24"/>
          <w:szCs w:val="24"/>
        </w:rPr>
        <w:t>8</w:t>
      </w:r>
      <w:r w:rsidRPr="008732E3">
        <w:rPr>
          <w:sz w:val="24"/>
          <w:szCs w:val="24"/>
        </w:rPr>
        <w:t>.</w:t>
      </w:r>
      <w:r w:rsidR="003F0E50">
        <w:rPr>
          <w:sz w:val="24"/>
          <w:szCs w:val="24"/>
        </w:rPr>
        <w:t xml:space="preserve"> </w:t>
      </w:r>
      <w:r w:rsidR="004E41B4">
        <w:rPr>
          <w:sz w:val="24"/>
          <w:szCs w:val="24"/>
        </w:rPr>
        <w:t>siječnja</w:t>
      </w:r>
      <w:r w:rsidRPr="008732E3">
        <w:rPr>
          <w:sz w:val="24"/>
          <w:szCs w:val="24"/>
        </w:rPr>
        <w:t xml:space="preserve"> 201</w:t>
      </w:r>
      <w:r w:rsidR="004E41B4">
        <w:rPr>
          <w:sz w:val="24"/>
          <w:szCs w:val="24"/>
        </w:rPr>
        <w:t>8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D964EC" w:rsidRPr="00D964EC">
        <w:rPr>
          <w:sz w:val="24"/>
          <w:szCs w:val="24"/>
        </w:rPr>
        <w:t>TOMISLAV OREHOVEC, Zagreb, Smičiklasova 18, OIB:02009648274</w:t>
      </w:r>
      <w:r w:rsidR="001E528E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D964EC" w:rsidRPr="00D964EC">
        <w:rPr>
          <w:sz w:val="24"/>
          <w:szCs w:val="24"/>
        </w:rPr>
        <w:t>DRUGA SEKA j.d.o.o., Lukarišće (Grad Dugo Selo), Ivice Lovr</w:t>
      </w:r>
      <w:r w:rsidR="00D964EC">
        <w:rPr>
          <w:sz w:val="24"/>
          <w:szCs w:val="24"/>
        </w:rPr>
        <w:t>etića 15, OIB: 27281393317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  <w:r w:rsidRPr="00D964EC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  <w:r w:rsidRPr="00D964EC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  <w:r w:rsidRPr="00D964EC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6.296,07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  <w:r w:rsidRPr="00D964EC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  <w:r w:rsidRPr="00D964EC">
        <w:rPr>
          <w:sz w:val="24"/>
          <w:szCs w:val="24"/>
        </w:rPr>
        <w:t>Rješenjem od 20. ožujka 2017. pokrenut je prethodni postupak, a po prijedlogu FINA-e, radi utvrđivanja uvjeta za otvaranje stečajnog postupka nad dužnikom, te je određeno ročište radi izjašnjenja o prijedlogu za otvaranje stečajnog postupka.</w:t>
      </w: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  <w:r w:rsidRPr="00D964EC">
        <w:rPr>
          <w:sz w:val="24"/>
          <w:szCs w:val="24"/>
        </w:rPr>
        <w:t>Na ročište radi očitovanja o prijedlogu za otvaranjem stečajnog postupka dana 26. travnja 2017. godine nije pristupio zastupnik po zakonu dužnika. Pročitan je podnesak predlagatelja u kojem predlagatelj ostaje kod prijedloga.</w:t>
      </w: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  <w:r w:rsidRPr="00D964EC">
        <w:rPr>
          <w:sz w:val="24"/>
          <w:szCs w:val="24"/>
        </w:rPr>
        <w:t>Ročište radi rasprave o pretpostavkama za otvaranje stečajnog postupka održano je 14. studenoga 2017. godine. Na ročištu je pročitana potvrda MUP-a od 13.10.2017.g. iz koje je vidljivo kako dužnik nije evidentiran kao vlasnik vozila, te je izvršen uvid u podatak o vlasništvu nekretnina iz kojeg je vidljivo kako predloženi stečajni dužnik nije evidentiran kao vlasnik nekretnine (list 21 spisa). Pročitan je i podnesak predlagatelja od 28.9.2017.g. u kojem isti ostaju kod prijedloga, te potvrđuju kako je račun predloženog stečajnog dužnika blokiran u razdoblju duljem od 60 dana.</w:t>
      </w: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  <w:r w:rsidRPr="00D964EC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  <w:r w:rsidRPr="00D964EC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D964EC" w:rsidP="00D964EC" w:rsidR="00D964EC" w:rsidRPr="00D964EC">
      <w:pPr>
        <w:overflowPunct w:val="false"/>
        <w:ind w:firstLine="708"/>
        <w:jc w:val="both"/>
        <w:rPr>
          <w:sz w:val="24"/>
          <w:szCs w:val="24"/>
        </w:rPr>
      </w:pPr>
    </w:p>
    <w:p w:rsidRDefault="00D964EC" w:rsidP="00D964EC" w:rsidR="004E41B4">
      <w:pPr>
        <w:overflowPunct w:val="false"/>
        <w:ind w:firstLine="708"/>
        <w:jc w:val="both"/>
        <w:rPr>
          <w:sz w:val="24"/>
          <w:szCs w:val="24"/>
        </w:rPr>
      </w:pPr>
      <w:r w:rsidRPr="00D964EC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D964EC" w:rsidP="00D964EC" w:rsidR="00D964EC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ED2D57" w:rsidR="004D2B70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4E41B4">
        <w:t>8</w:t>
      </w:r>
      <w:r w:rsidR="006D0780" w:rsidRPr="008732E3">
        <w:t>.</w:t>
      </w:r>
      <w:r w:rsidR="004E41B4">
        <w:t xml:space="preserve"> siječnja</w:t>
      </w:r>
      <w:r w:rsidR="006D0780" w:rsidRPr="008732E3">
        <w:t xml:space="preserve"> 201</w:t>
      </w:r>
      <w:r w:rsidR="004E41B4">
        <w:t>8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4E41B4">
        <w:t xml:space="preserve"> </w:t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9778A9" w:rsidP="00E91121" w:rsidR="009778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778A9" w:rsidP="00E91121" w:rsidR="009778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778A9" w:rsidP="00E91121" w:rsidR="009778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778A9" w:rsidP="00E91121" w:rsidR="009778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9778A9" w:rsidP="00E91121" w:rsidR="009778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778A9" w:rsidP="00E91121" w:rsidR="009778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778A9" w:rsidP="00E91121" w:rsidR="009778A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778A9" w:rsidP="00E91121" w:rsidR="009778A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E41B4" w:rsidP="004E41B4" w:rsidR="00FA17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</w:p>
    <w:p w:rsidRDefault="00311C71" w:rsidP="000277AD" w:rsidR="00311C7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FA17FB" w:rsidP="00743790" w:rsidR="00FA17FB">
      <w:pPr>
        <w:jc w:val="both"/>
        <w:rPr>
          <w:b/>
          <w:sz w:val="24"/>
          <w:szCs w:val="24"/>
        </w:rPr>
      </w:pPr>
    </w:p>
    <w:p w:rsidRDefault="00FA17FB" w:rsidP="00743790" w:rsidR="00FA17FB">
      <w:pPr>
        <w:jc w:val="both"/>
        <w:rPr>
          <w:b/>
          <w:sz w:val="24"/>
          <w:szCs w:val="24"/>
        </w:rPr>
      </w:pPr>
    </w:p>
    <w:p w:rsidRDefault="00FA17FB" w:rsidP="00743790" w:rsidR="00FA17FB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9778A9" w:rsidP="00743790" w:rsidR="009778A9">
      <w:pPr>
        <w:jc w:val="both"/>
        <w:rPr>
          <w:b/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012EF2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E41B4">
      <w:rPr>
        <w:sz w:val="24"/>
        <w:szCs w:val="24"/>
      </w:rPr>
      <w:t>2</w:t>
    </w:r>
    <w:r w:rsidR="00D964EC">
      <w:rPr>
        <w:sz w:val="24"/>
        <w:szCs w:val="24"/>
      </w:rPr>
      <w:t>365</w:t>
    </w:r>
    <w:r w:rsidR="004E41B4">
      <w:rPr>
        <w:sz w:val="24"/>
        <w:szCs w:val="24"/>
      </w:rPr>
      <w:t>/2016</w:t>
    </w:r>
    <w:r w:rsidR="009778A9">
      <w:rPr>
        <w:sz w:val="24"/>
        <w:szCs w:val="24"/>
      </w:rPr>
      <w:t>-19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12EF2"/>
    <w:rsid w:val="00026813"/>
    <w:rsid w:val="000277AD"/>
    <w:rsid w:val="00081CB7"/>
    <w:rsid w:val="000D0DBD"/>
    <w:rsid w:val="000D0E18"/>
    <w:rsid w:val="00103BB3"/>
    <w:rsid w:val="00116BD3"/>
    <w:rsid w:val="0012073F"/>
    <w:rsid w:val="00135A2D"/>
    <w:rsid w:val="00156302"/>
    <w:rsid w:val="001C364D"/>
    <w:rsid w:val="001E528E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61247"/>
    <w:rsid w:val="00392C86"/>
    <w:rsid w:val="003D3469"/>
    <w:rsid w:val="003D4306"/>
    <w:rsid w:val="003F0E50"/>
    <w:rsid w:val="00400237"/>
    <w:rsid w:val="0046402F"/>
    <w:rsid w:val="004728DE"/>
    <w:rsid w:val="004C71AC"/>
    <w:rsid w:val="004D2B70"/>
    <w:rsid w:val="004D793C"/>
    <w:rsid w:val="004E41B4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4640"/>
    <w:rsid w:val="00675460"/>
    <w:rsid w:val="006A32FF"/>
    <w:rsid w:val="006A5593"/>
    <w:rsid w:val="006D0780"/>
    <w:rsid w:val="006D7FFE"/>
    <w:rsid w:val="006F666B"/>
    <w:rsid w:val="00706655"/>
    <w:rsid w:val="00730FD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72D1"/>
    <w:rsid w:val="008D1D84"/>
    <w:rsid w:val="009140DE"/>
    <w:rsid w:val="00920ED2"/>
    <w:rsid w:val="009449D7"/>
    <w:rsid w:val="009725EB"/>
    <w:rsid w:val="009778A9"/>
    <w:rsid w:val="009862A1"/>
    <w:rsid w:val="009A1E5A"/>
    <w:rsid w:val="009A342B"/>
    <w:rsid w:val="009A3F92"/>
    <w:rsid w:val="009B1A2F"/>
    <w:rsid w:val="00A13980"/>
    <w:rsid w:val="00A30F7A"/>
    <w:rsid w:val="00A6649B"/>
    <w:rsid w:val="00A97199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964EC"/>
    <w:rsid w:val="00DE0C54"/>
    <w:rsid w:val="00E24EB3"/>
    <w:rsid w:val="00E9313A"/>
    <w:rsid w:val="00E965BE"/>
    <w:rsid w:val="00EA161B"/>
    <w:rsid w:val="00EC4F6C"/>
    <w:rsid w:val="00ED0766"/>
    <w:rsid w:val="00ED2D57"/>
    <w:rsid w:val="00EE66E1"/>
    <w:rsid w:val="00F51030"/>
    <w:rsid w:val="00FA0480"/>
    <w:rsid w:val="00FA17FB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E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EF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E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E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E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EF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E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E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2365</izvorni_sadrzaj>
    <derivirana_varijabla naziv="DomainObject.Predmet.Broj_1">2365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St-2365/2016</izvorni_sadrzaj>
    <derivirana_varijabla naziv="DomainObject.Predmet.OznakaBroj_1">St-2365/2016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DRUGA SEKA j.d.o.o.</izvorni_sadrzaj>
    <derivirana_varijabla naziv="DomainObject.Predmet.ProtustrankaFormated_1">  DRUGA SEKA j.d.o.o.</derivirana_varijabla>
  </DomainObject.Predmet.ProtustrankaFormated>
  <DomainObject.Predmet.ProtustrankaFormatedOIB>
    <izvorni_sadrzaj>  DRUGA SEKA j.d.o.o., OIB 27281393317</izvorni_sadrzaj>
    <derivirana_varijabla naziv="DomainObject.Predmet.ProtustrankaFormatedOIB_1">  DRUGA SEKA j.d.o.o., OIB 27281393317</derivirana_varijabla>
  </DomainObject.Predmet.ProtustrankaFormatedOIB>
  <DomainObject.Predmet.ProtustrankaFormatedWithAdress>
    <izvorni_sadrzaj> DRUGA SEKA j.d.o.o., Ivice Lovretića 15, 10370 Lukarišće</izvorni_sadrzaj>
    <derivirana_varijabla naziv="DomainObject.Predmet.ProtustrankaFormatedWithAdress_1"> DRUGA SEKA j.d.o.o., Ivice Lovretića 15, 10370 Lukarišće</derivirana_varijabla>
  </DomainObject.Predmet.ProtustrankaFormatedWithAdress>
  <DomainObject.Predmet.ProtustrankaFormatedWithAdressOIB>
    <izvorni_sadrzaj> DRUGA SEKA j.d.o.o., OIB 27281393317, Ivice Lovretića 15, 10370 Lukarišće</izvorni_sadrzaj>
    <derivirana_varijabla naziv="DomainObject.Predmet.ProtustrankaFormatedWithAdressOIB_1"> DRUGA SEKA j.d.o.o., OIB 27281393317, Ivice Lovretića 15, 10370 Lukarišće</derivirana_varijabla>
  </DomainObject.Predmet.ProtustrankaFormatedWithAdressOIB>
  <DomainObject.Predmet.ProtustrankaWithAdress>
    <izvorni_sadrzaj>DRUGA SEKA j.d.o.o. Ivice Lovretića 15, 10370 Lukarišće</izvorni_sadrzaj>
    <derivirana_varijabla naziv="DomainObject.Predmet.ProtustrankaWithAdress_1">DRUGA SEKA j.d.o.o. Ivice Lovretića 15, 10370 Lukarišće</derivirana_varijabla>
  </DomainObject.Predmet.ProtustrankaWithAdress>
  <DomainObject.Predmet.ProtustrankaWithAdressOIB>
    <izvorni_sadrzaj>DRUGA SEKA j.d.o.o., OIB 27281393317, Ivice Lovretića 15, 10370 Lukarišće</izvorni_sadrzaj>
    <derivirana_varijabla naziv="DomainObject.Predmet.ProtustrankaWithAdressOIB_1">DRUGA SEKA j.d.o.o., OIB 27281393317, Ivice Lovretića 15, 10370 Lukarišće</derivirana_varijabla>
  </DomainObject.Predmet.ProtustrankaWithAdressOIB>
  <DomainObject.Predmet.ProtustrankaNazivFormated>
    <izvorni_sadrzaj>DRUGA SEKA j.d.o.o.</izvorni_sadrzaj>
    <derivirana_varijabla naziv="DomainObject.Predmet.ProtustrankaNazivFormated_1">DRUGA SEKA j.d.o.o.</derivirana_varijabla>
  </DomainObject.Predmet.ProtustrankaNazivFormated>
  <DomainObject.Predmet.ProtustrankaNazivFormatedOIB>
    <izvorni_sadrzaj>DRUGA SEKA j.d.o.o., OIB 27281393317</izvorni_sadrzaj>
    <derivirana_varijabla naziv="DomainObject.Predmet.ProtustrankaNazivFormatedOIB_1">DRUGA SEKA j.d.o.o., OIB 27281393317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Tomić</izvorni_sadrzaj>
    <derivirana_varijabla naziv="DomainObject.Predmet.StrankaFormated_1">  FINA Regionalni centar Zagreb; Marija Tomić</derivirana_varijabla>
  </DomainObject.Predmet.StrankaFormated>
  <DomainObject.Predmet.StrankaFormatedOIB>
    <izvorni_sadrzaj>  FINA Regionalni centar Zagreb, OIB 85821130368; Marija Tomić, OIB 04453105525</izvorni_sadrzaj>
    <derivirana_varijabla naziv="DomainObject.Predmet.StrankaFormatedOIB_1">  FINA Regionalni centar Zagreb, OIB 85821130368; Marija Tomić, OIB 04453105525</derivirana_varijabla>
  </DomainObject.Predmet.StrankaFormatedOIB>
  <DomainObject.Predmet.StrankaFormatedWithAdress>
    <izvorni_sadrzaj> FINA Regionalni centar Zagreb, Trg svibanjskih žrtava 1995. 1, 10000 Zagreb; Marija Tomić, Kružna Ulica 14, 10370 Velika Ostrna</izvorni_sadrzaj>
    <derivirana_varijabla naziv="DomainObject.Predmet.StrankaFormatedWithAdress_1"> FINA Regionalni centar Zagreb, Trg svibanjskih žrtava 1995. 1, 10000 Zagreb; Marija Tomić, Kružna Ulica 14, 10370 Velika Ostrna</derivirana_varijabla>
  </DomainObject.Predmet.StrankaFormatedWithAdress>
  <DomainObject.Predmet.StrankaFormatedWithAdressOIB>
    <izvorni_sadrzaj> FINA Regionalni centar Zagreb, OIB 85821130368, Trg svibanjskih žrtava 1995. 1, 10000 Zagreb; Marija Tomić, OIB 04453105525, Kružna Ulica 14, 10370 Velika Ostrna</izvorni_sadrzaj>
    <derivirana_varijabla naziv="DomainObject.Predmet.StrankaFormatedWithAdressOIB_1"> FINA Regionalni centar Zagreb, OIB 85821130368, Trg svibanjskih žrtava 1995. 1, 10000 Zagreb; Marija Tomić, OIB 04453105525, Kružna Ulica 14, 10370 Velika Ostrna</derivirana_varijabla>
  </DomainObject.Predmet.StrankaFormatedWithAdressOIB>
  <DomainObject.Predmet.StrankaWithAdress>
    <izvorni_sadrzaj>FINA Regionalni centar Zagreb Trg svibanjskih žrtava 1995. 1,10000 Zagreb,Marija Tomić Kružna Ulica 14,10370 Velika Ostrna</izvorni_sadrzaj>
    <derivirana_varijabla naziv="DomainObject.Predmet.StrankaWithAdress_1">FINA Regionalni centar Zagreb Trg svibanjskih žrtava 1995. 1,10000 Zagreb,Marija Tomić Kružna Ulica 14,10370 Velika Ostrna</derivirana_varijabla>
  </DomainObject.Predmet.StrankaWithAdress>
  <DomainObject.Predmet.StrankaWithAdressOIB>
    <izvorni_sadrzaj>FINA Regionalni centar Zagreb, OIB 85821130368, Trg svibanjskih žrtava 1995. 1,10000 Zagreb,Marija Tomić, OIB 04453105525, Kružna Ulica 14,10370 Velika Ostrna</izvorni_sadrzaj>
    <derivirana_varijabla naziv="DomainObject.Predmet.StrankaWithAdressOIB_1">FINA Regionalni centar Zagreb, OIB 85821130368, Trg svibanjskih žrtava 1995. 1,10000 Zagreb,Marija Tomić, OIB 04453105525, Kružna Ulica 14,10370 Velika Ostrna</derivirana_varijabla>
  </DomainObject.Predmet.StrankaWithAdressOIB>
  <DomainObject.Predmet.StrankaNazivFormated>
    <izvorni_sadrzaj>FINA Regionalni centar Zagreb,Marija Tomić</izvorni_sadrzaj>
    <derivirana_varijabla naziv="DomainObject.Predmet.StrankaNazivFormated_1">FINA Regionalni centar Zagreb,Marija Tomić</derivirana_varijabla>
  </DomainObject.Predmet.StrankaNazivFormated>
  <DomainObject.Predmet.StrankaNazivFormatedOIB>
    <izvorni_sadrzaj>FINA Regionalni centar Zagreb, OIB 85821130368,Marija Tomić, OIB 04453105525</izvorni_sadrzaj>
    <derivirana_varijabla naziv="DomainObject.Predmet.StrankaNazivFormatedOIB_1">FINA Regionalni centar Zagreb, OIB 85821130368,Marija Tomić, OIB 04453105525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Marija Tomić</item>
    </izvorni_sadrzaj>
    <derivirana_varijabla naziv="DomainObject.Predmet.StrankaListFormated_1">
      <item>FINA Regionalni centar Zagreb</item>
      <item>Marija Tomić</item>
    </derivirana_varijabla>
  </DomainObject.Predmet.StrankaListFormated>
  <DomainObject.Predmet.StrankaListFormatedOIB>
    <izvorni_sadrzaj>
      <item>FINA Regionalni centar Zagreb, OIB 85821130368</item>
      <item>Marija Tomić, OIB 04453105525</item>
    </izvorni_sadrzaj>
    <derivirana_varijabla naziv="DomainObject.Predmet.StrankaListFormatedOIB_1">
      <item>FINA Regionalni centar Zagreb, OIB 85821130368</item>
      <item>Marija Tomić, OIB 04453105525</item>
    </derivirana_varijabla>
  </DomainObject.Predmet.StrankaListFormatedOIB>
  <DomainObject.Predmet.StrankaListFormatedWithAdress>
    <izvorni_sadrzaj>
      <item>FINA Regionalni centar Zagreb, Trg svibanjskih žrtava 1995. 1, 10000 Zagreb</item>
      <item>Marija Tomić, Kružna Ulica 14, 10370 Velika Ostrna</item>
    </izvorni_sadrzaj>
    <derivirana_varijabla naziv="DomainObject.Predmet.StrankaListFormatedWithAdress_1">
      <item>FINA Regionalni centar Zagreb, Trg svibanjskih žrtava 1995. 1, 10000 Zagreb</item>
      <item>Marija Tomić, Kružna Ulica 14, 10370 Velika Ostrna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 Tomić, OIB 04453105525, Kružna Ulica 14, 10370 Velika Ostrna</item>
    </izvorni_sadrzaj>
    <derivirana_varijabla naziv="DomainObject.Predmet.StrankaListFormatedWithAdressOIB_1">
      <item>FINA Regionalni centar Zagreb, OIB 85821130368, Trg svibanjskih žrtava 1995. 1, 10000 Zagreb</item>
      <item>Marija Tomić, OIB 04453105525, Kružna Ulica 14, 10370 Velika Ostrna</item>
    </derivirana_varijabla>
  </DomainObject.Predmet.StrankaListFormatedWithAdressOIB>
  <DomainObject.Predmet.StrankaListNazivFormated>
    <izvorni_sadrzaj>
      <item>FINA Regionalni centar Zagreb</item>
      <item>Marija Tomić</item>
    </izvorni_sadrzaj>
    <derivirana_varijabla naziv="DomainObject.Predmet.StrankaListNazivFormated_1">
      <item>FINA Regionalni centar Zagreb</item>
      <item>Marija Tomić</item>
    </derivirana_varijabla>
  </DomainObject.Predmet.StrankaListNazivFormated>
  <DomainObject.Predmet.StrankaListNazivFormatedOIB>
    <izvorni_sadrzaj>
      <item>FINA Regionalni centar Zagreb, OIB 85821130368</item>
      <item>Marija Tomić, OIB 04453105525</item>
    </izvorni_sadrzaj>
    <derivirana_varijabla naziv="DomainObject.Predmet.StrankaListNazivFormatedOIB_1">
      <item>FINA Regionalni centar Zagreb, OIB 85821130368</item>
      <item>Marija Tomić, OIB 04453105525</item>
    </derivirana_varijabla>
  </DomainObject.Predmet.StrankaListNazivFormatedOIB>
  <DomainObject.Predmet.ProtuStrankaListFormated>
    <izvorni_sadrzaj>
      <item>DRUGA SEKA j.d.o.o.</item>
    </izvorni_sadrzaj>
    <derivirana_varijabla naziv="DomainObject.Predmet.ProtuStrankaListFormated_1">
      <item>DRUGA SEKA j.d.o.o.</item>
    </derivirana_varijabla>
  </DomainObject.Predmet.ProtuStrankaListFormated>
  <DomainObject.Predmet.ProtuStrankaListFormatedOIB>
    <izvorni_sadrzaj>
      <item>DRUGA SEKA j.d.o.o., OIB 27281393317</item>
    </izvorni_sadrzaj>
    <derivirana_varijabla naziv="DomainObject.Predmet.ProtuStrankaListFormatedOIB_1">
      <item>DRUGA SEKA j.d.o.o., OIB 27281393317</item>
    </derivirana_varijabla>
  </DomainObject.Predmet.ProtuStrankaListFormatedOIB>
  <DomainObject.Predmet.ProtuStrankaListFormatedWithAdress>
    <izvorni_sadrzaj>
      <item>DRUGA SEKA j.d.o.o., Ivice Lovretića 15, 10370 Lukarišće</item>
    </izvorni_sadrzaj>
    <derivirana_varijabla naziv="DomainObject.Predmet.ProtuStrankaListFormatedWithAdress_1">
      <item>DRUGA SEKA j.d.o.o., Ivice Lovretića 15, 10370 Lukarišće</item>
    </derivirana_varijabla>
  </DomainObject.Predmet.ProtuStrankaListFormatedWithAdress>
  <DomainObject.Predmet.ProtuStrankaListFormatedWithAdressOIB>
    <izvorni_sadrzaj>
      <item>DRUGA SEKA j.d.o.o., OIB 27281393317, Ivice Lovretića 15, 10370 Lukarišće</item>
    </izvorni_sadrzaj>
    <derivirana_varijabla naziv="DomainObject.Predmet.ProtuStrankaListFormatedWithAdressOIB_1">
      <item>DRUGA SEKA j.d.o.o., OIB 27281393317, Ivice Lovretića 15, 10370 Lukarišće</item>
    </derivirana_varijabla>
  </DomainObject.Predmet.ProtuStrankaListFormatedWithAdressOIB>
  <DomainObject.Predmet.ProtuStrankaListNazivFormated>
    <izvorni_sadrzaj>
      <item>DRUGA SEKA j.d.o.o.</item>
    </izvorni_sadrzaj>
    <derivirana_varijabla naziv="DomainObject.Predmet.ProtuStrankaListNazivFormated_1">
      <item>DRUGA SEKA j.d.o.o.</item>
    </derivirana_varijabla>
  </DomainObject.Predmet.ProtuStrankaListNazivFormated>
  <DomainObject.Predmet.ProtuStrankaListNazivFormatedOIB>
    <izvorni_sadrzaj>
      <item>DRUGA SEKA j.d.o.o., OIB 27281393317</item>
    </izvorni_sadrzaj>
    <derivirana_varijabla naziv="DomainObject.Predmet.ProtuStrankaListNazivFormatedOIB_1">
      <item>DRUGA SEKA j.d.o.o., OIB 27281393317</item>
    </derivirana_varijabla>
  </DomainObject.Predmet.ProtuStrankaListNazivFormatedOIB>
  <DomainObject.Predmet.OstaliListFormated>
    <izvorni_sadrzaj>
      <item>Marija Tomić</item>
      <item>ŽUPANIJSKO DRŽAVNO ODVJETNIŠTVO U VELIKOJ GORICI</item>
      <item>Raiffeisenbank Austria d.d.</item>
      <item>RH MUP</item>
    </izvorni_sadrzaj>
    <derivirana_varijabla naziv="DomainObject.Predmet.OstaliListFormated_1">
      <item>Marija Tomić</item>
      <item>ŽUPANIJSKO DRŽAVNO ODVJETNIŠTVO U VELIKOJ GORICI</item>
      <item>Raiffeisenbank Austria d.d.</item>
      <item>RH MUP</item>
    </derivirana_varijabla>
  </DomainObject.Predmet.OstaliListFormated>
  <DomainObject.Predmet.OstaliListFormatedOIB>
    <izvorni_sadrzaj>
      <item>Marija Tomić, OIB 04453105525</item>
      <item>ŽUPANIJSKO DRŽAVNO ODVJETNIŠTVO U VELIKOJ GORICI, OIB 96292040276</item>
      <item>Raiffeisenbank Austria d.d., OIB 53056966535</item>
      <item>RH MUP</item>
    </izvorni_sadrzaj>
    <derivirana_varijabla naziv="DomainObject.Predmet.OstaliListFormatedOIB_1">
      <item>Marija Tomić, OIB 04453105525</item>
      <item>ŽUPANIJSKO DRŽAVNO ODVJETNIŠTVO U VELIKOJ GORICI, OIB 96292040276</item>
      <item>Raiffeisenbank Austria d.d., OIB 53056966535</item>
      <item>RH MUP</item>
    </derivirana_varijabla>
  </DomainObject.Predmet.OstaliListFormatedOIB>
  <DomainObject.Predmet.OstaliListFormatedWithAdress>
    <izvorni_sadrzaj>
      <item>Marija Tomić, Kružna Ulica 14, 10370 Velika Ostrna</item>
      <item>ŽUPANIJSKO DRŽAVNO ODVJETNIŠTVO U VELIKOJ GORICI, Zagrebačka 44, 10410 Velika Gorica</item>
      <item>Raiffeisenbank Austria d.d., Magazinska cesta 69, 10000 Zagreb</item>
      <item>RH MUP, Heinzelova 98, 10000 Zagreb</item>
    </izvorni_sadrzaj>
    <derivirana_varijabla naziv="DomainObject.Predmet.OstaliListFormatedWithAdress_1">
      <item>Marija Tomić, Kružna Ulica 14, 10370 Velika Ostrna</item>
      <item>ŽUPANIJSKO DRŽAVNO ODVJETNIŠTVO U VELIKOJ GORICI, Zagrebačka 44, 10410 Velika Gorica</item>
      <item>Raiffeisenbank Austria d.d., Magazinska cesta 69, 10000 Zagreb</item>
      <item>RH MUP, Heinzelova 98, 10000 Zagreb</item>
    </derivirana_varijabla>
  </DomainObject.Predmet.OstaliListFormatedWithAdress>
  <DomainObject.Predmet.OstaliListFormatedWithAdressOIB>
    <izvorni_sadrzaj>
      <item>Marija Tomić, OIB 04453105525, Kružna Ulica 14, 10370 Velika Ostrna</item>
      <item>ŽUPANIJSKO DRŽAVNO ODVJETNIŠTVO U VELIKOJ GORICI, OIB 96292040276, Zagrebačka 44, 10410 Velika Gorica</item>
      <item>Raiffeisenbank Austria d.d., OIB 53056966535, Magazinska cesta 69, 10000 Zagreb</item>
      <item>RH MUP, Heinzelova 98, 10000 Zagreb</item>
    </izvorni_sadrzaj>
    <derivirana_varijabla naziv="DomainObject.Predmet.OstaliListFormatedWithAdressOIB_1">
      <item>Marija Tomić, OIB 04453105525, Kružna Ulica 14, 10370 Velika Ostrna</item>
      <item>ŽUPANIJSKO DRŽAVNO ODVJETNIŠTVO U VELIKOJ GORICI, OIB 96292040276, Zagrebačka 44, 10410 Velika Gorica</item>
      <item>Raiffeisenbank Austria d.d., OIB 53056966535, Magazinska cesta 69, 10000 Zagreb</item>
      <item>RH MUP, Heinzelova 98, 10000 Zagreb</item>
    </derivirana_varijabla>
  </DomainObject.Predmet.OstaliListFormatedWithAdressOIB>
  <DomainObject.Predmet.OstaliListNazivFormated>
    <izvorni_sadrzaj>
      <item>Marija Tomić</item>
      <item>ŽUPANIJSKO DRŽAVNO ODVJETNIŠTVO U VELIKOJ GORICI</item>
      <item>Raiffeisenbank Austria d.d.</item>
      <item>RH MUP</item>
    </izvorni_sadrzaj>
    <derivirana_varijabla naziv="DomainObject.Predmet.OstaliListNazivFormated_1">
      <item>Marija Tomić</item>
      <item>ŽUPANIJSKO DRŽAVNO ODVJETNIŠTVO U VELIKOJ GORICI</item>
      <item>Raiffeisenbank Austria d.d.</item>
      <item>RH MUP</item>
    </derivirana_varijabla>
  </DomainObject.Predmet.OstaliListNazivFormated>
  <DomainObject.Predmet.OstaliListNazivFormatedOIB>
    <izvorni_sadrzaj>
      <item>Marija Tomić, OIB 04453105525</item>
      <item>ŽUPANIJSKO DRŽAVNO ODVJETNIŠTVO U VELIKOJ GORICI, OIB 96292040276</item>
      <item>Raiffeisenbank Austria d.d., OIB 53056966535</item>
      <item>RH MUP</item>
    </izvorni_sadrzaj>
    <derivirana_varijabla naziv="DomainObject.Predmet.OstaliListNazivFormatedOIB_1">
      <item>Marija Tomić, OIB 04453105525</item>
      <item>ŽUPANIJSKO DRŽAVNO ODVJETNIŠTVO U VELIKOJ GORICI, OIB 96292040276</item>
      <item>Raiffeisenbank Austria d.d., OIB 53056966535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DRUGA SEKA j.d.o.o.</izvorni_sadrzaj>
    <derivirana_varijabla naziv="DomainObject.Predmet.ProtustrankaIDrugi_1">DRUGA SEKA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DRUGA SEKA j.d.o.o., OIB 27281393317, Ivice Lovretića 15, 10370 Lukarišće</izvorni_sadrzaj>
    <derivirana_varijabla naziv="DomainObject.Predmet.ProtustrankaIDrugiAdressOIB_1">DRUGA SEKA j.d.o.o., OIB 27281393317, Ivice Lovretića 15, 10370 Lukarišće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DRUGA SEKA j.d.o.o.</item>
      <item>Marija Tomić</item>
      <item>ŽUPANIJSKO DRŽAVNO ODVJETNIŠTVO U VELIKOJ GORICI</item>
      <item>Raiffeisenbank Austria d.d.</item>
      <item>Marija Tomić</item>
      <item>RH MUP</item>
    </izvorni_sadrzaj>
    <derivirana_varijabla naziv="DomainObject.Predmet.SudioniciListNaziv_1">
      <item>FINA Regionalni centar Zagreb</item>
      <item>DRUGA SEKA j.d.o.o.</item>
      <item>Marija Tomić</item>
      <item>ŽUPANIJSKO DRŽAVNO ODVJETNIŠTVO U VELIKOJ GORICI</item>
      <item>Raiffeisenbank Austria d.d.</item>
      <item>Marija Tomić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DRUGA SEKA j.d.o.o., OIB 27281393317, Ivice Lovretića 15,10370 Lukarišće</item>
      <item>Marija Tomić, OIB 04453105525, Kružna Ulica 14,10370 Velika Ostrna</item>
      <item>ŽUPANIJSKO DRŽAVNO ODVJETNIŠTVO U VELIKOJ GORICI, OIB 96292040276, Zagrebačka 44,10410 Velika Gorica</item>
      <item>Raiffeisenbank Austria d.d., OIB 53056966535, Magazinska cesta 69,10000 Zagreb</item>
      <item>Marija Tomić, OIB 04453105525, Kružna Ulica 14,10370 Velika Ostrna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DRUGA SEKA j.d.o.o., OIB 27281393317, Ivice Lovretića 15,10370 Lukarišće</item>
      <item>Marija Tomić, OIB 04453105525, Kružna Ulica 14,10370 Velika Ostrna</item>
      <item>ŽUPANIJSKO DRŽAVNO ODVJETNIŠTVO U VELIKOJ GORICI, OIB 96292040276, Zagrebačka 44,10410 Velika Gorica</item>
      <item>Raiffeisenbank Austria d.d., OIB 53056966535, Magazinska cesta 69,10000 Zagreb</item>
      <item>Marija Tomić, OIB 04453105525, Kružna Ulica 14,10370 Velika Ostrna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27281393317</item>
      <item>, OIB 04453105525</item>
      <item>, OIB 96292040276</item>
      <item>, OIB 53056966535</item>
      <item>, OIB 04453105525</item>
      <item>, OIB null</item>
    </izvorni_sadrzaj>
    <derivirana_varijabla naziv="DomainObject.Predmet.SudioniciListNazivOIB_1">
      <item>, OIB 85821130368</item>
      <item>, OIB 27281393317</item>
      <item>, OIB 04453105525</item>
      <item>, OIB 96292040276</item>
      <item>, OIB 53056966535</item>
      <item>, OIB 04453105525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862</properties:Words>
  <properties:Characters>4813</properties:Characters>
  <properties:Lines>147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2018-01-08T12:53:00Z</dcterms:created>
  <dc:creator>nribaric</dc:creator>
  <cp:lastModifiedBy>Jadranka Zelić</cp:lastModifiedBy>
  <cp:lastPrinted>2018-01-08T12:53:00Z</cp:lastPrinted>
  <dcterms:modified xmlns:xsi="http://www.w3.org/2001/XMLSchema-instance" xsi:type="dcterms:W3CDTF">2018-01-08T12:54:00Z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