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438ea" w14:paraId="31438e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AB3BC4">
        <w:t>ŠKILJO-GRADNJA d.o.o., Zagvozd, Zagvozd, OIB: 23040917732</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AB3BC4">
        <w:t>ŠKILJO-GRADNJA d.o.o., Zagvozd, Zagvozd, OIB: 23040917732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7F1793">
        <w:rPr>
          <w:b/>
          <w:u w:val="single"/>
        </w:rPr>
        <w:t>09.</w:t>
      </w:r>
      <w:r w:rsidR="00AB3BC4">
        <w:rPr>
          <w:b/>
          <w:u w:val="single"/>
        </w:rPr>
        <w:t>5</w:t>
      </w:r>
      <w:r w:rsidR="007F1793">
        <w:rPr>
          <w:b/>
          <w:u w:val="single"/>
        </w:rPr>
        <w:t>0</w:t>
      </w:r>
      <w:r w:rsidR="00107E09">
        <w:rPr>
          <w:b/>
          <w:u w:val="single"/>
        </w:rPr>
        <w:t xml:space="preserve"> sati</w:t>
      </w:r>
    </w:p>
    <w:p w:rsidRDefault="00107E09" w:rsidP="00107E09" w:rsidR="00107E09">
      <w:pPr>
        <w:jc w:val="center"/>
        <w:rPr>
          <w:b/>
        </w:rPr>
      </w:pPr>
    </w:p>
    <w:p w:rsidRDefault="00107E09" w:rsidP="00AB3BC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AB3BC4">
        <w:rPr>
          <w:rFonts w:cs="Times New Roman" w:hAnsi="Times New Roman" w:ascii="Times New Roman"/>
          <w:sz w:val="24"/>
          <w:szCs w:val="24"/>
        </w:rPr>
        <w:t>Mijo Tomičić, Ulica Tomičići 63, Zagvozd, OIB:</w:t>
      </w:r>
      <w:r w:rsidR="00AB3BC4" w:rsidRPr="00AB3BC4">
        <w:t xml:space="preserve"> </w:t>
      </w:r>
      <w:r w:rsidR="00AB3BC4" w:rsidRPr="00AB3BC4">
        <w:rPr>
          <w:rFonts w:cs="Times New Roman" w:hAnsi="Times New Roman" w:ascii="Times New Roman"/>
          <w:sz w:val="24"/>
          <w:szCs w:val="24"/>
        </w:rPr>
        <w:t>27945099167</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AB3BC4">
        <w:t xml:space="preserve">Miji Tomičiću,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B3BC4">
        <w:t>07. siječnja</w:t>
      </w:r>
      <w:r w:rsidR="00324705">
        <w:t xml:space="preserve"> 2016</w:t>
      </w:r>
      <w:r>
        <w:t xml:space="preserve">. godine predložio otvaranje stečajnog postupka nad dužnikom </w:t>
      </w:r>
      <w:r w:rsidR="00AB3BC4">
        <w:t>ŠKILJO-GRADNJA d.o.o., Zagvozd, Zagvozd, OIB: 23040917732</w:t>
      </w:r>
      <w:r>
        <w:t>.</w:t>
      </w:r>
    </w:p>
    <w:p w:rsidRDefault="0054141D" w:rsidP="0054141D" w:rsidR="0054141D">
      <w:pPr>
        <w:ind w:left="708"/>
        <w:jc w:val="both"/>
      </w:pPr>
    </w:p>
    <w:p w:rsidRDefault="00AB3BC4" w:rsidP="00AB3BC4" w:rsidR="00AB3BC4">
      <w:pPr>
        <w:ind w:firstLine="708"/>
        <w:jc w:val="both"/>
      </w:pPr>
      <w:r>
        <w:t>U prijedlogu se u bitnome navodi da je rješenjem Nagodbenog vijeća Klasa:UP-I/110/07/15-01/9049, ur.br: 04-06-15-9049-13 od 14. prosinca 2015.godine odbacilo prijedlog za otvaranje postupka predstečajne nagodbe nad uvodnom navedenim dužnikom, te budući da dužnik u razdoblju dužem od 60 dana ima evidentirane neizvršene osnove za plaćanje, Financijska agencija podnosi prijedlog za otvaranje stečajnog postupka. Uz prijedlog predlagatelj je dostavio i Potvrdu od 04. siječnja 2016. godine iz koje je razvidno da dužnik ima evidentirane neizvršene osnove za plaćanje u razdoblju od 180 dana u ukupnom iznosu od 1.278.133,19 kuna.</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w:t>
      </w:r>
      <w:r>
        <w:lastRenderedPageBreak/>
        <w:t>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853B3E" w:rsidR="00853B3E"/>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3C6EFB">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AB3BC4">
      <w:t>104</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AB3BC4">
      <w:t>104</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C6EFB"/>
    <w:rsid w:val="003F51CD"/>
    <w:rsid w:val="00417EA6"/>
    <w:rsid w:val="004760D4"/>
    <w:rsid w:val="004D16DF"/>
    <w:rsid w:val="0054141D"/>
    <w:rsid w:val="00665B16"/>
    <w:rsid w:val="006B28B5"/>
    <w:rsid w:val="006B3A18"/>
    <w:rsid w:val="006D78E1"/>
    <w:rsid w:val="0071519E"/>
    <w:rsid w:val="00726D30"/>
    <w:rsid w:val="007A2B51"/>
    <w:rsid w:val="007A399C"/>
    <w:rsid w:val="007F1793"/>
    <w:rsid w:val="007F7A84"/>
    <w:rsid w:val="00814EDB"/>
    <w:rsid w:val="00815142"/>
    <w:rsid w:val="00853B3E"/>
    <w:rsid w:val="00856131"/>
    <w:rsid w:val="008768C4"/>
    <w:rsid w:val="008A5B85"/>
    <w:rsid w:val="008D1AEA"/>
    <w:rsid w:val="008D324A"/>
    <w:rsid w:val="00981D37"/>
    <w:rsid w:val="00A466BB"/>
    <w:rsid w:val="00A51DE9"/>
    <w:rsid w:val="00A64A2E"/>
    <w:rsid w:val="00AB2BB4"/>
    <w:rsid w:val="00AB3BC4"/>
    <w:rsid w:val="00B7506F"/>
    <w:rsid w:val="00C01570"/>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3C6EFB"/>
    <w:rPr>
      <w:color w:val="808080"/>
      <w:bdr w:space="0" w:sz="0" w:color="auto" w:val="none"/>
      <w:shd w:fill="auto" w:color="auto" w:val="clear"/>
    </w:rPr>
  </w:style>
  <w:style w:customStyle="true" w:styleId="eSPISCCParagraphDefaultFont" w:type="character">
    <w:name w:val="eSPIS_CC_Paragraph Default Font"/>
    <w:basedOn w:val="Zadanifontodlomka"/>
    <w:rsid w:val="003C6EF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C6EFB"/>
    <w:rPr>
      <w:b/>
      <w:bdr w:space="0" w:sz="0" w:color="auto" w:val="none"/>
      <w:shd w:fill="FFFFCC" w:color="auto" w:val="clear"/>
      <w:lang w:val="hr-HR"/>
    </w:rPr>
  </w:style>
  <w:style w:customStyle="true" w:styleId="PozadinaSvijetloCrvena" w:type="character">
    <w:name w:val="Pozadina_SvijetloCrvena"/>
    <w:basedOn w:val="eSPISCCParagraphDefaultFont"/>
    <w:rsid w:val="003C6EF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C6EF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3C6EFB"/>
    <w:rPr>
      <w:color w:val="808080"/>
      <w:bdr w:color="auto" w:space="0" w:sz="0" w:val="none"/>
      <w:shd w:color="auto" w:fill="auto" w:val="clear"/>
    </w:rPr>
  </w:style>
  <w:style w:customStyle="1" w:styleId="eSPISCCParagraphDefaultFont" w:type="character">
    <w:name w:val="eSPIS_CC_Paragraph Default Font"/>
    <w:basedOn w:val="Zadanifontodlomka"/>
    <w:rsid w:val="003C6EF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C6EFB"/>
    <w:rPr>
      <w:b/>
      <w:bdr w:color="auto" w:space="0" w:sz="0" w:val="none"/>
      <w:shd w:color="auto" w:fill="FFFFCC" w:val="clear"/>
      <w:lang w:val="hr-HR"/>
    </w:rPr>
  </w:style>
  <w:style w:customStyle="1" w:styleId="PozadinaSvijetloCrvena" w:type="character">
    <w:name w:val="Pozadina_SvijetloCrvena"/>
    <w:basedOn w:val="eSPISCCParagraphDefaultFont"/>
    <w:rsid w:val="003C6EF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C6EF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Odbačen prijedlog za otvaranje postupka predst. nagodbe</izvorni_sadrzaj>
    <derivirana_varijabla naziv="DomainObject.Predmet.Opis_1">Odbačen prijedlog za otvaranje postupka predst.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St-104/2016</izvorni_sadrzaj>
    <derivirana_varijabla naziv="DomainObject.Predmet.OznakaBroj_1">St-104/2016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ŠKILJO-GRADNJA d.o.o.</izvorni_sadrzaj>
    <derivirana_varijabla naziv="DomainObject.Predmet.ProtustrankaFormated_1">  ŠKILJO-GRADNJA d.o.o.</derivirana_varijabla>
  </DomainObject.Predmet.ProtustrankaFormated>
  <DomainObject.Predmet.ProtustrankaFormatedOIB>
    <izvorni_sadrzaj>  ŠKILJO-GRADNJA d.o.o., OIB 23040917732</izvorni_sadrzaj>
    <derivirana_varijabla naziv="DomainObject.Predmet.ProtustrankaFormatedOIB_1">  ŠKILJO-GRADNJA d.o.o., OIB 23040917732</derivirana_varijabla>
  </DomainObject.Predmet.ProtustrankaFormatedOIB>
  <DomainObject.Predmet.ProtustrankaFormatedWithAdress>
    <izvorni_sadrzaj> ŠKILJO-GRADNJA d.o.o., Zagvozd, 21270 Zagvozd</izvorni_sadrzaj>
    <derivirana_varijabla naziv="DomainObject.Predmet.ProtustrankaFormatedWithAdress_1"> ŠKILJO-GRADNJA d.o.o., Zagvozd, 21270 Zagvozd</derivirana_varijabla>
  </DomainObject.Predmet.ProtustrankaFormatedWithAdress>
  <DomainObject.Predmet.ProtustrankaFormatedWithAdressOIB>
    <izvorni_sadrzaj> ŠKILJO-GRADNJA d.o.o., OIB 23040917732, Zagvozd, 21270 Zagvozd</izvorni_sadrzaj>
    <derivirana_varijabla naziv="DomainObject.Predmet.ProtustrankaFormatedWithAdressOIB_1"> ŠKILJO-GRADNJA d.o.o., OIB 23040917732, Zagvozd, 21270 Zagvozd</derivirana_varijabla>
  </DomainObject.Predmet.ProtustrankaFormatedWithAdressOIB>
  <DomainObject.Predmet.ProtustrankaWithAdress>
    <izvorni_sadrzaj>ŠKILJO-GRADNJA d.o.o. Zagvozd, 21270 Zagvozd</izvorni_sadrzaj>
    <derivirana_varijabla naziv="DomainObject.Predmet.ProtustrankaWithAdress_1">ŠKILJO-GRADNJA d.o.o. Zagvozd, 21270 Zagvozd</derivirana_varijabla>
  </DomainObject.Predmet.ProtustrankaWithAdress>
  <DomainObject.Predmet.ProtustrankaWithAdressOIB>
    <izvorni_sadrzaj>ŠKILJO-GRADNJA d.o.o., OIB 23040917732, Zagvozd, 21270 Zagvozd</izvorni_sadrzaj>
    <derivirana_varijabla naziv="DomainObject.Predmet.ProtustrankaWithAdressOIB_1">ŠKILJO-GRADNJA d.o.o., OIB 23040917732, Zagvozd, 21270 Zagvozd</derivirana_varijabla>
  </DomainObject.Predmet.ProtustrankaWithAdressOIB>
  <DomainObject.Predmet.ProtustrankaNazivFormated>
    <izvorni_sadrzaj>ŠKILJO-GRADNJA d.o.o.</izvorni_sadrzaj>
    <derivirana_varijabla naziv="DomainObject.Predmet.ProtustrankaNazivFormated_1">ŠKILJO-GRADNJA d.o.o.</derivirana_varijabla>
  </DomainObject.Predmet.ProtustrankaNazivFormated>
  <DomainObject.Predmet.ProtustrankaNazivFormatedOIB>
    <izvorni_sadrzaj>ŠKILJO-GRADNJA d.o.o., OIB 23040917732</izvorni_sadrzaj>
    <derivirana_varijabla naziv="DomainObject.Predmet.ProtustrankaNazivFormatedOIB_1">ŠKILJO-GRADNJA d.o.o., OIB 23040917732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ŠKILJO-GRADNJA d.o.o.</item>
    </izvorni_sadrzaj>
    <derivirana_varijabla naziv="DomainObject.Predmet.ProtuStrankaListFormated_1">
      <item>ŠKILJO-GRADNJA d.o.o.</item>
    </derivirana_varijabla>
  </DomainObject.Predmet.ProtuStrankaListFormated>
  <DomainObject.Predmet.ProtuStrankaListFormatedOIB>
    <izvorni_sadrzaj>
      <item>ŠKILJO-GRADNJA d.o.o., OIB 23040917732</item>
    </izvorni_sadrzaj>
    <derivirana_varijabla naziv="DomainObject.Predmet.ProtuStrankaListFormatedOIB_1">
      <item>ŠKILJO-GRADNJA d.o.o., OIB 23040917732</item>
    </derivirana_varijabla>
  </DomainObject.Predmet.ProtuStrankaListFormatedOIB>
  <DomainObject.Predmet.ProtuStrankaListFormatedWithAdress>
    <izvorni_sadrzaj>
      <item>ŠKILJO-GRADNJA d.o.o., Zagvozd, 21270 Zagvozd</item>
    </izvorni_sadrzaj>
    <derivirana_varijabla naziv="DomainObject.Predmet.ProtuStrankaListFormatedWithAdress_1">
      <item>ŠKILJO-GRADNJA d.o.o., Zagvozd, 21270 Zagvozd</item>
    </derivirana_varijabla>
  </DomainObject.Predmet.ProtuStrankaListFormatedWithAdress>
  <DomainObject.Predmet.ProtuStrankaListFormatedWithAdressOIB>
    <izvorni_sadrzaj>
      <item>ŠKILJO-GRADNJA d.o.o., OIB 23040917732, Zagvozd, 21270 Zagvozd</item>
    </izvorni_sadrzaj>
    <derivirana_varijabla naziv="DomainObject.Predmet.ProtuStrankaListFormatedWithAdressOIB_1">
      <item>ŠKILJO-GRADNJA d.o.o., OIB 23040917732, Zagvozd, 21270 Zagvozd</item>
    </derivirana_varijabla>
  </DomainObject.Predmet.ProtuStrankaListFormatedWithAdressOIB>
  <DomainObject.Predmet.ProtuStrankaListNazivFormated>
    <izvorni_sadrzaj>
      <item>ŠKILJO-GRADNJA d.o.o.</item>
    </izvorni_sadrzaj>
    <derivirana_varijabla naziv="DomainObject.Predmet.ProtuStrankaListNazivFormated_1">
      <item>ŠKILJO-GRADNJA d.o.o.</item>
    </derivirana_varijabla>
  </DomainObject.Predmet.ProtuStrankaListNazivFormated>
  <DomainObject.Predmet.ProtuStrankaListNazivFormatedOIB>
    <izvorni_sadrzaj>
      <item>ŠKILJO-GRADNJA d.o.o., OIB 23040917732</item>
    </izvorni_sadrzaj>
    <derivirana_varijabla naziv="DomainObject.Predmet.ProtuStrankaListNazivFormatedOIB_1">
      <item>ŠKILJO-GRADNJA d.o.o., OIB 23040917732</item>
    </derivirana_varijabla>
  </DomainObject.Predmet.ProtuStrankaListNazivFormatedOIB>
  <DomainObject.Predmet.OstaliListFormated>
    <izvorni_sadrzaj>
      <item>Mijo Tomičić</item>
    </izvorni_sadrzaj>
    <derivirana_varijabla naziv="DomainObject.Predmet.OstaliListFormated_1">
      <item>Mijo Tomičić</item>
    </derivirana_varijabla>
  </DomainObject.Predmet.OstaliListFormated>
  <DomainObject.Predmet.OstaliListFormatedOIB>
    <izvorni_sadrzaj>
      <item>Mijo Tomičić, OIB 27945099167</item>
    </izvorni_sadrzaj>
    <derivirana_varijabla naziv="DomainObject.Predmet.OstaliListFormatedOIB_1">
      <item>Mijo Tomičić, OIB 27945099167</item>
    </derivirana_varijabla>
  </DomainObject.Predmet.OstaliListFormatedOIB>
  <DomainObject.Predmet.OstaliListFormatedWithAdress>
    <izvorni_sadrzaj>
      <item>Mijo Tomičić, ULICA TOMIČIĆI 63, 21270 Zagvozd</item>
    </izvorni_sadrzaj>
    <derivirana_varijabla naziv="DomainObject.Predmet.OstaliListFormatedWithAdress_1">
      <item>Mijo Tomičić, ULICA TOMIČIĆI 63, 21270 Zagvozd</item>
    </derivirana_varijabla>
  </DomainObject.Predmet.OstaliListFormatedWithAdress>
  <DomainObject.Predmet.OstaliListFormatedWithAdressOIB>
    <izvorni_sadrzaj>
      <item>Mijo Tomičić, OIB 27945099167, ULICA TOMIČIĆI 63, 21270 Zagvozd</item>
    </izvorni_sadrzaj>
    <derivirana_varijabla naziv="DomainObject.Predmet.OstaliListFormatedWithAdressOIB_1">
      <item>Mijo Tomičić, OIB 27945099167, ULICA TOMIČIĆI 63, 21270 Zagvozd</item>
    </derivirana_varijabla>
  </DomainObject.Predmet.OstaliListFormatedWithAdressOIB>
  <DomainObject.Predmet.OstaliListNazivFormated>
    <izvorni_sadrzaj>
      <item>Mijo Tomičić</item>
    </izvorni_sadrzaj>
    <derivirana_varijabla naziv="DomainObject.Predmet.OstaliListNazivFormated_1">
      <item>Mijo Tomičić</item>
    </derivirana_varijabla>
  </DomainObject.Predmet.OstaliListNazivFormated>
  <DomainObject.Predmet.OstaliListNazivFormatedOIB>
    <izvorni_sadrzaj>
      <item>Mijo Tomičić, OIB 27945099167</item>
    </izvorni_sadrzaj>
    <derivirana_varijabla naziv="DomainObject.Predmet.OstaliListNazivFormatedOIB_1">
      <item>Mijo Tomičić, OIB 27945099167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ŠKILJO-GRADNJA d.o.o.</izvorni_sadrzaj>
    <derivirana_varijabla naziv="DomainObject.Predmet.ProtustrankaIDrugi_1">ŠKILJO-GRADNJA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ŠKILJO-GRADNJA d.o.o., OIB 23040917732, Zagvozd, 21270 Zagvozd</izvorni_sadrzaj>
    <derivirana_varijabla naziv="DomainObject.Predmet.ProtustrankaIDrugiAdressOIB_1">ŠKILJO-GRADNJA d.o.o., OIB 23040917732, Zagvozd,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ŠKILJO-GRADNJA d.o.o.</item>
      <item>FINANCIJSKA AGENCIJA, RC SPLIT</item>
      <item>Mijo Tomičić</item>
    </izvorni_sadrzaj>
    <derivirana_varijabla naziv="DomainObject.Predmet.SudioniciListNaziv_1">
      <item>ŠKILJO-GRADNJA d.o.o.</item>
      <item>FINANCIJSKA AGENCIJA, RC SPLIT</item>
      <item>Mijo Tomičić</item>
    </derivirana_varijabla>
  </DomainObject.Predmet.SudioniciListNaziv>
  <DomainObject.Predmet.SudioniciListAdressOIB>
    <izvorni_sadrzaj>
      <item>ŠKILJO-GRADNJA d.o.o., OIB 23040917732, Zagvozd,21270 Zagvozd</item>
      <item>FINANCIJSKA AGENCIJA, RC SPLIT, OIB 85821130368, Mažuranićevo šetalište 24 b,21000 Split</item>
      <item>Mijo Tomičić, OIB 27945099167, ULICA TOMIČIĆI 63,21270 Zagvozd</item>
    </izvorni_sadrzaj>
    <derivirana_varijabla naziv="DomainObject.Predmet.SudioniciListAdressOIB_1">
      <item>ŠKILJO-GRADNJA d.o.o., OIB 23040917732, Zagvozd,21270 Zagvozd</item>
      <item>FINANCIJSKA AGENCIJA, RC SPLIT, OIB 85821130368, Mažuranićevo šetalište 24 b,21000 Split</item>
      <item>Mijo Tomičić, OIB 27945099167, ULICA TOMIČIĆI 63,21270 Zagvozd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23040917732</item>
      <item>, OIB 85821130368</item>
      <item>, OIB 27945099167</item>
    </izvorni_sadrzaj>
    <derivirana_varijabla naziv="DomainObject.Predmet.SudioniciListNazivOIB_1">
      <item>, OIB 23040917732</item>
      <item>, OIB 85821130368</item>
      <item>, OIB 27945099167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1009</properties:Words>
  <properties:Characters>5719</properties:Characters>
  <properties:Lines>141</properties:Lines>
  <properties:Paragraphs>37</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2017-01-04T12:51:00Z</cp:lastPrinted>
  <dcterms:modified xmlns:xsi="http://www.w3.org/2001/XMLSchema-instance" xsi:type="dcterms:W3CDTF">2017-01-04T12:53:00Z</dcterms:modified>
  <cp:revision>44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