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81448" w14:paraId="6881448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AC3B11" w:rsidP="00AC3B11" w:rsidR="00AC3B11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7 St-1373/2016-6.</w:t>
      </w:r>
    </w:p>
    <w:p w:rsidRDefault="00AC3B11" w:rsidP="00AC3B11" w:rsidR="00AC3B11">
      <w:pPr>
        <w:outlineLvl w:val="0"/>
        <w:rPr>
          <w:rFonts w:cs="Arial" w:hAnsi="Arial" w:ascii="Arial"/>
          <w:noProof/>
        </w:rPr>
      </w:pPr>
    </w:p>
    <w:p w:rsidRDefault="00AC3B11" w:rsidP="00AC3B11" w:rsidR="00AC3B11">
      <w:pPr>
        <w:jc w:val="center"/>
        <w:rPr>
          <w:rFonts w:cs="Arial" w:hAnsi="Arial" w:ascii="Arial"/>
          <w:b/>
          <w:noProof/>
        </w:rPr>
      </w:pPr>
    </w:p>
    <w:p w:rsidRDefault="00AC3B11" w:rsidP="00AC3B11" w:rsidR="00AC3B11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AC3B11" w:rsidP="00AC3B11" w:rsidR="00AC3B11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AC3B11" w:rsidP="00AC3B11" w:rsidR="00AC3B11">
      <w:pPr>
        <w:jc w:val="center"/>
        <w:outlineLvl w:val="0"/>
        <w:rPr>
          <w:rFonts w:cs="Arial" w:hAnsi="Arial" w:ascii="Arial"/>
          <w:noProof/>
        </w:rPr>
      </w:pPr>
    </w:p>
    <w:p w:rsidRDefault="00AC3B11" w:rsidP="00AC3B11" w:rsidR="00AC3B1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REPUBLIKA HRVATSKA, Ministarstvo financija, Porezna uprava, Područni ured Središnja Hrvatska, za otvaranje stečajnog postupka nad dužnikom EUROTRADE d.o.o. za trgovinu iz Karlovca, Obala Ivana </w:t>
      </w:r>
      <w:proofErr w:type="spellStart"/>
      <w:r>
        <w:rPr>
          <w:rFonts w:cs="Arial" w:hAnsi="Arial" w:ascii="Arial"/>
        </w:rPr>
        <w:t>Trnskog</w:t>
      </w:r>
      <w:proofErr w:type="spellEnd"/>
      <w:r>
        <w:rPr>
          <w:rFonts w:cs="Arial" w:hAnsi="Arial" w:ascii="Arial"/>
        </w:rPr>
        <w:t xml:space="preserve"> 19, MBS 020015225, OIB 86583592169, dan</w:t>
      </w:r>
      <w:r>
        <w:rPr>
          <w:rFonts w:cs="Arial" w:hAnsi="Arial" w:ascii="Arial"/>
          <w:noProof/>
        </w:rPr>
        <w:t>a 06. veljače 2017. godine</w:t>
      </w:r>
    </w:p>
    <w:p w:rsidRDefault="00AC3B11" w:rsidP="00AC3B11" w:rsidR="00AC3B11">
      <w:pPr>
        <w:ind w:firstLine="851"/>
        <w:jc w:val="both"/>
        <w:rPr>
          <w:rFonts w:cs="Arial" w:hAnsi="Arial" w:ascii="Arial"/>
          <w:noProof/>
        </w:rPr>
      </w:pPr>
    </w:p>
    <w:p w:rsidRDefault="00AC3B11" w:rsidP="00AC3B11" w:rsidR="00AC3B11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AC3B11" w:rsidP="00AC3B11" w:rsidR="00AC3B1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AC3B11" w:rsidP="00AC3B11" w:rsidR="00AC3B11">
      <w:pPr>
        <w:ind w:firstLine="851"/>
        <w:jc w:val="both"/>
        <w:rPr>
          <w:rFonts w:cs="Arial" w:hAnsi="Arial" w:ascii="Arial"/>
          <w:noProof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noProof/>
        </w:rPr>
        <w:t>Dužniku</w:t>
      </w:r>
      <w:proofErr w:type="spellEnd"/>
      <w:r>
        <w:rPr>
          <w:rFonts w:cs="Arial" w:hAnsi="Arial" w:ascii="Arial"/>
        </w:rPr>
        <w:t xml:space="preserve"> EUROTRADE d.o.o. za trgovinu iz Karlovca, Obala Ivana </w:t>
      </w:r>
      <w:proofErr w:type="spellStart"/>
      <w:r>
        <w:rPr>
          <w:rFonts w:cs="Arial" w:hAnsi="Arial" w:ascii="Arial"/>
        </w:rPr>
        <w:t>Trnskog</w:t>
      </w:r>
      <w:proofErr w:type="spellEnd"/>
      <w:r>
        <w:rPr>
          <w:rFonts w:cs="Arial" w:hAnsi="Arial" w:ascii="Arial"/>
        </w:rPr>
        <w:t xml:space="preserve"> 19, MBS 020015225, OIB 86583592169</w:t>
      </w:r>
      <w:r>
        <w:rPr>
          <w:rFonts w:cs="Arial" w:hAnsi="Arial" w:ascii="Arial"/>
          <w:noProof/>
        </w:rPr>
        <w:t>,</w:t>
      </w:r>
      <w:r>
        <w:rPr>
          <w:rFonts w:cs="Arial" w:hAnsi="Arial" w:ascii="Arial"/>
        </w:rPr>
        <w:t xml:space="preserve"> p</w:t>
      </w:r>
      <w:r>
        <w:rPr>
          <w:rFonts w:cs="Arial" w:hAnsi="Arial" w:ascii="Arial"/>
          <w:noProof/>
        </w:rPr>
        <w:t>ostavlja se privremeni stečajni upravitelj.</w:t>
      </w:r>
    </w:p>
    <w:p w:rsidRDefault="00AC3B11" w:rsidP="00AC3B11" w:rsidR="00AC3B1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II.Za privremenog stečajnog upravitelja imenuje se FRANJO OTROČAK iz Virovitice, Luka 24, OIB 42279189814.</w:t>
      </w:r>
    </w:p>
    <w:p w:rsidRDefault="00AC3B11" w:rsidP="00AC3B11" w:rsidR="00AC3B1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III.Privremeni stečajni upravitelj ovlašten je stupiti u poslovne prostorije dužnika izvršiti pregled dužnikovog poslovnog prostora, uvid u poslovne knjige i poslovnu dokumentaciju dužnika, izvršiti pregled imovine dužnika, te tamo provesti potrebne radnje radi ispitivanja mogu li se imovinom dužnika pokriti troškovi stečajnog postupka, te sudu u roku od 15 dana podnijeti pisano izvješće u kojem će iznijeti svoje stručno mišljenje o tome postoje li zakonski razlozi za otvaranje stečajnog postupka i mogu li se imovinom dužnika pokriti troškovi stečajnog postupka, na način da iskaže kolika je vrijednost imovine dužnika te koliko bi koštali predvidivi troškovi stečajnog postupka sa specifikacijom istih.</w:t>
      </w:r>
    </w:p>
    <w:p w:rsidRDefault="00AC3B11" w:rsidP="00AC3B11" w:rsidR="00AC3B1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poslovni prostor, poslovne knjige i poslovnu dokumentaciju dužnika, te svu imovinu dužnika.</w:t>
      </w:r>
    </w:p>
    <w:p w:rsidRDefault="00AC3B11" w:rsidP="00AC3B11" w:rsidR="00AC3B11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Rješenje se dostavlja sudskom registru ovog suda.</w:t>
      </w:r>
    </w:p>
    <w:p w:rsidRDefault="00AC3B11" w:rsidP="00AC3B11" w:rsidR="00AC3B11">
      <w:pPr>
        <w:ind w:left="851"/>
        <w:jc w:val="both"/>
        <w:rPr>
          <w:rFonts w:cs="Arial" w:hAnsi="Arial" w:ascii="Arial"/>
          <w:noProof/>
        </w:rPr>
      </w:pPr>
    </w:p>
    <w:p w:rsidRDefault="00AC3B11" w:rsidP="00AC3B11" w:rsidR="00AC3B11">
      <w:pPr>
        <w:ind w:left="851"/>
        <w:jc w:val="both"/>
        <w:rPr>
          <w:rFonts w:cs="Arial" w:hAnsi="Arial" w:ascii="Arial"/>
          <w:noProof/>
        </w:rPr>
      </w:pPr>
    </w:p>
    <w:p w:rsidRDefault="00AC3B11" w:rsidP="00AC3B11" w:rsidR="00AC3B11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AC3B11" w:rsidP="00AC3B11" w:rsidR="00AC3B11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AC3B11" w:rsidP="00AC3B11" w:rsidR="00AC3B11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REPUBLIKA HRVATSKA, Ministarstvo financija, Porezna uprava, Područni ured Središnja Hrvatska, podnijela je ovom sudu prijedlog za pokretanje stečajnog postupka nad dužnikom EUROTRADE d.o.o. iz Karlovca. U prijedlogu ističe da tvrtka dužnik EUROTRADE d.o.o. duguje predlagatelju na ime poreza na dodanu vrijednost i drugih davanja iznos od 9.038,69 kuna, pa kako je poslovni račun dužnika u blokadi neprekidno duže od 60 dana, a dužnik ima imovine veće vrijednosti, to su ispunjeni razlozi za otvaranje stečaja nad dužnikom, zbog čega predlagatelj predlaže otvaranje stečaja nad istim.  </w:t>
      </w:r>
    </w:p>
    <w:p w:rsidRDefault="00AC3B11" w:rsidP="00AC3B11" w:rsidR="00AC3B1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AC3B11" w:rsidP="00AC3B11" w:rsidR="00AC3B1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toč.III. izreke ovog rješenja.</w:t>
      </w:r>
      <w:r>
        <w:rPr>
          <w:rFonts w:cs="Arial" w:hAnsi="Arial" w:ascii="Arial"/>
        </w:rPr>
        <w:t xml:space="preserve">                 </w:t>
      </w:r>
    </w:p>
    <w:p w:rsidRDefault="00AC3B11" w:rsidP="00AC3B11" w:rsidR="00AC3B11">
      <w:pPr>
        <w:jc w:val="both"/>
        <w:rPr>
          <w:rFonts w:cs="Arial" w:hAnsi="Arial" w:ascii="Arial"/>
          <w:noProof/>
        </w:rPr>
      </w:pPr>
    </w:p>
    <w:p w:rsidRDefault="00AC3B11" w:rsidP="00AC3B11" w:rsidR="00AC3B11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06. veljače 2017. godine </w:t>
      </w:r>
    </w:p>
    <w:p w:rsidRDefault="00AC3B11" w:rsidP="00AC3B11" w:rsidR="00AC3B11">
      <w:pPr>
        <w:jc w:val="both"/>
        <w:rPr>
          <w:rFonts w:cs="Arial" w:hAnsi="Arial" w:ascii="Arial"/>
          <w:noProof/>
        </w:rPr>
      </w:pPr>
    </w:p>
    <w:p w:rsidRDefault="00AC3B11" w:rsidP="00AC3B11" w:rsidR="00AC3B11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AC3B11" w:rsidP="00AC3B11" w:rsidR="00AC3B11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  <w:bookmarkStart w:name="_GoBack" w:id="0"/>
      <w:bookmarkEnd w:id="0"/>
      <w:r>
        <w:rPr>
          <w:rFonts w:cs="Arial" w:hAnsi="Arial" w:ascii="Arial"/>
          <w:noProof/>
        </w:rPr>
        <w:t xml:space="preserve">                                                            </w:t>
      </w:r>
    </w:p>
    <w:p w:rsidRDefault="00AC3B11" w:rsidP="00AC3B11" w:rsidR="00AC3B11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AC3B11" w:rsidP="00AC3B11" w:rsidR="00AC3B11">
      <w:pPr>
        <w:jc w:val="both"/>
        <w:rPr>
          <w:rFonts w:cs="Arial" w:hAnsi="Arial" w:ascii="Arial"/>
          <w:noProof/>
        </w:rPr>
      </w:pPr>
    </w:p>
    <w:p w:rsidRDefault="00AC3B11" w:rsidP="00AC3B11" w:rsidR="00AC3B11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 i III.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AC3B11" w:rsidP="00AC3B11" w:rsidR="00AC3B11">
      <w:pPr>
        <w:jc w:val="both"/>
        <w:rPr>
          <w:rFonts w:cs="Arial" w:hAnsi="Arial" w:ascii="Arial"/>
        </w:rPr>
      </w:pPr>
    </w:p>
    <w:p w:rsidRDefault="00AC3B11" w:rsidP="00AC3B11" w:rsidR="00AC3B11">
      <w:pPr>
        <w:jc w:val="both"/>
        <w:rPr>
          <w:rFonts w:cs="Arial" w:hAnsi="Arial" w:ascii="Arial"/>
        </w:rPr>
      </w:pPr>
    </w:p>
    <w:p w:rsidRDefault="00AC3B11" w:rsidP="00AC3B11" w:rsidR="00AC3B11">
      <w:pPr>
        <w:jc w:val="both"/>
        <w:rPr>
          <w:rFonts w:cs="Arial" w:hAnsi="Arial" w:ascii="Arial"/>
        </w:rPr>
      </w:pPr>
    </w:p>
    <w:p w:rsidRDefault="00AC3B11" w:rsidP="00AC3B11" w:rsidR="00AC3B11">
      <w:pPr>
        <w:jc w:val="both"/>
        <w:rPr>
          <w:rFonts w:cs="Arial" w:hAnsi="Arial" w:ascii="Arial"/>
          <w:noProof/>
        </w:rPr>
      </w:pPr>
    </w:p>
    <w:p w:rsidRDefault="00AC3B11" w:rsidP="00AC3B11" w:rsidR="00AC3B1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>Rj.</w:t>
      </w:r>
    </w:p>
    <w:p w:rsidRDefault="00AC3B11" w:rsidP="00AC3B11" w:rsidR="00AC3B11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DNA:FINI,RC Zagreb, Podružnica Karlovac putem e-oglasne ploče suda</w:t>
      </w:r>
    </w:p>
    <w:p w:rsidRDefault="00AC3B11" w:rsidP="00AC3B11" w:rsidR="00AC3B11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dužniku putem e-oglasne ploče suda </w:t>
      </w:r>
    </w:p>
    <w:p w:rsidRDefault="00AC3B11" w:rsidP="00AC3B11" w:rsidR="00AC3B11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zakonskom zastupniku dužnika poštom i e-oglasnom pločom suda</w:t>
      </w:r>
    </w:p>
    <w:p w:rsidRDefault="00AC3B11" w:rsidP="00AC3B11" w:rsidR="00AC3B1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 i e-oglasnom pločom suda</w:t>
      </w:r>
    </w:p>
    <w:p w:rsidRDefault="00AC3B11" w:rsidP="00AC3B11" w:rsidR="00AC3B1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AC3B11" w:rsidP="00AC3B11" w:rsidR="00AC3B1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sudskom registru elektroničkim putem</w:t>
      </w:r>
    </w:p>
    <w:p w:rsidRDefault="00AC3B11" w:rsidP="00AC3B11" w:rsidR="00AC3B1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Kal.15 dana</w:t>
      </w:r>
    </w:p>
    <w:p w:rsidRDefault="00AC3B11" w:rsidP="00AC3B11" w:rsidR="00AC3B1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Bj.06.02.2017.g.</w:t>
      </w:r>
    </w:p>
    <w:p w:rsidRDefault="00AC3B11" w:rsidP="00AC3B11" w:rsidR="00AC3B11">
      <w:pPr>
        <w:rPr>
          <w:rFonts w:cs="Arial" w:hAnsi="Arial" w:ascii="Arial"/>
        </w:rPr>
      </w:pPr>
    </w:p>
    <w:p w:rsidRDefault="00AC3B11" w:rsidP="00AC3B11" w:rsidR="00AC3B11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3B11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626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St-1373/2016-6</izvorni_sadrzaj>
    <derivirana_varijabla naziv="DomainObject.Oznaka_1">St-1373/2016-6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1373</izvorni_sadrzaj>
    <derivirana_varijabla naziv="DomainObject.Predmet.Broj_1">1373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St-1373/2016</izvorni_sadrzaj>
    <derivirana_varijabla naziv="DomainObject.Predmet.OznakaBroj_1">St-1373/2016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EUROTRADE d.o.o.</izvorni_sadrzaj>
    <derivirana_varijabla naziv="DomainObject.Predmet.ProtustrankaFormated_1">  EUROTRADE d.o.o.</derivirana_varijabla>
  </DomainObject.Predmet.ProtustrankaFormated>
  <DomainObject.Predmet.ProtustrankaFormatedOIB>
    <izvorni_sadrzaj>  EUROTRADE d.o.o., OIB 86583592169</izvorni_sadrzaj>
    <derivirana_varijabla naziv="DomainObject.Predmet.ProtustrankaFormatedOIB_1">  EUROTRADE d.o.o., OIB 86583592169</derivirana_varijabla>
  </DomainObject.Predmet.ProtustrankaFormatedOIB>
  <DomainObject.Predmet.ProtustrankaFormatedWithAdress>
    <izvorni_sadrzaj> EUROTRADE d.o.o., Obala Ivana Trnskog 19, 47000 Karlovac</izvorni_sadrzaj>
    <derivirana_varijabla naziv="DomainObject.Predmet.ProtustrankaFormatedWithAdress_1"> EUROTRADE d.o.o., Obala Ivana Trnskog 19, 47000 Karlovac</derivirana_varijabla>
  </DomainObject.Predmet.ProtustrankaFormatedWithAdress>
  <DomainObject.Predmet.ProtustrankaFormatedWithAdressOIB>
    <izvorni_sadrzaj> EUROTRADE d.o.o., OIB 86583592169, Obala Ivana Trnskog 19, 47000 Karlovac</izvorni_sadrzaj>
    <derivirana_varijabla naziv="DomainObject.Predmet.ProtustrankaFormatedWithAdressOIB_1"> EUROTRADE d.o.o., OIB 86583592169, Obala Ivana Trnskog 19, 47000 Karlovac</derivirana_varijabla>
  </DomainObject.Predmet.ProtustrankaFormatedWithAdressOIB>
  <DomainObject.Predmet.ProtustrankaWithAdress>
    <izvorni_sadrzaj>EUROTRADE d.o.o. Obala Ivana Trnskog 19, 47000 Karlovac</izvorni_sadrzaj>
    <derivirana_varijabla naziv="DomainObject.Predmet.ProtustrankaWithAdress_1">EUROTRADE d.o.o. Obala Ivana Trnskog 19, 47000 Karlovac</derivirana_varijabla>
  </DomainObject.Predmet.ProtustrankaWithAdress>
  <DomainObject.Predmet.ProtustrankaWithAdressOIB>
    <izvorni_sadrzaj>EUROTRADE d.o.o., OIB 86583592169, Obala Ivana Trnskog 19, 47000 Karlovac</izvorni_sadrzaj>
    <derivirana_varijabla naziv="DomainObject.Predmet.ProtustrankaWithAdressOIB_1">EUROTRADE d.o.o., OIB 86583592169, Obala Ivana Trnskog 19, 47000 Karlovac</derivirana_varijabla>
  </DomainObject.Predmet.ProtustrankaWithAdressOIB>
  <DomainObject.Predmet.ProtustrankaNazivFormated>
    <izvorni_sadrzaj>EUROTRADE d.o.o.</izvorni_sadrzaj>
    <derivirana_varijabla naziv="DomainObject.Predmet.ProtustrankaNazivFormated_1">EUROTRADE d.o.o.</derivirana_varijabla>
  </DomainObject.Predmet.ProtustrankaNazivFormated>
  <DomainObject.Predmet.ProtustrankaNazivFormatedOIB>
    <izvorni_sadrzaj>EUROTRADE d.o.o., OIB 86583592169</izvorni_sadrzaj>
    <derivirana_varijabla naziv="DomainObject.Predmet.ProtustrankaNazivFormatedOIB_1">EUROTRADE d.o.o., OIB 86583592169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Središnja Hrvatska</izvorni_sadrzaj>
    <derivirana_varijabla naziv="DomainObject.Predmet.StrankaFormated_1">  REPUBLIKA HRVATSKA, Ministarstvo financija, Porezna uprava, Područni ured Središnja Hrvatska</derivirana_varijabla>
  </DomainObject.Predmet.StrankaFormated>
  <DomainObject.Predmet.StrankaFormatedOIB>
    <izvorni_sadrzaj>  REPUBLIKA HRVATSKA, Ministarstvo financija, Porezna uprava, Područni ured Središnja Hrvatska, OIB 52634238587</izvorni_sadrzaj>
    <derivirana_varijabla naziv="DomainObject.Predmet.StrankaFormatedOIB_1">  REPUBLIKA HRVATSKA, Ministarstvo financija, Porezna uprava, Područni ured Središnja Hrvatska, OIB 52634238587</derivirana_varijabla>
  </DomainObject.Predmet.StrankaFormatedOIB>
  <DomainObject.Predmet.StrankaFormatedWithAdress>
    <izvorni_sadrzaj> REPUBLIKA HRVATSKA, Ministarstvo financija, Porezna uprava, Područni ured Središnja Hrvatska</izvorni_sadrzaj>
    <derivirana_varijabla naziv="DomainObject.Predmet.StrankaFormatedWithAdress_1"> REPUBLIKA HRVATSKA, Ministarstvo financija, Porezna uprava, Područni ured Središnja Hrvatska</derivirana_varijabla>
  </DomainObject.Predmet.StrankaFormatedWithAdress>
  <DomainObject.Predmet.StrankaFormatedWithAdressOIB>
    <izvorni_sadrzaj> REPUBLIKA HRVATSKA, Ministarstvo financija, Porezna uprava, Područni ured Središnja Hrvatska, OIB 52634238587</izvorni_sadrzaj>
    <derivirana_varijabla naziv="DomainObject.Predmet.StrankaFormatedWithAdressOIB_1"> REPUBLIKA HRVATSKA, Ministarstvo financija, Porezna uprava, Područni ured Središnja Hrvatska, OIB 52634238587</derivirana_varijabla>
  </DomainObject.Predmet.StrankaFormatedWithAdressOIB>
  <DomainObject.Predmet.StrankaWithAdress>
    <izvorni_sadrzaj>REPUBLIKA HRVATSKA, Ministarstvo financija, Porezna uprava, Područni ured Središnja Hrvatska </izvorni_sadrzaj>
    <derivirana_varijabla naziv="DomainObject.Predmet.StrankaWithAdress_1">REPUBLIKA HRVATSKA, Ministarstvo financija, Porezna uprava, Područni ured Središnja Hrvatska </derivirana_varijabla>
  </DomainObject.Predmet.StrankaWithAdress>
  <DomainObject.Predmet.StrankaWithAdressOIB>
    <izvorni_sadrzaj>REPUBLIKA HRVATSKA, Ministarstvo financija, Porezna uprava, Područni ured Središnja Hrvatska, OIB 52634238587</izvorni_sadrzaj>
    <derivirana_varijabla naziv="DomainObject.Predmet.StrankaWithAdressOIB_1">REPUBLIKA HRVATSKA, Ministarstvo financija, Porezna uprava, Područni ured Središnja Hrvatska, OIB 52634238587</derivirana_varijabla>
  </DomainObject.Predmet.StrankaWithAdressOIB>
  <DomainObject.Predmet.StrankaNazivFormated>
    <izvorni_sadrzaj>REPUBLIKA HRVATSKA, Ministarstvo financija, Porezna uprava, Područni ured Središnja Hrvatska</izvorni_sadrzaj>
    <derivirana_varijabla naziv="DomainObject.Predmet.StrankaNazivFormated_1">REPUBLIKA HRVATSKA, Ministarstvo financija, Porezna uprava, Područni ured Središnja Hrvatska</derivirana_varijabla>
  </DomainObject.Predmet.StrankaNazivFormated>
  <DomainObject.Predmet.StrankaNazivFormatedOIB>
    <izvorni_sadrzaj>REPUBLIKA HRVATSKA, Ministarstvo financija, Porezna uprava, Područni ured Središnja Hrvatska, OIB 52634238587</izvorni_sadrzaj>
    <derivirana_varijabla naziv="DomainObject.Predmet.StrankaNazivFormatedOIB_1">REPUBLIKA HRVATSKA, Ministarstvo financija, Porezna uprava, Područni ured Središnja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Središnja Hrvatska</item>
    </izvorni_sadrzaj>
    <derivirana_varijabla naziv="DomainObject.Predmet.StrankaListFormated_1">
      <item>REPUBLIKA HRVATSKA, Ministarstvo financija, Porezna uprava, Područni ured Središnja Hrvatska</item>
    </derivirana_varijabla>
  </DomainObject.Predmet.StrankaListFormated>
  <DomainObject.Predmet.StrankaListFormatedOIB>
    <izvorni_sadrzaj>
      <item>REPUBLIKA HRVATSKA, Ministarstvo financija, Porezna uprava, Područni ured Središnja Hrvatska, OIB 52634238587</item>
    </izvorni_sadrzaj>
    <derivirana_varijabla naziv="DomainObject.Predmet.StrankaListFormatedOIB_1">
      <item>REPUBLIKA HRVATSKA, Ministarstvo financija, Porezna uprava, Područni ured Središnja Hrvatska, OIB 52634238587</item>
    </derivirana_varijabla>
  </DomainObject.Predmet.StrankaListFormatedOIB>
  <DomainObject.Predmet.StrankaListFormatedWithAdress>
    <izvorni_sadrzaj>
      <item>REPUBLIKA HRVATSKA, Ministarstvo financija, Porezna uprava, Područni ured Središnja Hrvatska</item>
    </izvorni_sadrzaj>
    <derivirana_varijabla naziv="DomainObject.Predmet.StrankaListFormatedWithAdress_1">
      <item>REPUBLIKA HRVATSKA, Ministarstvo financija, Porezna uprava, Područni ured Središnja Hrvatska</item>
    </derivirana_varijabla>
  </DomainObject.Predmet.StrankaListFormatedWithAdress>
  <DomainObject.Predmet.StrankaListFormatedWithAdressOIB>
    <izvorni_sadrzaj>
      <item>REPUBLIKA HRVATSKA, Ministarstvo financija, Porezna uprava, Područni ured Središnja Hrvatska, OIB 52634238587</item>
    </izvorni_sadrzaj>
    <derivirana_varijabla naziv="DomainObject.Predmet.StrankaListFormatedWithAdressOIB_1">
      <item>REPUBLIKA HRVATSKA, Ministarstvo financija, Porezna uprava, Područni ured Središnja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Središnja Hrvatska</item>
    </izvorni_sadrzaj>
    <derivirana_varijabla naziv="DomainObject.Predmet.StrankaListNazivFormated_1">
      <item>REPUBLIKA HRVATSKA, Ministarstvo financija, Porezna uprava, Područni ured Središnja Hrvatska</item>
    </derivirana_varijabla>
  </DomainObject.Predmet.StrankaListNazivFormated>
  <DomainObject.Predmet.StrankaListNazivFormatedOIB>
    <izvorni_sadrzaj>
      <item>REPUBLIKA HRVATSKA, Ministarstvo financija, Porezna uprava, Područni ured Središnja Hrvatska, OIB 52634238587</item>
    </izvorni_sadrzaj>
    <derivirana_varijabla naziv="DomainObject.Predmet.StrankaListNazivFormatedOIB_1">
      <item>REPUBLIKA HRVATSKA, Ministarstvo financija, Porezna uprava, Područni ured Središnja Hrvatska, OIB 52634238587</item>
    </derivirana_varijabla>
  </DomainObject.Predmet.StrankaListNazivFormatedOIB>
  <DomainObject.Predmet.ProtuStrankaListFormated>
    <izvorni_sadrzaj>
      <item>EUROTRADE d.o.o.</item>
    </izvorni_sadrzaj>
    <derivirana_varijabla naziv="DomainObject.Predmet.ProtuStrankaListFormated_1">
      <item>EUROTRADE d.o.o.</item>
    </derivirana_varijabla>
  </DomainObject.Predmet.ProtuStrankaListFormated>
  <DomainObject.Predmet.ProtuStrankaListFormatedOIB>
    <izvorni_sadrzaj>
      <item>EUROTRADE d.o.o., OIB 86583592169</item>
    </izvorni_sadrzaj>
    <derivirana_varijabla naziv="DomainObject.Predmet.ProtuStrankaListFormatedOIB_1">
      <item>EUROTRADE d.o.o., OIB 86583592169</item>
    </derivirana_varijabla>
  </DomainObject.Predmet.ProtuStrankaListFormatedOIB>
  <DomainObject.Predmet.ProtuStrankaListFormatedWithAdress>
    <izvorni_sadrzaj>
      <item>EUROTRADE d.o.o., Obala Ivana Trnskog 19, 47000 Karlovac</item>
    </izvorni_sadrzaj>
    <derivirana_varijabla naziv="DomainObject.Predmet.ProtuStrankaListFormatedWithAdress_1">
      <item>EUROTRADE d.o.o., Obala Ivana Trnskog 19, 47000 Karlovac</item>
    </derivirana_varijabla>
  </DomainObject.Predmet.ProtuStrankaListFormatedWithAdress>
  <DomainObject.Predmet.ProtuStrankaListFormatedWithAdressOIB>
    <izvorni_sadrzaj>
      <item>EUROTRADE d.o.o., OIB 86583592169, Obala Ivana Trnskog 19, 47000 Karlovac</item>
    </izvorni_sadrzaj>
    <derivirana_varijabla naziv="DomainObject.Predmet.ProtuStrankaListFormatedWithAdressOIB_1">
      <item>EUROTRADE d.o.o., OIB 86583592169, Obala Ivana Trnskog 19, 47000 Karlovac</item>
    </derivirana_varijabla>
  </DomainObject.Predmet.ProtuStrankaListFormatedWithAdressOIB>
  <DomainObject.Predmet.ProtuStrankaListNazivFormated>
    <izvorni_sadrzaj>
      <item>EUROTRADE d.o.o.</item>
    </izvorni_sadrzaj>
    <derivirana_varijabla naziv="DomainObject.Predmet.ProtuStrankaListNazivFormated_1">
      <item>EUROTRADE d.o.o.</item>
    </derivirana_varijabla>
  </DomainObject.Predmet.ProtuStrankaListNazivFormated>
  <DomainObject.Predmet.ProtuStrankaListNazivFormatedOIB>
    <izvorni_sadrzaj>
      <item>EUROTRADE d.o.o., OIB 86583592169</item>
    </izvorni_sadrzaj>
    <derivirana_varijabla naziv="DomainObject.Predmet.ProtuStrankaListNazivFormatedOIB_1">
      <item>EUROTRADE d.o.o., OIB 86583592169</item>
    </derivirana_varijabla>
  </DomainObject.Predmet.ProtuStrankaListNazivFormatedOIB>
  <DomainObject.Predmet.OstaliListFormated>
    <izvorni_sadrzaj>
      <item>ŽELJKO KOLAKOVIĆ</item>
      <item>Županijsko državno odvjetništvo u Bjelovaru</item>
    </izvorni_sadrzaj>
    <derivirana_varijabla naziv="DomainObject.Predmet.OstaliListFormated_1">
      <item>ŽELJKO KOLAKOVIĆ</item>
      <item>Županijsko državno odvjetništvo u Bjelovaru</item>
    </derivirana_varijabla>
  </DomainObject.Predmet.OstaliListFormated>
  <DomainObject.Predmet.OstaliListFormatedOIB>
    <izvorni_sadrzaj>
      <item>ŽELJKO KOLAKOVIĆ, OIB 66575903801</item>
      <item>Županijsko državno odvjetništvo u Bjelovaru</item>
    </izvorni_sadrzaj>
    <derivirana_varijabla naziv="DomainObject.Predmet.OstaliListFormatedOIB_1">
      <item>ŽELJKO KOLAKOVIĆ, OIB 66575903801</item>
      <item>Županijsko državno odvjetništvo u Bjelovaru</item>
    </derivirana_varijabla>
  </DomainObject.Predmet.OstaliListFormatedOIB>
  <DomainObject.Predmet.OstaliListFormatedWithAdress>
    <izvorni_sadrzaj>
      <item>ŽELJKO KOLAKOVIĆ, Trg bana Petra Zrinskog 4, 47000 Karlovac</item>
      <item>Županijsko državno odvjetništvo u Bjelovaru</item>
    </izvorni_sadrzaj>
    <derivirana_varijabla naziv="DomainObject.Predmet.OstaliListFormatedWithAdress_1">
      <item>ŽELJKO KOLAKOVIĆ, Trg bana Petra Zrinskog 4, 47000 Karlovac</item>
      <item>Županijsko državno odvjetništvo u Bjelovaru</item>
    </derivirana_varijabla>
  </DomainObject.Predmet.OstaliListFormatedWithAdress>
  <DomainObject.Predmet.OstaliListFormatedWithAdressOIB>
    <izvorni_sadrzaj>
      <item>ŽELJKO KOLAKOVIĆ, OIB 66575903801, Trg bana Petra Zrinskog 4, 47000 Karlovac</item>
      <item>Županijsko državno odvjetništvo u Bjelovaru</item>
    </izvorni_sadrzaj>
    <derivirana_varijabla naziv="DomainObject.Predmet.OstaliListFormatedWithAdressOIB_1">
      <item>ŽELJKO KOLAKOVIĆ, OIB 66575903801, Trg bana Petra Zrinskog 4, 47000 Karlovac</item>
      <item>Županijsko državno odvjetništvo u Bjelovaru</item>
    </derivirana_varijabla>
  </DomainObject.Predmet.OstaliListFormatedWithAdressOIB>
  <DomainObject.Predmet.OstaliListNazivFormated>
    <izvorni_sadrzaj>
      <item>ŽELJKO KOLAKOVIĆ</item>
      <item>Županijsko državno odvjetništvo u Bjelovaru</item>
    </izvorni_sadrzaj>
    <derivirana_varijabla naziv="DomainObject.Predmet.OstaliListNazivFormated_1">
      <item>ŽELJKO KOLAKOVIĆ</item>
      <item>Županijsko državno odvjetništvo u Bjelovaru</item>
    </derivirana_varijabla>
  </DomainObject.Predmet.OstaliListNazivFormated>
  <DomainObject.Predmet.OstaliListNazivFormatedOIB>
    <izvorni_sadrzaj>
      <item>ŽELJKO KOLAKOVIĆ, OIB 66575903801</item>
      <item>Županijsko državno odvjetništvo u Bjelovaru</item>
    </izvorni_sadrzaj>
    <derivirana_varijabla naziv="DomainObject.Predmet.OstaliListNazivFormatedOIB_1">
      <item>ŽELJKO KOLAKOVIĆ, OIB 66575903801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St-1373/2016-6</izvorni_sadrzaj>
    <derivirana_varijabla naziv="DomainObject.PoslovniBrojDokumenta_1">St-1373/2016-6</derivirana_varijabla>
  </DomainObject.PoslovniBrojDokumenta>
  <DomainObject.Predmet.StrankaIDrugi>
    <izvorni_sadrzaj>REPUBLIKA HRVATSKA, Ministarstvo financija, Porezna uprava, Područni ured Središnja Hrvatska</izvorni_sadrzaj>
    <derivirana_varijabla naziv="DomainObject.Predmet.StrankaIDrugi_1">REPUBLIKA HRVATSKA, Ministarstvo financija, Porezna uprava, Područni ured Središnja Hrvatska</derivirana_varijabla>
  </DomainObject.Predmet.StrankaIDrugi>
  <DomainObject.Predmet.ProtustrankaIDrugi>
    <izvorni_sadrzaj>EUROTRADE d.o.o.</izvorni_sadrzaj>
    <derivirana_varijabla naziv="DomainObject.Predmet.ProtustrankaIDrugi_1">EUROTRADE d.o.o.</derivirana_varijabla>
  </DomainObject.Predmet.ProtustrankaIDrugi>
  <DomainObject.Predmet.StrankaIDrugiAdressOIB>
    <izvorni_sadrzaj>REPUBLIKA HRVATSKA, Ministarstvo financija, Porezna uprava, Područni ured Središnja Hrvatska, OIB 52634238587</izvorni_sadrzaj>
    <derivirana_varijabla naziv="DomainObject.Predmet.StrankaIDrugiAdressOIB_1">REPUBLIKA HRVATSKA, Ministarstvo financija, Porezna uprava, Područni ured Središnja Hrvatska, OIB 52634238587</derivirana_varijabla>
  </DomainObject.Predmet.StrankaIDrugiAdressOIB>
  <DomainObject.Predmet.ProtustrankaIDrugiAdressOIB>
    <izvorni_sadrzaj>EUROTRADE d.o.o., OIB 86583592169, Obala Ivana Trnskog 19, 47000 Karlovac</izvorni_sadrzaj>
    <derivirana_varijabla naziv="DomainObject.Predmet.ProtustrankaIDrugiAdressOIB_1">EUROTRADE d.o.o., OIB 86583592169, Obala Ivana Trnskog 19,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EUROTRADE d.o.o.</item>
      <item>ŽELJKO KOLAKOVIĆ</item>
      <item>REPUBLIKA HRVATSKA, Ministarstvo financija, Porezna uprava, Područni ured Središnja Hrvatska</item>
      <item>Županijsko državno odvjetništvo u Bjelovaru</item>
    </izvorni_sadrzaj>
    <derivirana_varijabla naziv="DomainObject.Predmet.SudioniciListNaziv_1">
      <item>EUROTRADE d.o.o.</item>
      <item>ŽELJKO KOLAKOVIĆ</item>
      <item>REPUBLIKA HRVATSKA, Ministarstvo financija, Porezna uprava, Područni ured Središnja Hrvatska</item>
      <item>Županijsko državno odvjetništvo u Bjelovaru</item>
    </derivirana_varijabla>
  </DomainObject.Predmet.SudioniciListNaziv>
  <DomainObject.Predmet.SudioniciListAdressOIB>
    <izvorni_sadrzaj>
      <item>EUROTRADE d.o.o., OIB 86583592169, Obala Ivana Trnskog 19,47000 Karlovac</item>
      <item>ŽELJKO KOLAKOVIĆ, OIB 66575903801, Trg bana Petra Zrinskog 4,47000 Karlovac</item>
      <item>REPUBLIKA HRVATSKA, Ministarstvo financija, Porezna uprava, Područni ured Središnja Hrvatska, OIB 52634238587</item>
      <item>Županijsko državno odvjetništvo u Bjelovaru</item>
    </izvorni_sadrzaj>
    <derivirana_varijabla naziv="DomainObject.Predmet.SudioniciListAdressOIB_1">
      <item>EUROTRADE d.o.o., OIB 86583592169, Obala Ivana Trnskog 19,47000 Karlovac</item>
      <item>ŽELJKO KOLAKOVIĆ, OIB 66575903801, Trg bana Petra Zrinskog 4,47000 Karlovac</item>
      <item>REPUBLIKA HRVATSKA, Ministarstvo financija, Porezna uprava, Područni ured Središnja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F9781A-A78A-42D7-AB6B-8F672EBE2D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522</properties:Words>
  <properties:Characters>3030</properties:Characters>
  <properties:Lines>83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2017-02-06T10:19:00Z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St-1373/2016-6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