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9980" w14:paraId="7e09980" w:rsidRDefault="007C1314" w:rsidP="007C1314" w:rsidR="007C1314">
      <w:pPr>
        <w15:collapsed w:val="false"/>
        <w:rPr>
          <w:bCs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314" w:rsidP="007C1314" w:rsidR="007C1314">
      <w:pPr>
        <w:rPr>
          <w:bCs/>
        </w:rPr>
      </w:pPr>
      <w:r>
        <w:rPr>
          <w:bCs/>
        </w:rPr>
        <w:t xml:space="preserve">REPUBLIKA HRVATSKA </w:t>
      </w:r>
    </w:p>
    <w:p w:rsidRDefault="007C1314" w:rsidP="007C1314" w:rsidR="007C1314">
      <w:pPr>
        <w:rPr>
          <w:bCs/>
        </w:rPr>
      </w:pPr>
      <w:r>
        <w:rPr>
          <w:bCs/>
        </w:rPr>
        <w:t>TRGOVAČKI SUD U ZAGREBU</w:t>
      </w:r>
    </w:p>
    <w:p w:rsidRDefault="007C1314" w:rsidP="007C1314" w:rsidR="007C1314">
      <w:pPr>
        <w:rPr>
          <w:bCs/>
        </w:rPr>
      </w:pPr>
      <w:r>
        <w:rPr>
          <w:bCs/>
        </w:rPr>
        <w:t xml:space="preserve">Zagreb, </w:t>
      </w:r>
      <w:proofErr w:type="spellStart"/>
      <w:r>
        <w:rPr>
          <w:bCs/>
        </w:rPr>
        <w:t>Amruševa</w:t>
      </w:r>
      <w:proofErr w:type="spellEnd"/>
      <w:r>
        <w:rPr>
          <w:bCs/>
        </w:rPr>
        <w:t xml:space="preserve"> 2/II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4F6BB5">
        <w:rPr>
          <w:bCs/>
        </w:rPr>
        <w:tab/>
      </w:r>
      <w:r w:rsidR="00585633">
        <w:rPr>
          <w:bCs/>
        </w:rPr>
        <w:tab/>
      </w:r>
      <w:r w:rsidR="004F6BB5">
        <w:rPr>
          <w:bCs/>
        </w:rPr>
        <w:t>20 St-</w:t>
      </w:r>
      <w:r>
        <w:rPr>
          <w:bCs/>
        </w:rPr>
        <w:t>2541/16-</w:t>
      </w:r>
      <w:r w:rsidR="004F6BB5">
        <w:rPr>
          <w:bCs/>
        </w:rPr>
        <w:t>59</w:t>
      </w:r>
    </w:p>
    <w:p w:rsidRDefault="007C1314" w:rsidP="007C1314" w:rsidR="007C1314">
      <w:pPr>
        <w:rPr>
          <w:bCs/>
        </w:rPr>
      </w:pPr>
    </w:p>
    <w:p w:rsidRDefault="007C1314" w:rsidP="007C1314" w:rsidR="007C1314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7C1314" w:rsidP="007C1314" w:rsidR="007C1314">
      <w:pPr>
        <w:jc w:val="center"/>
        <w:rPr>
          <w:bCs/>
        </w:rPr>
      </w:pPr>
      <w:r>
        <w:t>R J E Š E N J  E</w:t>
      </w:r>
    </w:p>
    <w:p w:rsidRDefault="007C1314" w:rsidP="007C1314" w:rsidR="007C1314">
      <w:pPr>
        <w:rPr>
          <w:bCs/>
        </w:rPr>
      </w:pPr>
    </w:p>
    <w:p w:rsidRDefault="007C1314" w:rsidP="004F6BB5" w:rsidR="007C1314">
      <w:pPr>
        <w:jc w:val="both"/>
      </w:pPr>
      <w:r>
        <w:rPr>
          <w:bCs/>
        </w:rPr>
        <w:tab/>
      </w:r>
      <w:r>
        <w:t xml:space="preserve">TRGOVAČKI SUD U ZAGREBU po sucu </w:t>
      </w:r>
      <w:r w:rsidR="004F6BB5">
        <w:t>pojedincu Luciji Butigan,</w:t>
      </w:r>
      <w:r>
        <w:t xml:space="preserve">  u stečajnom postupku nad stečajnim dužnikom  ENIKON-PROJEKTIRANJE d.</w:t>
      </w:r>
      <w:r w:rsidR="004F6BB5">
        <w:t xml:space="preserve"> </w:t>
      </w:r>
      <w:r>
        <w:t>o.</w:t>
      </w:r>
      <w:r w:rsidR="004F6BB5">
        <w:t xml:space="preserve"> o.</w:t>
      </w:r>
      <w:r>
        <w:t xml:space="preserve"> u stečaju Kutina, Vladimira Preloga </w:t>
      </w:r>
      <w:proofErr w:type="spellStart"/>
      <w:r>
        <w:t>bb</w:t>
      </w:r>
      <w:proofErr w:type="spellEnd"/>
      <w:r w:rsidR="004F6BB5">
        <w:t>,</w:t>
      </w:r>
      <w:r>
        <w:t xml:space="preserve"> </w:t>
      </w:r>
      <w:r w:rsidR="004F6BB5">
        <w:t>OIB</w:t>
      </w:r>
      <w:r>
        <w:t xml:space="preserve"> 34523943330</w:t>
      </w:r>
      <w:r w:rsidR="004F6BB5">
        <w:t>,</w:t>
      </w:r>
      <w:r>
        <w:t xml:space="preserve"> dana </w:t>
      </w:r>
      <w:r w:rsidR="004F6BB5">
        <w:t>23. studenog 2017. godine</w:t>
      </w:r>
      <w:r>
        <w:t xml:space="preserve"> </w:t>
      </w:r>
    </w:p>
    <w:p w:rsidRDefault="007C1314" w:rsidP="007C1314" w:rsidR="007C1314"/>
    <w:p w:rsidRDefault="007C1314" w:rsidP="007C1314" w:rsidR="007C1314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7C1314" w:rsidP="007C1314" w:rsidR="007C1314">
      <w:pPr>
        <w:jc w:val="center"/>
        <w:rPr>
          <w:bCs/>
        </w:rPr>
      </w:pPr>
    </w:p>
    <w:p w:rsidRDefault="00434223" w:rsidP="004F6BB5" w:rsidR="007C1314">
      <w:pPr>
        <w:ind w:firstLine="708"/>
        <w:jc w:val="both"/>
      </w:pPr>
      <w:r>
        <w:rPr>
          <w:bCs/>
        </w:rPr>
        <w:t>I</w:t>
      </w:r>
      <w:r w:rsidR="004F6BB5">
        <w:rPr>
          <w:bCs/>
        </w:rPr>
        <w:t xml:space="preserve">. Kupcu ZIEGLER d. o. o., Zagreb, </w:t>
      </w:r>
      <w:proofErr w:type="spellStart"/>
      <w:r w:rsidR="004F6BB5">
        <w:rPr>
          <w:bCs/>
        </w:rPr>
        <w:t>Rakitnica</w:t>
      </w:r>
      <w:proofErr w:type="spellEnd"/>
      <w:r w:rsidR="004F6BB5">
        <w:rPr>
          <w:bCs/>
        </w:rPr>
        <w:t xml:space="preserve"> 2, OIB 91012956644, dosuđuje se nekretnina stečajnog dužnika </w:t>
      </w:r>
      <w:r w:rsidR="004F6BB5">
        <w:t xml:space="preserve">ENIKON-PROJEKTIRANJE d. o. o. u stečaju Kutina, Vladimira Preloga </w:t>
      </w:r>
      <w:proofErr w:type="spellStart"/>
      <w:r w:rsidR="004F6BB5">
        <w:t>bb</w:t>
      </w:r>
      <w:proofErr w:type="spellEnd"/>
      <w:r w:rsidR="004F6BB5">
        <w:t>, OIB 34523943330 i to:</w:t>
      </w:r>
    </w:p>
    <w:p w:rsidRDefault="004F6BB5" w:rsidP="004F6BB5" w:rsidR="004F6BB5">
      <w:pPr>
        <w:ind w:firstLine="708"/>
        <w:jc w:val="both"/>
      </w:pPr>
      <w:r>
        <w:t xml:space="preserve">- nekretnina upisana u </w:t>
      </w:r>
      <w:proofErr w:type="spellStart"/>
      <w:r>
        <w:t>zk</w:t>
      </w:r>
      <w:proofErr w:type="spellEnd"/>
      <w:r>
        <w:t>. ul. 6699, k. o. Kutina, Općinski sud u Sisku, zemljišnoknjižni odjel Kutina, k. č. br. 8237/10 – OSAM ZGRADA I EKONOMSKO DVORIŠTE POD HUSAIN, ukupne površine 27198 m</w:t>
      </w:r>
      <w:r>
        <w:rPr>
          <w:vertAlign w:val="superscript"/>
        </w:rPr>
        <w:t>2</w:t>
      </w:r>
      <w:r>
        <w:t>.</w:t>
      </w:r>
    </w:p>
    <w:p w:rsidRDefault="00434223" w:rsidP="004F6BB5" w:rsidR="004F6BB5">
      <w:pPr>
        <w:ind w:firstLine="708"/>
        <w:jc w:val="both"/>
      </w:pPr>
      <w:r>
        <w:t>II</w:t>
      </w:r>
      <w:r w:rsidR="004F6BB5">
        <w:t>. Ugovorena kupoprodajna cijena iznosi 15.477.</w:t>
      </w:r>
      <w:r>
        <w:t>000,00 kn (petnaest milijuna četiristo sedamdeset sedam tisuća kuna).</w:t>
      </w:r>
    </w:p>
    <w:p w:rsidRDefault="00434223" w:rsidP="004F6BB5" w:rsidR="00434223">
      <w:pPr>
        <w:ind w:firstLine="708"/>
        <w:jc w:val="both"/>
        <w:rPr>
          <w:bCs/>
        </w:rPr>
      </w:pPr>
      <w:r>
        <w:t xml:space="preserve">III. Utvrđuje se da je na temelju Sporazuma od 31. listopada 2017. pod brojem </w:t>
      </w:r>
      <w:proofErr w:type="spellStart"/>
      <w:r>
        <w:t>Ov</w:t>
      </w:r>
      <w:proofErr w:type="spellEnd"/>
      <w:r>
        <w:t xml:space="preserve">-14685/17, javni bilježnik Alemka Gajski, Zagreb, Aneks I. Sporazuma od 31. listopada 2017. pod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</w:t>
      </w:r>
      <w:proofErr w:type="spellEnd"/>
      <w:r>
        <w:t>-14687/17</w:t>
      </w:r>
      <w:r w:rsidR="00082804">
        <w:t xml:space="preserve">,  kupac </w:t>
      </w:r>
      <w:r w:rsidR="00082804">
        <w:rPr>
          <w:bCs/>
        </w:rPr>
        <w:t xml:space="preserve">ZIEGLER d. o. o., Zagreb, </w:t>
      </w:r>
      <w:proofErr w:type="spellStart"/>
      <w:r w:rsidR="00082804">
        <w:rPr>
          <w:bCs/>
        </w:rPr>
        <w:t>Rakitnica</w:t>
      </w:r>
      <w:proofErr w:type="spellEnd"/>
      <w:r w:rsidR="00082804">
        <w:rPr>
          <w:bCs/>
        </w:rPr>
        <w:t xml:space="preserve"> 2, OIB 91012956644, uplatio dio kupoprodajne cijene u iznosu od 9.645.653,70 kn (devet milijuna šesto četrdeset pet tisuća šesto pedeset tri kune i sedamdeset lipa)  na žiro-</w:t>
      </w:r>
      <w:r w:rsidR="006E38C9">
        <w:rPr>
          <w:bCs/>
        </w:rPr>
        <w:t xml:space="preserve">račun za treće osobe javnog bilježnika </w:t>
      </w:r>
      <w:r w:rsidR="00082804">
        <w:rPr>
          <w:bCs/>
        </w:rPr>
        <w:t xml:space="preserve">Alemke Gajski iz Zagreba, </w:t>
      </w:r>
      <w:proofErr w:type="spellStart"/>
      <w:r w:rsidR="00082804">
        <w:rPr>
          <w:bCs/>
        </w:rPr>
        <w:t>Mandrovićeva</w:t>
      </w:r>
      <w:proofErr w:type="spellEnd"/>
      <w:r w:rsidR="00082804">
        <w:rPr>
          <w:bCs/>
        </w:rPr>
        <w:t xml:space="preserve"> 17, broj računa HR7025030071300000031 </w:t>
      </w:r>
      <w:proofErr w:type="spellStart"/>
      <w:r w:rsidR="00082804">
        <w:rPr>
          <w:bCs/>
        </w:rPr>
        <w:t>Sberbank</w:t>
      </w:r>
      <w:proofErr w:type="spellEnd"/>
      <w:r w:rsidR="00082804">
        <w:rPr>
          <w:bCs/>
        </w:rPr>
        <w:t xml:space="preserve"> d. d. Zagreb</w:t>
      </w:r>
      <w:r w:rsidR="006E38C9">
        <w:rPr>
          <w:bCs/>
        </w:rPr>
        <w:t>.</w:t>
      </w:r>
    </w:p>
    <w:p w:rsidRDefault="002129F5" w:rsidP="004F6BB5" w:rsidR="002129F5">
      <w:pPr>
        <w:ind w:firstLine="708"/>
        <w:jc w:val="both"/>
      </w:pPr>
      <w:r>
        <w:rPr>
          <w:bCs/>
        </w:rPr>
        <w:t xml:space="preserve">IV. Utvrđuje se, a na temelju </w:t>
      </w:r>
      <w:r>
        <w:t xml:space="preserve">Sporazuma od 31. listopada 2017. pod brojem </w:t>
      </w:r>
      <w:proofErr w:type="spellStart"/>
      <w:r>
        <w:t>Ov</w:t>
      </w:r>
      <w:proofErr w:type="spellEnd"/>
      <w:r>
        <w:t xml:space="preserve">-14685/17, javni bilježnik Alemka Gajski, Zagreb, Aneks I. Sporazuma od 31. listopada 2017. pod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</w:t>
      </w:r>
      <w:proofErr w:type="spellEnd"/>
      <w:r>
        <w:t>-14687/17, d</w:t>
      </w:r>
      <w:r w:rsidR="000C2A1E">
        <w:t>a se:</w:t>
      </w:r>
    </w:p>
    <w:p w:rsidRDefault="000C2A1E" w:rsidP="004F6BB5" w:rsidR="000C2A1E">
      <w:pPr>
        <w:ind w:firstLine="708"/>
        <w:jc w:val="both"/>
      </w:pPr>
    </w:p>
    <w:p w:rsidRDefault="002129F5" w:rsidP="004F6BB5" w:rsidR="002129F5">
      <w:pPr>
        <w:ind w:firstLine="708"/>
        <w:jc w:val="both"/>
      </w:pPr>
      <w:r>
        <w:t>-</w:t>
      </w:r>
      <w:r w:rsidR="000C2A1E">
        <w:t xml:space="preserve"> </w:t>
      </w:r>
      <w:proofErr w:type="spellStart"/>
      <w:r>
        <w:t>razlučnom</w:t>
      </w:r>
      <w:proofErr w:type="spellEnd"/>
      <w:r>
        <w:t xml:space="preserve"> vjerovniku ELMA-INVEST d. o. o., Zagreb, Ruđer Josip Bošković 13/A, OIB 84901748761, isplaćuje iznos od 6.513.216,30 kn (šest milijuna petsto trinaest tisuća dvjesto šesnaest kuna i trideset lipa), a nakon što se javnom bilježniku Alemka Gajski, Zagreb, dostavi Rješenje o dosudi nekretnine kupcu s klauzulom pravomoćnosti,</w:t>
      </w:r>
    </w:p>
    <w:p w:rsidRDefault="000C2A1E" w:rsidP="004F6BB5" w:rsidR="000C2A1E">
      <w:pPr>
        <w:ind w:firstLine="708"/>
        <w:jc w:val="both"/>
      </w:pPr>
    </w:p>
    <w:p w:rsidRDefault="002129F5" w:rsidP="004F6BB5" w:rsidR="002129F5">
      <w:pPr>
        <w:ind w:firstLine="708"/>
        <w:jc w:val="both"/>
      </w:pPr>
      <w:r>
        <w:t>-</w:t>
      </w:r>
      <w:r w:rsidR="000C2A1E">
        <w:t xml:space="preserve"> </w:t>
      </w:r>
      <w:r>
        <w:t xml:space="preserve">ovrhovoditelju – BIDD-SAMOBOR d. o. o., Samobor, </w:t>
      </w:r>
      <w:proofErr w:type="spellStart"/>
      <w:r>
        <w:t>Matijaša</w:t>
      </w:r>
      <w:proofErr w:type="spellEnd"/>
      <w:r>
        <w:t xml:space="preserve"> Korvina 7, OIB 04857353497, isplaćuje iznos od 2.937.950,10 kn (dva milijuna devetsto trideset sedam tisuća devetsto pedeset kuna i deset lipa)</w:t>
      </w:r>
      <w:r w:rsidR="000C2A1E">
        <w:t>, a nakon što se javnom bilježniku Alemka Gajski, Zagreb, dostavi Rješenje o dosudi nekretnine kupcu s klauzulom pravomoćnosti</w:t>
      </w:r>
    </w:p>
    <w:p w:rsidRDefault="000C2A1E" w:rsidP="004F6BB5" w:rsidR="000C2A1E">
      <w:pPr>
        <w:ind w:firstLine="708"/>
        <w:jc w:val="both"/>
      </w:pPr>
    </w:p>
    <w:p w:rsidRDefault="000C2A1E" w:rsidP="004F6BB5" w:rsidR="000C2A1E">
      <w:pPr>
        <w:ind w:firstLine="708"/>
        <w:jc w:val="both"/>
      </w:pPr>
      <w:r>
        <w:t xml:space="preserve">- izlučnom vjerovniku ERSTE STEIERMARKISCHE S-LEASING d. o. o., Zagreb, Zelinska 3, OIB 46550671661, isplaćuje iznos od 194.487,30 kn (stotinu devedeset četiri tisuće četiristo osamdeset sedam kuna i trideset lipa) a nakon što se javnom bilježniku </w:t>
      </w:r>
      <w:r>
        <w:lastRenderedPageBreak/>
        <w:t>Alemka Gajski, Zagreb, dostavi Rješenje o dosudi nekretnine kupcu s klauzulom pravomoćnosti</w:t>
      </w:r>
    </w:p>
    <w:p w:rsidRDefault="000C2A1E" w:rsidP="004F6BB5" w:rsidR="000C2A1E">
      <w:pPr>
        <w:ind w:firstLine="708"/>
        <w:jc w:val="both"/>
      </w:pPr>
    </w:p>
    <w:p w:rsidRDefault="000C2A1E" w:rsidP="004F6BB5" w:rsidR="000C2A1E">
      <w:pPr>
        <w:ind w:firstLine="708"/>
        <w:jc w:val="both"/>
        <w:rPr>
          <w:bCs/>
        </w:rPr>
      </w:pPr>
      <w:r>
        <w:t xml:space="preserve">V. Preostali dio kupoprodajne cijene u iznosu od 5.831.346,30 kn (pet milijuna osamsto trideset jedna tisuća tristo četrdeset šest kuna i trideset lipa), kupac </w:t>
      </w:r>
      <w:r>
        <w:rPr>
          <w:bCs/>
        </w:rPr>
        <w:t xml:space="preserve">ZIEGLER d. o. o., Zagreb, </w:t>
      </w:r>
      <w:proofErr w:type="spellStart"/>
      <w:r>
        <w:rPr>
          <w:bCs/>
        </w:rPr>
        <w:t>Rakitnica</w:t>
      </w:r>
      <w:proofErr w:type="spellEnd"/>
      <w:r>
        <w:rPr>
          <w:bCs/>
        </w:rPr>
        <w:t xml:space="preserve"> 2, OIB 91012956644</w:t>
      </w:r>
      <w:r w:rsidR="003C3FAD">
        <w:rPr>
          <w:bCs/>
        </w:rPr>
        <w:t>, dužan je uplatiti na depozitni račun Trgovačkog suda u Zagrebu broj IBAN: HR9223900011350460, pozivom na broj St-2541/16, u roku od trideset dana od dana pravomoćnosti rješenja o dosudi.</w:t>
      </w:r>
    </w:p>
    <w:p w:rsidRDefault="003C3FAD" w:rsidP="004F6BB5" w:rsidR="004F6BB5">
      <w:pPr>
        <w:ind w:firstLine="708"/>
        <w:jc w:val="both"/>
      </w:pPr>
      <w:r>
        <w:rPr>
          <w:bCs/>
        </w:rPr>
        <w:t xml:space="preserve">VI. U zemljišnim knjigama Općinskog suda u Sisku, zemljišnoknjižni odjel Kutina, određuje se upis prava vlasništva predmetne nekretnine u korist kupca ZIEGLER d. o. o., Zagreb, </w:t>
      </w:r>
      <w:proofErr w:type="spellStart"/>
      <w:r>
        <w:rPr>
          <w:bCs/>
        </w:rPr>
        <w:t>Rakitnica</w:t>
      </w:r>
      <w:proofErr w:type="spellEnd"/>
      <w:r>
        <w:rPr>
          <w:bCs/>
        </w:rPr>
        <w:t xml:space="preserve"> 2, OIB 91012956644, nakon pravomoćnosti rješenja o dosudi i nakon što kupac ispuni obvezu uplate preostalog dijela kupoprodajne cijene u iznosu od </w:t>
      </w:r>
      <w:r>
        <w:t>5.831.346,30 kn (pet milijuna osamsto trideset jedna tisuća tristo četrdeset šest kuna i trideset lipa).</w:t>
      </w:r>
    </w:p>
    <w:p w:rsidRDefault="003C3FAD" w:rsidP="004F6BB5" w:rsidR="003C3FAD">
      <w:pPr>
        <w:ind w:firstLine="708"/>
        <w:jc w:val="both"/>
        <w:rPr>
          <w:bCs/>
        </w:rPr>
      </w:pPr>
      <w:r>
        <w:t xml:space="preserve">VII. </w:t>
      </w:r>
      <w:r>
        <w:rPr>
          <w:bCs/>
        </w:rPr>
        <w:t xml:space="preserve">U zemljišnim knjigama Općinskog suda u Sisku, zemljišnoknjižni odjel Kutina, na nekretnini navedenoj i opisanoj u točki I. ovog rješenja, određuje se brisanje tereta i zabilježbi koji prestaju prodajom kako slijedi: </w:t>
      </w:r>
    </w:p>
    <w:p w:rsidRDefault="003C3FAD" w:rsidP="004F6BB5" w:rsidR="003C3FAD">
      <w:pPr>
        <w:ind w:firstLine="708"/>
        <w:jc w:val="both"/>
        <w:rPr>
          <w:bCs/>
        </w:rPr>
      </w:pPr>
      <w:r>
        <w:rPr>
          <w:bCs/>
        </w:rPr>
        <w:t>-</w:t>
      </w:r>
      <w:r w:rsidR="0021498A">
        <w:rPr>
          <w:bCs/>
        </w:rPr>
        <w:t xml:space="preserve"> </w:t>
      </w:r>
      <w:r>
        <w:rPr>
          <w:bCs/>
        </w:rPr>
        <w:t>Z-17</w:t>
      </w:r>
      <w:r w:rsidR="0021498A">
        <w:rPr>
          <w:bCs/>
        </w:rPr>
        <w:t>648/16 od 5. prosinca 2016.,</w:t>
      </w:r>
    </w:p>
    <w:p w:rsidRDefault="0021498A" w:rsidP="004F6BB5" w:rsidR="0021498A">
      <w:pPr>
        <w:ind w:firstLine="708"/>
        <w:jc w:val="both"/>
        <w:rPr>
          <w:bCs/>
        </w:rPr>
      </w:pPr>
      <w:r>
        <w:rPr>
          <w:bCs/>
        </w:rPr>
        <w:t>- Z-2/14 od 2. siječnja 2014.,</w:t>
      </w:r>
    </w:p>
    <w:p w:rsidRDefault="0021498A" w:rsidP="004F6BB5" w:rsidR="0021498A">
      <w:pPr>
        <w:ind w:firstLine="708"/>
        <w:jc w:val="both"/>
        <w:rPr>
          <w:bCs/>
        </w:rPr>
      </w:pPr>
      <w:r>
        <w:rPr>
          <w:bCs/>
        </w:rPr>
        <w:t>- Z-17537/16 od 2. prosinca 2016.</w:t>
      </w:r>
    </w:p>
    <w:p w:rsidRDefault="0021498A" w:rsidP="004F6BB5" w:rsidR="0021498A">
      <w:pPr>
        <w:ind w:firstLine="708"/>
        <w:jc w:val="both"/>
        <w:rPr>
          <w:bCs/>
        </w:rPr>
      </w:pPr>
      <w:r>
        <w:rPr>
          <w:bCs/>
        </w:rPr>
        <w:t>VIII. Zemljišnoknjižni sud će upis prava vlasništva</w:t>
      </w:r>
      <w:r w:rsidR="00A30BEB">
        <w:rPr>
          <w:bCs/>
        </w:rPr>
        <w:t xml:space="preserve">, </w:t>
      </w:r>
      <w:r>
        <w:rPr>
          <w:bCs/>
        </w:rPr>
        <w:t xml:space="preserve"> brisanje zabilježbi i tereta izvršiti na temelju pravomoćnog rješenja o dosudi i Potvrde o uplati ukupne kupoprodajne cijene.</w:t>
      </w:r>
    </w:p>
    <w:p w:rsidRDefault="00A30BEB" w:rsidP="00A30BEB" w:rsidR="00A30BEB">
      <w:pPr>
        <w:ind w:firstLine="708"/>
        <w:jc w:val="both"/>
        <w:rPr>
          <w:bCs/>
        </w:rPr>
      </w:pPr>
      <w:r>
        <w:rPr>
          <w:bCs/>
        </w:rPr>
        <w:t>IX. Nalaže se Općinskom sudu u Sisku, zemljišnoknjižni odjel Kutina, da izvrši upis prava vlasništva na temelju pravomoćnog rješenja o dosudi.</w:t>
      </w:r>
    </w:p>
    <w:p w:rsidRDefault="00A30BEB" w:rsidP="004F6BB5" w:rsidR="00A30BEB">
      <w:pPr>
        <w:ind w:firstLine="708"/>
        <w:jc w:val="both"/>
        <w:rPr>
          <w:bCs/>
        </w:rPr>
      </w:pPr>
      <w:r>
        <w:rPr>
          <w:bCs/>
        </w:rPr>
        <w:t xml:space="preserve">X. Nekretnina navedena i opisana u točki I. ovog rješenja predati će se kupcu ZIEGLER d. o. o., Zagreb, </w:t>
      </w:r>
      <w:proofErr w:type="spellStart"/>
      <w:r>
        <w:rPr>
          <w:bCs/>
        </w:rPr>
        <w:t>Rakitnica</w:t>
      </w:r>
      <w:proofErr w:type="spellEnd"/>
      <w:r>
        <w:rPr>
          <w:bCs/>
        </w:rPr>
        <w:t xml:space="preserve"> 2, OIB 91012956644, nakon što ovo rješenje postane pravomoćno, te kupac ispuni </w:t>
      </w:r>
      <w:r w:rsidR="00FA35B8">
        <w:rPr>
          <w:bCs/>
        </w:rPr>
        <w:t>obvezu navedenu u točki V. ovog rješenja.</w:t>
      </w:r>
    </w:p>
    <w:p w:rsidRDefault="00FA35B8" w:rsidP="004F6BB5" w:rsidR="00FA35B8">
      <w:pPr>
        <w:ind w:firstLine="708"/>
        <w:jc w:val="both"/>
        <w:rPr>
          <w:bCs/>
        </w:rPr>
      </w:pPr>
      <w:r>
        <w:rPr>
          <w:bCs/>
        </w:rPr>
        <w:t xml:space="preserve">XI. Ovo će se rješenje objaviti na mrežnoj stranici e-Oglasna ploča Trgovačkog suda u Zagrebu, te se smatra da je isto dostavljeno svim sudionicima koji su potpisnici Sporazuma i Aneksa I. Sporazuma i potpisnici Ugovora o kupoprodaji, javnom bilježniku Alemka Gajski, Zagreb, </w:t>
      </w:r>
      <w:proofErr w:type="spellStart"/>
      <w:r>
        <w:rPr>
          <w:bCs/>
        </w:rPr>
        <w:t>Mandrovićeva</w:t>
      </w:r>
      <w:proofErr w:type="spellEnd"/>
      <w:r>
        <w:rPr>
          <w:bCs/>
        </w:rPr>
        <w:t xml:space="preserve"> 17, istekom trećeg dana od dana njegova isticanja na mrežnoj stranici e-Oglasna ploča Trgovačkog suda u Zagrebu.</w:t>
      </w:r>
    </w:p>
    <w:p w:rsidRDefault="00FA35B8" w:rsidP="004F6BB5" w:rsidR="00FA35B8">
      <w:pPr>
        <w:ind w:firstLine="708"/>
        <w:jc w:val="both"/>
        <w:rPr>
          <w:bCs/>
        </w:rPr>
      </w:pPr>
      <w:r>
        <w:rPr>
          <w:bCs/>
        </w:rPr>
        <w:t>XII. Nalaže se Općinskom sudu u Sisku, zemljišnoknjižni odjel Kutina, zabilježiti u zemljišnim knjigama dosudu nekretnine navedene u točki I. ovog rješenja.</w:t>
      </w:r>
    </w:p>
    <w:p w:rsidRDefault="003C3FAD" w:rsidP="00FA35B8" w:rsidR="003C3FAD">
      <w:pPr>
        <w:jc w:val="both"/>
        <w:rPr>
          <w:bCs/>
        </w:rPr>
      </w:pPr>
    </w:p>
    <w:p w:rsidRDefault="007C1314" w:rsidP="007C1314" w:rsidR="007C1314">
      <w:pPr>
        <w:pStyle w:val="Naslov2"/>
        <w:rPr>
          <w:b w:val="false"/>
        </w:rPr>
      </w:pPr>
      <w:r>
        <w:rPr>
          <w:b w:val="false"/>
        </w:rPr>
        <w:t>Obrazloženje</w:t>
      </w:r>
    </w:p>
    <w:p w:rsidRDefault="007C1314" w:rsidP="007C1314" w:rsidR="007C1314">
      <w:pPr>
        <w:ind w:firstLine="708"/>
      </w:pPr>
    </w:p>
    <w:p w:rsidRDefault="00CF05AD" w:rsidP="00A30BEB" w:rsidR="007C1314">
      <w:pPr>
        <w:jc w:val="both"/>
        <w:rPr>
          <w:bCs/>
        </w:rPr>
      </w:pPr>
      <w:r>
        <w:tab/>
        <w:t xml:space="preserve">Nekretnina navedena i opisana u točki I. ovog rješenja, a čiji su neodvojivi dijelovi nekretnine i kranovi, a koji su opisani u čl. 3. Ugovora o kupoprodaji </w:t>
      </w:r>
      <w:r w:rsidR="00BF58E6">
        <w:t xml:space="preserve">nekretnine od 6. studenog 2017., ovjeren pod brojem </w:t>
      </w:r>
      <w:proofErr w:type="spellStart"/>
      <w:r w:rsidR="00BF58E6">
        <w:t>Ov</w:t>
      </w:r>
      <w:proofErr w:type="spellEnd"/>
      <w:r w:rsidR="00BF58E6">
        <w:t xml:space="preserve">-14880/17 od 6. studenog 2017., javni bilježnik Alemka Gajski, Zagreb, a u odnosu na koje je izlučni zahtjev postavio izlučni vjerovnik ERSTE STEIERMARKISCHE S-LEASING d. o. o., Zagreb, Zelinska 3, OIB 46550671661, prodavala se na temelju zaključenog i ovjerenog Sporazuma i Aneksa I. Sporazuma, zaključenog između stečajnog dužnika ENIKON-PROJEKTIRANJE d. o. o. u stečaju Kutina, Vladimira Preloga </w:t>
      </w:r>
      <w:proofErr w:type="spellStart"/>
      <w:r w:rsidR="00BF58E6">
        <w:t>bb</w:t>
      </w:r>
      <w:proofErr w:type="spellEnd"/>
      <w:r w:rsidR="00BF58E6">
        <w:t xml:space="preserve">, OIB 34523943330, </w:t>
      </w:r>
      <w:proofErr w:type="spellStart"/>
      <w:r w:rsidR="00BF58E6">
        <w:t>razlučnog</w:t>
      </w:r>
      <w:proofErr w:type="spellEnd"/>
      <w:r w:rsidR="00BF58E6">
        <w:t xml:space="preserve"> vjerovnika ELMA-INVEST d. o. o., Zagreb, Ruđer Josip Bošković 13/A, OIB 84901748761,  ovrhovoditelja BIDD-SAMOBOR d. o. o., Samobor, </w:t>
      </w:r>
      <w:proofErr w:type="spellStart"/>
      <w:r w:rsidR="00BF58E6">
        <w:t>Matijaša</w:t>
      </w:r>
      <w:proofErr w:type="spellEnd"/>
      <w:r w:rsidR="00BF58E6">
        <w:t xml:space="preserve"> Korvina 7, OIB 04857353497 i izlučnog vjerovnika ERSTE STEIERMARKISCHE S-LEASING d. o. o., Zagreb, Zelinska 3, OIB 46550671661</w:t>
      </w:r>
      <w:r w:rsidR="00A40E6E">
        <w:t xml:space="preserve">, te sklopljenog Kupoprodajnog ugovora od 6. studenog 2017. između kupca </w:t>
      </w:r>
      <w:r w:rsidR="00A40E6E">
        <w:rPr>
          <w:bCs/>
        </w:rPr>
        <w:t xml:space="preserve">ZIEGLER d. o. o., Zagreb, </w:t>
      </w:r>
      <w:proofErr w:type="spellStart"/>
      <w:r w:rsidR="00A40E6E">
        <w:rPr>
          <w:bCs/>
        </w:rPr>
        <w:t>Rakitnica</w:t>
      </w:r>
      <w:proofErr w:type="spellEnd"/>
      <w:r w:rsidR="00A40E6E">
        <w:rPr>
          <w:bCs/>
        </w:rPr>
        <w:t xml:space="preserve"> 2, OIB 91012956644 i ste</w:t>
      </w:r>
      <w:r w:rsidR="00260D73">
        <w:rPr>
          <w:bCs/>
        </w:rPr>
        <w:t xml:space="preserve">čajnog dužnika kao prodavatelja, a koji je ovlaštenje za sklapanje Ugovora o kupoprodaji neposrednom pogodbom, stečajni upravitelj </w:t>
      </w:r>
      <w:r w:rsidR="004631D7">
        <w:rPr>
          <w:bCs/>
        </w:rPr>
        <w:lastRenderedPageBreak/>
        <w:t>dobio sukladno Z</w:t>
      </w:r>
      <w:r w:rsidR="00260D73">
        <w:rPr>
          <w:bCs/>
        </w:rPr>
        <w:t>aključku stečajnog suca po</w:t>
      </w:r>
      <w:r w:rsidR="004631D7">
        <w:rPr>
          <w:bCs/>
        </w:rPr>
        <w:t>d</w:t>
      </w:r>
      <w:r w:rsidR="00260D73">
        <w:rPr>
          <w:bCs/>
        </w:rPr>
        <w:t xml:space="preserve"> poslovnim brojem St-2541/16 od 23. listopada 2017.</w:t>
      </w:r>
      <w:r w:rsidR="004631D7">
        <w:rPr>
          <w:bCs/>
        </w:rPr>
        <w:t>, a na temelju čl. 97 st. 7 Ovršnog zakona (</w:t>
      </w:r>
      <w:r w:rsidR="004631D7" w:rsidRPr="00585633">
        <w:rPr>
          <w:bCs/>
        </w:rPr>
        <w:t xml:space="preserve">NN </w:t>
      </w:r>
      <w:r w:rsidR="00585633">
        <w:rPr>
          <w:bCs/>
        </w:rPr>
        <w:t>112/12, 25/13, 93/14, 55/16, 73/17, dalje: OZ)</w:t>
      </w:r>
      <w:r w:rsidR="004631D7">
        <w:rPr>
          <w:bCs/>
        </w:rPr>
        <w:t xml:space="preserve"> </w:t>
      </w:r>
    </w:p>
    <w:p w:rsidRDefault="000B2448" w:rsidP="00A30BEB" w:rsidR="000B2448">
      <w:pPr>
        <w:jc w:val="both"/>
        <w:rPr>
          <w:bCs/>
        </w:rPr>
      </w:pPr>
      <w:r>
        <w:rPr>
          <w:bCs/>
        </w:rPr>
        <w:tab/>
        <w:t xml:space="preserve">Ugovorena kupoprodajna cijena iznosi 15.477.000,00 kn, te je kupac dio kupoprodajne cijene u iznosu od 9.645.653,70 kn uplatio na žiro-račun za treće osobe javnog bilježnika Alemka Gajski, Zagreb, a preostali iznos od 5.831.346,30 kn kupac je dužan uplatiti na depozitni račun Trgovačkog suda u Zagrebu, u roku od trideset dana od dana pravomoćnosti rješenja o dosudi, a kako je to određeno točkom </w:t>
      </w:r>
      <w:r w:rsidR="00585633">
        <w:rPr>
          <w:bCs/>
        </w:rPr>
        <w:t>V.</w:t>
      </w:r>
      <w:r>
        <w:rPr>
          <w:bCs/>
        </w:rPr>
        <w:t xml:space="preserve"> izreke ovog rješenja.</w:t>
      </w:r>
    </w:p>
    <w:p w:rsidRDefault="000B2448" w:rsidP="00A30BEB" w:rsidR="000B2448">
      <w:pPr>
        <w:jc w:val="both"/>
        <w:rPr>
          <w:bCs/>
        </w:rPr>
      </w:pPr>
      <w:r>
        <w:rPr>
          <w:bCs/>
        </w:rPr>
        <w:tab/>
        <w:t xml:space="preserve">Sporazumom od 31. </w:t>
      </w:r>
      <w:r w:rsidR="007E2F28">
        <w:rPr>
          <w:bCs/>
        </w:rPr>
        <w:t xml:space="preserve">listopada 2017. i Aneksom I. Sporazuma od 31. listopada 2017., dogovoreno je da se iz ugovorene kupoprodajne cijene ravnomjerno, a nakon što se podmire troškovi stečajnog postupka, namire </w:t>
      </w:r>
      <w:proofErr w:type="spellStart"/>
      <w:r w:rsidR="007E2F28">
        <w:rPr>
          <w:bCs/>
        </w:rPr>
        <w:t>razlučni</w:t>
      </w:r>
      <w:proofErr w:type="spellEnd"/>
      <w:r w:rsidR="007E2F28">
        <w:rPr>
          <w:bCs/>
        </w:rPr>
        <w:t xml:space="preserve"> vjerovnik, ovrhovoditelj, izlučni vjerovnik a koji se odrekao svog izlučnog prava, zatim svi stečajni vjerovnici prvog i drugog isplatnog reda u ravnomjernom postotku namirenja od 37,81%, odnosno sve kako je to detaljno u Sporazumu i navedeno.</w:t>
      </w:r>
    </w:p>
    <w:p w:rsidRDefault="008533CA" w:rsidP="00A30BEB" w:rsidR="008533CA">
      <w:pPr>
        <w:jc w:val="both"/>
      </w:pPr>
      <w:r>
        <w:rPr>
          <w:bCs/>
        </w:rPr>
        <w:tab/>
        <w:t xml:space="preserve">U ovosudni spis uz prijedlog za donošenje rješenja o dosudi stečajni upravitelj dostavio je zaključeni Ugovor o kupoprodaji nekretnine, Potvrdu o pologu novčanog iznosa od 9.645.653,70 kn na žiro-račun za treće osobe javnog bilježnika, Aneks I. Sporazuma, ponudu za kupnju nekretnine ZIEGLER d. o. o., Zagreb, </w:t>
      </w:r>
      <w:proofErr w:type="spellStart"/>
      <w:r>
        <w:rPr>
          <w:bCs/>
        </w:rPr>
        <w:t>Rakitnica</w:t>
      </w:r>
      <w:proofErr w:type="spellEnd"/>
      <w:r>
        <w:rPr>
          <w:bCs/>
        </w:rPr>
        <w:t xml:space="preserve"> 2, OIB 91012956644, </w:t>
      </w:r>
      <w:proofErr w:type="spellStart"/>
      <w:r>
        <w:rPr>
          <w:bCs/>
        </w:rPr>
        <w:t>brisovno</w:t>
      </w:r>
      <w:proofErr w:type="spellEnd"/>
      <w:r>
        <w:rPr>
          <w:bCs/>
        </w:rPr>
        <w:t xml:space="preserve"> očitovanje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vjerovnika </w:t>
      </w:r>
      <w:r>
        <w:t xml:space="preserve">ELMA-INVEST d. o. o., Zagreb, Ruđer Josip Bošković 13/A, OIB 84901748761, </w:t>
      </w:r>
      <w:r w:rsidR="00B779D0">
        <w:t xml:space="preserve">podnesak ovrhovoditelja BIDD-SAMOBOR d. o. o., Samobor, </w:t>
      </w:r>
      <w:proofErr w:type="spellStart"/>
      <w:r w:rsidR="00B779D0">
        <w:t>Matijaša</w:t>
      </w:r>
      <w:proofErr w:type="spellEnd"/>
      <w:r w:rsidR="00B779D0">
        <w:t xml:space="preserve"> Korvina 7, OIB 04857353497 o povlačenju prijedloga za ovrhu, zapisnik o pologu </w:t>
      </w:r>
      <w:proofErr w:type="spellStart"/>
      <w:r w:rsidR="00B779D0">
        <w:t>brisovnog</w:t>
      </w:r>
      <w:proofErr w:type="spellEnd"/>
      <w:r w:rsidR="00B779D0">
        <w:t xml:space="preserve"> očitovanja i dva podneska, zapisnik o pologu 9.645.653,70 kn javnog bilježnika Alemka Gajski, Zagreb (list 404 – 462 spisa).</w:t>
      </w:r>
    </w:p>
    <w:p w:rsidRDefault="002B2705" w:rsidP="00A30BEB" w:rsidR="002B2705">
      <w:pPr>
        <w:jc w:val="both"/>
      </w:pPr>
      <w:r>
        <w:tab/>
        <w:t>Slijedom svega prethodno iznesenog te sukladno čl. 104 Ovršnog zakona doneseno je ovog rješenje.</w:t>
      </w:r>
    </w:p>
    <w:p w:rsidRDefault="007C1314" w:rsidP="007C1314" w:rsidR="007C1314"/>
    <w:p w:rsidRDefault="007C1314" w:rsidP="007C1314" w:rsidR="007C1314">
      <w:pPr>
        <w:jc w:val="center"/>
      </w:pPr>
      <w:r>
        <w:t xml:space="preserve">U Zagrebu, </w:t>
      </w:r>
      <w:r w:rsidR="00585633">
        <w:t>23. studenog 2017.</w:t>
      </w:r>
    </w:p>
    <w:p w:rsidRDefault="00585633" w:rsidP="007C1314" w:rsidR="00585633">
      <w:pPr>
        <w:jc w:val="center"/>
      </w:pPr>
    </w:p>
    <w:p w:rsidRDefault="00585633" w:rsidP="007C1314" w:rsidR="00585633">
      <w:pPr>
        <w:jc w:val="center"/>
      </w:pPr>
    </w:p>
    <w:p w:rsidRDefault="007C1314" w:rsidP="007C1314" w:rsidR="007C131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</w:t>
      </w:r>
    </w:p>
    <w:p w:rsidRDefault="007C1314" w:rsidP="007C1314" w:rsidR="007C131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30BEB">
        <w:t>Lucija Butigan</w:t>
      </w:r>
      <w:r w:rsidR="00585633">
        <w:t>, v.r.</w:t>
      </w:r>
    </w:p>
    <w:p w:rsidRDefault="00585633" w:rsidP="007C1314" w:rsidR="00585633"/>
    <w:p w:rsidRDefault="00585633" w:rsidP="007C1314" w:rsidR="00585633"/>
    <w:p w:rsidRDefault="007C1314" w:rsidP="007C1314" w:rsidR="007C1314">
      <w:r>
        <w:t>POUKA O PRAVNOM LIJEKU</w:t>
      </w:r>
    </w:p>
    <w:p w:rsidRDefault="007C1314" w:rsidP="007C1314" w:rsidR="007C1314">
      <w:r>
        <w:t xml:space="preserve">Protiv ove rješenja nezadovoljna stranka može uložiti žalbu Visokom trgovačkom sudu Republike Hrvatske u roku od 8 dana po primitku rješenja, a ulaže se putem ovog suda u 3 primjerka </w:t>
      </w:r>
    </w:p>
    <w:p w:rsidRDefault="00585633" w:rsidP="007C1314" w:rsidR="00585633"/>
    <w:p w:rsidRDefault="007C1314" w:rsidP="00A30BEB" w:rsidR="007C131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5633">
        <w:t xml:space="preserve">Za točnost </w:t>
      </w:r>
      <w:proofErr w:type="spellStart"/>
      <w:r w:rsidR="00585633">
        <w:t>otpravka</w:t>
      </w:r>
      <w:proofErr w:type="spellEnd"/>
      <w:r w:rsidR="00585633">
        <w:t xml:space="preserve"> – ovlašteni službenik:</w:t>
      </w:r>
    </w:p>
    <w:p w:rsidRDefault="00585633" w:rsidP="00585633" w:rsidR="00585633">
      <w:pPr>
        <w:jc w:val="right"/>
      </w:pPr>
      <w:r>
        <w:t>Antonija Fuš</w:t>
      </w:r>
    </w:p>
    <w:p w:rsidRDefault="00585633" w:rsidP="007C1314" w:rsidR="00585633">
      <w:pPr>
        <w:rPr>
          <w:bCs/>
        </w:rPr>
      </w:pPr>
    </w:p>
    <w:p w:rsidRDefault="00585633" w:rsidP="007C1314" w:rsidR="00585633"/>
    <w:p w:rsidRDefault="007C1314" w:rsidP="00BF5E87" w:rsidR="00E33188">
      <w:pPr>
        <w:ind w:left="360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858DC"/>
    <w:multiLevelType w:val="hybridMultilevel"/>
    <w:tmpl w:val="E934229E"/>
    <w:lvl w:tplc="C338E9C6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314"/>
    <w:rsid w:val="00082804"/>
    <w:rsid w:val="000B2448"/>
    <w:rsid w:val="000C2A1E"/>
    <w:rsid w:val="002129F5"/>
    <w:rsid w:val="0021498A"/>
    <w:rsid w:val="00260D73"/>
    <w:rsid w:val="002B2705"/>
    <w:rsid w:val="0031196B"/>
    <w:rsid w:val="00331AD6"/>
    <w:rsid w:val="003C3FAD"/>
    <w:rsid w:val="00434223"/>
    <w:rsid w:val="004631D7"/>
    <w:rsid w:val="004F6BB5"/>
    <w:rsid w:val="00585633"/>
    <w:rsid w:val="006E38C9"/>
    <w:rsid w:val="007C1314"/>
    <w:rsid w:val="007E2F28"/>
    <w:rsid w:val="008533CA"/>
    <w:rsid w:val="009E378F"/>
    <w:rsid w:val="00A30BEB"/>
    <w:rsid w:val="00A40E6E"/>
    <w:rsid w:val="00B128B2"/>
    <w:rsid w:val="00B779D0"/>
    <w:rsid w:val="00B95C8A"/>
    <w:rsid w:val="00BE3772"/>
    <w:rsid w:val="00BF58E6"/>
    <w:rsid w:val="00BF5E87"/>
    <w:rsid w:val="00CE0253"/>
    <w:rsid w:val="00CF05AD"/>
    <w:rsid w:val="00D964F7"/>
    <w:rsid w:val="00E33188"/>
    <w:rsid w:val="00FA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1314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1314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7C1314"/>
    <w:rPr>
      <w:rFonts w:cs="Times New Roman" w:eastAsia="Times New Roman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13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131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F6B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5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C8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C8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C8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C8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1314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1314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7C1314"/>
    <w:rPr>
      <w:rFonts w:cs="Times New Roman" w:eastAsia="Times New Roman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13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131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F6B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5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C8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C8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C8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C8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7585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St-2541/2016-59</izvorni_sadrzaj>
    <derivirana_varijabla naziv="DomainObject.Oznaka_1">St-2541/2016-59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2541</izvorni_sadrzaj>
    <derivirana_varijabla naziv="DomainObject.Predmet.Broj_1">2541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St-2541/2016</izvorni_sadrzaj>
    <derivirana_varijabla naziv="DomainObject.Predmet.OznakaBroj_1">St-2541/2016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ENIKON-PROJEKTIRANJE d.o.o.</izvorni_sadrzaj>
    <derivirana_varijabla naziv="DomainObject.Predmet.ProtustrankaFormated_1">  ENIKON-PROJEKTIRANJE d.o.o.</derivirana_varijabla>
  </DomainObject.Predmet.ProtustrankaFormated>
  <DomainObject.Predmet.ProtustrankaFormatedOIB>
    <izvorni_sadrzaj>  ENIKON-PROJEKTIRANJE d.o.o., OIB 34523943330</izvorni_sadrzaj>
    <derivirana_varijabla naziv="DomainObject.Predmet.ProtustrankaFormatedOIB_1">  ENIKON-PROJEKTIRANJE d.o.o., OIB 34523943330</derivirana_varijabla>
  </DomainObject.Predmet.ProtustrankaFormatedOIB>
  <DomainObject.Predmet.ProtustrankaFormatedWithAdress>
    <izvorni_sadrzaj> ENIKON-PROJEKTIRANJE d.o.o., Vladimira Preloga/bb, 44320 Kutina</izvorni_sadrzaj>
    <derivirana_varijabla naziv="DomainObject.Predmet.ProtustrankaFormatedWithAdress_1"> ENIKON-PROJEKTIRANJE d.o.o., Vladimira Preloga/bb, 44320 Kutina</derivirana_varijabla>
  </DomainObject.Predmet.ProtustrankaFormatedWithAdress>
  <DomainObject.Predmet.ProtustrankaFormatedWithAdressOIB>
    <izvorni_sadrzaj> ENIKON-PROJEKTIRANJE d.o.o., OIB 34523943330, Vladimira Preloga/bb, 44320 Kutina</izvorni_sadrzaj>
    <derivirana_varijabla naziv="DomainObject.Predmet.ProtustrankaFormatedWithAdressOIB_1"> ENIKON-PROJEKTIRANJE d.o.o., OIB 34523943330, Vladimira Preloga/bb, 44320 Kutina</derivirana_varijabla>
  </DomainObject.Predmet.ProtustrankaFormatedWithAdressOIB>
  <DomainObject.Predmet.ProtustrankaWithAdress>
    <izvorni_sadrzaj>ENIKON-PROJEKTIRANJE d.o.o. Vladimira Preloga/bb, 44320 Kutina</izvorni_sadrzaj>
    <derivirana_varijabla naziv="DomainObject.Predmet.ProtustrankaWithAdress_1">ENIKON-PROJEKTIRANJE d.o.o. Vladimira Preloga/bb, 44320 Kutina</derivirana_varijabla>
  </DomainObject.Predmet.ProtustrankaWithAdress>
  <DomainObject.Predmet.ProtustrankaWithAdressOIB>
    <izvorni_sadrzaj>ENIKON-PROJEKTIRANJE d.o.o., OIB 34523943330, Vladimira Preloga/bb, 44320 Kutina</izvorni_sadrzaj>
    <derivirana_varijabla naziv="DomainObject.Predmet.ProtustrankaWithAdressOIB_1">ENIKON-PROJEKTIRANJE d.o.o., OIB 34523943330, Vladimira Preloga/bb, 44320 Kutina</derivirana_varijabla>
  </DomainObject.Predmet.ProtustrankaWithAdressOIB>
  <DomainObject.Predmet.ProtustrankaNazivFormated>
    <izvorni_sadrzaj>ENIKON-PROJEKTIRANJE d.o.o.</izvorni_sadrzaj>
    <derivirana_varijabla naziv="DomainObject.Predmet.ProtustrankaNazivFormated_1">ENIKON-PROJEKTIRANJE d.o.o.</derivirana_varijabla>
  </DomainObject.Predmet.ProtustrankaNazivFormated>
  <DomainObject.Predmet.ProtustrankaNazivFormatedOIB>
    <izvorni_sadrzaj>ENIKON-PROJEKTIRANJE d.o.o., OIB 34523943330</izvorni_sadrzaj>
    <derivirana_varijabla naziv="DomainObject.Predmet.ProtustrankaNazivFormatedOIB_1">ENIKON-PROJEKTIRANJE d.o.o., OIB 34523943330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Andrijanić</izvorni_sadrzaj>
    <derivirana_varijabla naziv="DomainObject.Predmet.StrankaFormated_1">  FINA Regionalni centar Zagreb; Luka Andrijanić</derivirana_varijabla>
  </DomainObject.Predmet.StrankaFormated>
  <DomainObject.Predmet.StrankaFormatedOIB>
    <izvorni_sadrzaj>  FINA Regionalni centar Zagreb, OIB 85821130368; Luka Andrijanić, OIB 74049244665</izvorni_sadrzaj>
    <derivirana_varijabla naziv="DomainObject.Predmet.StrankaFormatedOIB_1">  FINA Regionalni centar Zagreb, OIB 85821130368; Luka Andrijanić, OIB 74049244665</derivirana_varijabla>
  </DomainObject.Predmet.StrankaFormatedOIB>
  <DomainObject.Predmet.StrankaFormatedWithAdress>
    <izvorni_sadrzaj> FINA Regionalni centar Zagreb, Trg svibanjskih žrtava 1995. 1, 10000 Zagreb; Luka Andrijanić, Petretićev Trg 2a, 10000 Zagreb</izvorni_sadrzaj>
    <derivirana_varijabla naziv="DomainObject.Predmet.StrankaFormatedWithAdress_1"> FINA Regionalni centar Zagreb, Trg svibanjskih žrtava 1995. 1, 10000 Zagreb; Luka Andrijanić, Petretićev Trg 2a, 10000 Zagreb</derivirana_varijabla>
  </DomainObject.Predmet.StrankaFormatedWithAdress>
  <DomainObject.Predmet.StrankaFormatedWithAdressOIB>
    <izvorni_sadrzaj> FINA Regionalni centar Zagreb, OIB 85821130368, Trg svibanjskih žrtava 1995. 1, 10000 Zagreb; Luka Andrijanić, OIB 74049244665, Petretićev Trg 2a, 10000 Zagreb</izvorni_sadrzaj>
    <derivirana_varijabla naziv="DomainObject.Predmet.StrankaFormatedWithAdressOIB_1"> FINA Regionalni centar Zagreb, OIB 85821130368, Trg svibanjskih žrtava 1995. 1, 10000 Zagreb; Luka Andrijanić, OIB 74049244665, Petretićev Trg 2a, 10000 Zagreb</derivirana_varijabla>
  </DomainObject.Predmet.StrankaFormatedWithAdressOIB>
  <DomainObject.Predmet.StrankaWithAdress>
    <izvorni_sadrzaj>FINA Regionalni centar Zagreb Trg svibanjskih žrtava 1995. 1,10000 Zagreb,Luka Andrijanić Petretićev Trg 2a,10000 Zagreb</izvorni_sadrzaj>
    <derivirana_varijabla naziv="DomainObject.Predmet.StrankaWithAdress_1">FINA Regionalni centar Zagreb Trg svibanjskih žrtava 1995. 1,10000 Zagreb,Luka Andrijanić Petretićev Trg 2a,10000 Zagreb</derivirana_varijabla>
  </DomainObject.Predmet.StrankaWithAdress>
  <DomainObject.Predmet.StrankaWithAdressOIB>
    <izvorni_sadrzaj>FINA Regionalni centar Zagreb, OIB 85821130368, Trg svibanjskih žrtava 1995. 1,10000 Zagreb,Luka Andrijanić, OIB 74049244665, Petretićev Trg 2a,10000 Zagreb</izvorni_sadrzaj>
    <derivirana_varijabla naziv="DomainObject.Predmet.StrankaWithAdressOIB_1">FINA Regionalni centar Zagreb, OIB 85821130368, Trg svibanjskih žrtava 1995. 1,10000 Zagreb,Luka Andrijanić, OIB 74049244665, Petretićev Trg 2a,10000 Zagreb</derivirana_varijabla>
  </DomainObject.Predmet.StrankaWithAdressOIB>
  <DomainObject.Predmet.StrankaNazivFormated>
    <izvorni_sadrzaj>FINA Regionalni centar Zagreb,Luka Andrijanić</izvorni_sadrzaj>
    <derivirana_varijabla naziv="DomainObject.Predmet.StrankaNazivFormated_1">FINA Regionalni centar Zagreb,Luka Andrijanić</derivirana_varijabla>
  </DomainObject.Predmet.StrankaNazivFormated>
  <DomainObject.Predmet.StrankaNazivFormatedOIB>
    <izvorni_sadrzaj>FINA Regionalni centar Zagreb, OIB 85821130368,Luka Andrijanić, OIB 74049244665</izvorni_sadrzaj>
    <derivirana_varijabla naziv="DomainObject.Predmet.StrankaNazivFormatedOIB_1">FINA Regionalni centar Zagreb, OIB 85821130368,Luka Andrijanić, OIB 74049244665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  <item>Luka Andrijanić</item>
    </izvorni_sadrzaj>
    <derivirana_varijabla naziv="DomainObject.Predmet.StrankaListFormated_1">
      <item>FINA Regionalni centar Zagreb</item>
      <item>Luka Andrijanić</item>
    </derivirana_varijabla>
  </DomainObject.Predmet.StrankaListFormated>
  <DomainObject.Predmet.StrankaListFormatedOIB>
    <izvorni_sadrzaj>
      <item>FINA Regionalni centar Zagreb, OIB 85821130368</item>
      <item>Luka Andrijanić, OIB 74049244665</item>
    </izvorni_sadrzaj>
    <derivirana_varijabla naziv="DomainObject.Predmet.StrankaListFormatedOIB_1">
      <item>FINA Regionalni centar Zagreb, OIB 85821130368</item>
      <item>Luka Andrijanić, OIB 74049244665</item>
    </derivirana_varijabla>
  </DomainObject.Predmet.StrankaListFormatedOIB>
  <DomainObject.Predmet.StrankaListFormatedWithAdress>
    <izvorni_sadrzaj>
      <item>FINA Regionalni centar Zagreb, Trg svibanjskih žrtava 1995. 1, 10000 Zagreb</item>
      <item>Luka Andrijanić, Petretićev Trg 2a, 10000 Zagreb</item>
    </izvorni_sadrzaj>
    <derivirana_varijabla naziv="DomainObject.Predmet.StrankaListFormatedWithAdress_1">
      <item>FINA Regionalni centar Zagreb, Trg svibanjskih žrtava 1995. 1, 10000 Zagreb</item>
      <item>Luka Andrijanić, Petretićev Trg 2a,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Andrijanić, OIB 74049244665, Petretićev Trg 2a, 10000 Zagreb</item>
    </izvorni_sadrzaj>
    <derivirana_varijabla naziv="DomainObject.Predmet.StrankaListFormatedWithAdressOIB_1">
      <item>FINA Regionalni centar Zagreb, OIB 85821130368, Trg svibanjskih žrtava 1995. 1, 10000 Zagreb</item>
      <item>Luka Andrijanić, OIB 74049244665, Petretićev Trg 2a, 10000 Zagreb</item>
    </derivirana_varijabla>
  </DomainObject.Predmet.StrankaListFormatedWithAdressOIB>
  <DomainObject.Predmet.StrankaListNazivFormated>
    <izvorni_sadrzaj>
      <item>FINA Regionalni centar Zagreb</item>
      <item>Luka Andrijanić</item>
    </izvorni_sadrzaj>
    <derivirana_varijabla naziv="DomainObject.Predmet.StrankaListNazivFormated_1">
      <item>FINA Regionalni centar Zagreb</item>
      <item>Luka Andrijanić</item>
    </derivirana_varijabla>
  </DomainObject.Predmet.StrankaListNazivFormated>
  <DomainObject.Predmet.StrankaListNazivFormatedOIB>
    <izvorni_sadrzaj>
      <item>FINA Regionalni centar Zagreb, OIB 85821130368</item>
      <item>Luka Andrijanić, OIB 74049244665</item>
    </izvorni_sadrzaj>
    <derivirana_varijabla naziv="DomainObject.Predmet.StrankaListNazivFormatedOIB_1">
      <item>FINA Regionalni centar Zagreb, OIB 85821130368</item>
      <item>Luka Andrijanić, OIB 74049244665</item>
    </derivirana_varijabla>
  </DomainObject.Predmet.StrankaListNazivFormatedOIB>
  <DomainObject.Predmet.ProtuStrankaListFormated>
    <izvorni_sadrzaj>
      <item>ENIKON-PROJEKTIRANJE d.o.o.</item>
    </izvorni_sadrzaj>
    <derivirana_varijabla naziv="DomainObject.Predmet.ProtuStrankaListFormated_1">
      <item>ENIKON-PROJEKTIRANJE d.o.o.</item>
    </derivirana_varijabla>
  </DomainObject.Predmet.ProtuStrankaListFormated>
  <DomainObject.Predmet.ProtuStrankaListFormatedOIB>
    <izvorni_sadrzaj>
      <item>ENIKON-PROJEKTIRANJE d.o.o., OIB 34523943330</item>
    </izvorni_sadrzaj>
    <derivirana_varijabla naziv="DomainObject.Predmet.ProtuStrankaListFormatedOIB_1">
      <item>ENIKON-PROJEKTIRANJE d.o.o., OIB 34523943330</item>
    </derivirana_varijabla>
  </DomainObject.Predmet.ProtuStrankaListFormatedOIB>
  <DomainObject.Predmet.ProtuStrankaListFormatedWithAdress>
    <izvorni_sadrzaj>
      <item>ENIKON-PROJEKTIRANJE d.o.o., Vladimira Preloga/bb, 44320 Kutina</item>
    </izvorni_sadrzaj>
    <derivirana_varijabla naziv="DomainObject.Predmet.ProtuStrankaListFormatedWithAdress_1">
      <item>ENIKON-PROJEKTIRANJE d.o.o., Vladimira Preloga/bb, 44320 Kutina</item>
    </derivirana_varijabla>
  </DomainObject.Predmet.ProtuStrankaListFormatedWithAdress>
  <DomainObject.Predmet.ProtuStrankaListFormatedWithAdressOIB>
    <izvorni_sadrzaj>
      <item>ENIKON-PROJEKTIRANJE d.o.o., OIB 34523943330, Vladimira Preloga/bb, 44320 Kutina</item>
    </izvorni_sadrzaj>
    <derivirana_varijabla naziv="DomainObject.Predmet.ProtuStrankaListFormatedWithAdressOIB_1">
      <item>ENIKON-PROJEKTIRANJE d.o.o., OIB 34523943330, Vladimira Preloga/bb, 44320 Kutina</item>
    </derivirana_varijabla>
  </DomainObject.Predmet.ProtuStrankaListFormatedWithAdressOIB>
  <DomainObject.Predmet.ProtuStrankaListNazivFormated>
    <izvorni_sadrzaj>
      <item>ENIKON-PROJEKTIRANJE d.o.o.</item>
    </izvorni_sadrzaj>
    <derivirana_varijabla naziv="DomainObject.Predmet.ProtuStrankaListNazivFormated_1">
      <item>ENIKON-PROJEKTIRANJE d.o.o.</item>
    </derivirana_varijabla>
  </DomainObject.Predmet.ProtuStrankaListNazivFormated>
  <DomainObject.Predmet.ProtuStrankaListNazivFormatedOIB>
    <izvorni_sadrzaj>
      <item>ENIKON-PROJEKTIRANJE d.o.o., OIB 34523943330</item>
    </izvorni_sadrzaj>
    <derivirana_varijabla naziv="DomainObject.Predmet.ProtuStrankaListNazivFormatedOIB_1">
      <item>ENIKON-PROJEKTIRANJE d.o.o., OIB 34523943330</item>
    </derivirana_varijabla>
  </DomainObject.Predmet.ProtuStrankaListNazivFormatedOIB>
  <DomainObject.Predmet.OstaliListFormated>
    <izvorni_sadrzaj>
      <item>Luka Andrijanić</item>
      <item>Lovro Zovko</item>
    </izvorni_sadrzaj>
    <derivirana_varijabla naziv="DomainObject.Predmet.OstaliListFormated_1">
      <item>Luka Andrijanić</item>
      <item>Lovro Zovko</item>
    </derivirana_varijabla>
  </DomainObject.Predmet.OstaliListFormated>
  <DomainObject.Predmet.OstaliListFormatedOIB>
    <izvorni_sadrzaj>
      <item>Luka Andrijanić, OIB 74049244665</item>
      <item>Lovro Zovko</item>
    </izvorni_sadrzaj>
    <derivirana_varijabla naziv="DomainObject.Predmet.OstaliListFormatedOIB_1">
      <item>Luka Andrijanić, OIB 74049244665</item>
      <item>Lovro Zovko</item>
    </derivirana_varijabla>
  </DomainObject.Predmet.OstaliListFormatedOIB>
  <DomainObject.Predmet.OstaliListFormatedWithAdress>
    <izvorni_sadrzaj>
      <item>Luka Andrijanić, Petretićev Trg 2a, 10000 Zagreb</item>
      <item>Lovro Zovko, Ognjeslava Utješinovića 1, 10000 Zagreb</item>
    </izvorni_sadrzaj>
    <derivirana_varijabla naziv="DomainObject.Predmet.OstaliListFormatedWithAdress_1">
      <item>Luka Andrijanić, Petretićev Trg 2a, 10000 Zagreb</item>
      <item>Lovro Zovko, Ognjeslava Utješinovića 1, 10000 Zagreb</item>
    </derivirana_varijabla>
  </DomainObject.Predmet.OstaliListFormatedWithAdress>
  <DomainObject.Predmet.OstaliListFormatedWithAdressOIB>
    <izvorni_sadrzaj>
      <item>Luka Andrijanić, OIB 74049244665, Petretićev Trg 2a, 10000 Zagreb</item>
      <item>Lovro Zovko, Ognjeslava Utješinovića 1, 10000 Zagreb</item>
    </izvorni_sadrzaj>
    <derivirana_varijabla naziv="DomainObject.Predmet.OstaliListFormatedWithAdressOIB_1">
      <item>Luka Andrijanić, OIB 74049244665, Petretićev Trg 2a, 10000 Zagreb</item>
      <item>Lovro Zovko, Ognjeslava Utješinovića 1, 10000 Zagreb</item>
    </derivirana_varijabla>
  </DomainObject.Predmet.OstaliListFormatedWithAdressOIB>
  <DomainObject.Predmet.OstaliListNazivFormated>
    <izvorni_sadrzaj>
      <item>Luka Andrijanić</item>
      <item>Lovro Zovko</item>
    </izvorni_sadrzaj>
    <derivirana_varijabla naziv="DomainObject.Predmet.OstaliListNazivFormated_1">
      <item>Luka Andrijanić</item>
      <item>Lovro Zovko</item>
    </derivirana_varijabla>
  </DomainObject.Predmet.OstaliListNazivFormated>
  <DomainObject.Predmet.OstaliListNazivFormatedOIB>
    <izvorni_sadrzaj>
      <item>Luka Andrijanić, OIB 74049244665</item>
      <item>Lovro Zovko</item>
    </izvorni_sadrzaj>
    <derivirana_varijabla naziv="DomainObject.Predmet.OstaliListNazivFormatedOIB_1">
      <item>Luka Andrijanić, OIB 74049244665</item>
      <item>Lovro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St-2541/2016-59</izvorni_sadrzaj>
    <derivirana_varijabla naziv="DomainObject.PoslovniBrojDokumenta_1">St-2541/2016-59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ENIKON-PROJEKTIRANJE d.o.o.</izvorni_sadrzaj>
    <derivirana_varijabla naziv="DomainObject.Predmet.ProtustrankaIDrugi_1">ENIKON-PROJEKTIRANJE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ENIKON-PROJEKTIRANJE d.o.o., OIB 34523943330, Vladimira Preloga/bb, 44320 Kutina</izvorni_sadrzaj>
    <derivirana_varijabla naziv="DomainObject.Predmet.ProtustrankaIDrugiAdressOIB_1">ENIKON-PROJEKTIRANJE d.o.o., OIB 34523943330, Vladimira Preloga/bb,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ENIKON-PROJEKTIRANJE d.o.o.</item>
      <item>Luka Andrijanić</item>
      <item>Luka Andrijanić</item>
      <item>Lovro Zovko</item>
    </izvorni_sadrzaj>
    <derivirana_varijabla naziv="DomainObject.Predmet.SudioniciListNaziv_1">
      <item>FINA Regionalni centar Zagreb</item>
      <item>ENIKON-PROJEKTIRANJE d.o.o.</item>
      <item>Luka Andrijanić</item>
      <item>Luka Andrijanić</item>
      <item>Lovro Zovko</item>
    </derivirana_varijabla>
  </DomainObject.Predmet.SudioniciListNaziv>
  <DomainObject.Predmet.SudioniciListAdressOIB>
    <izvorni_sadrzaj>
      <item>FINA Regionalni centar Zagreb, OIB 85821130368, Trg svibanjskih žrtava 1995. 1,10000 Zagreb</item>
      <item>ENIKON-PROJEKTIRANJE d.o.o., OIB 34523943330, Vladimira Preloga/bb,44320 Kutina</item>
      <item>Luka Andrijanić, OIB 74049244665, Petretićev Trg 2a,10000 Zagreb</item>
      <item>Luka Andrijanić, OIB 74049244665, Petretićev Trg 2a,10000 Zagreb</item>
      <item>Lovro Zovko, Ognjeslava Utješinovića 1,10000 Zagreb</item>
    </izvorni_sadrzaj>
    <derivirana_varijabla naziv="DomainObject.Predmet.SudioniciListAdressOIB_1">
      <item>FINA Regionalni centar Zagreb, OIB 85821130368, Trg svibanjskih žrtava 1995. 1,10000 Zagreb</item>
      <item>ENIKON-PROJEKTIRANJE d.o.o., OIB 34523943330, Vladimira Preloga/bb,44320 Kutina</item>
      <item>Luka Andrijanić, OIB 74049244665, Petretićev Trg 2a,10000 Zagreb</item>
      <item>Luka Andrijanić, OIB 74049244665, Petretićev Trg 2a,10000 Zagreb</item>
      <item>Lovro Zovko, Ognjeslava Utješinovića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34523943330</item>
      <item>, OIB 74049244665</item>
      <item>, OIB 74049244665</item>
      <item>, OIB null</item>
    </izvorni_sadrzaj>
    <derivirana_varijabla naziv="DomainObject.Predmet.SudioniciListNazivOIB_1">
      <item>, OIB 85821130368</item>
      <item>, OIB 34523943330</item>
      <item>, OIB 74049244665</item>
      <item>, OIB 74049244665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1256</properties:Words>
  <properties:Characters>7066</properties:Characters>
  <properties:Lines>139</properties:Lines>
  <properties:Paragraphs>39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2017-11-23T13:21:00Z</dcterms:created>
  <dc:creator>Valentina Kranjčić</dc:creator>
  <cp:lastModifiedBy>Valentina Kranjčić</cp:lastModifiedBy>
  <cp:lastPrinted>2017-11-24T09:57:00Z</cp:lastPrinted>
  <dcterms:modified xmlns:xsi="http://www.w3.org/2001/XMLSchema-instance" xsi:type="dcterms:W3CDTF">2017-11-24T09:58:00Z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St-2541/2016-59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