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42ba" w14:paraId="ff742ba" w:rsidRDefault="00355DD7" w:rsidP="00355DD7" w:rsidR="00355DD7">
      <w:pPr>
        <w15:collapsed w:val="false"/>
        <w:rPr>
          <w:bCs/>
        </w:rPr>
      </w:pPr>
      <w:bookmarkStart w:name="_GoBack" w:id="0"/>
      <w:bookmarkEnd w:id="0"/>
      <w:r>
        <w:rPr>
          <w:bCs/>
        </w:rPr>
        <w:t>REPUBLIKA HRVATSKA</w:t>
      </w:r>
    </w:p>
    <w:p w:rsidRDefault="00355DD7" w:rsidP="00355DD7" w:rsidR="00355DD7">
      <w:r>
        <w:rPr>
          <w:bCs/>
        </w:rPr>
        <w:t>TRGOVAČKI SUD U RIJECI</w:t>
      </w:r>
    </w:p>
    <w:p w:rsidRDefault="00355DD7" w:rsidP="00355DD7" w:rsidR="00355DD7">
      <w:r>
        <w:tab/>
      </w:r>
    </w:p>
    <w:p w:rsidRDefault="00355DD7" w:rsidP="00355DD7" w:rsidR="00355DD7">
      <w:pPr>
        <w:jc w:val="center"/>
        <w:rPr>
          <w:b/>
          <w:bCs/>
        </w:rPr>
      </w:pPr>
      <w:r>
        <w:rPr>
          <w:b/>
          <w:bCs/>
        </w:rPr>
        <w:t>Z A P I S N I K</w:t>
      </w:r>
    </w:p>
    <w:p w:rsidRDefault="00355DD7" w:rsidP="00355DD7" w:rsidR="00355DD7">
      <w:pPr>
        <w:tabs>
          <w:tab w:pos="4536" w:val="center"/>
          <w:tab w:pos="7142" w:val="left"/>
        </w:tabs>
        <w:rPr>
          <w:b/>
          <w:bCs/>
        </w:rPr>
      </w:pPr>
      <w:r>
        <w:rPr>
          <w:b/>
          <w:bCs/>
        </w:rPr>
        <w:tab/>
        <w:t xml:space="preserve">SA SKUPŠTINE VJEROVNIKA  </w:t>
      </w:r>
      <w:r>
        <w:rPr>
          <w:b/>
          <w:bCs/>
        </w:rPr>
        <w:tab/>
      </w:r>
    </w:p>
    <w:p w:rsidRDefault="00355DD7" w:rsidP="00355DD7" w:rsidR="00355DD7">
      <w:pPr>
        <w:jc w:val="center"/>
      </w:pPr>
    </w:p>
    <w:p w:rsidRDefault="00355DD7" w:rsidP="00D322AD" w:rsidR="00D8068C">
      <w:pPr>
        <w:jc w:val="center"/>
      </w:pPr>
      <w:r>
        <w:t xml:space="preserve">održanog </w:t>
      </w:r>
      <w:r w:rsidR="00C6044A">
        <w:t>2</w:t>
      </w:r>
      <w:r w:rsidR="002060A3">
        <w:t>2</w:t>
      </w:r>
      <w:r>
        <w:t xml:space="preserve">. </w:t>
      </w:r>
      <w:r w:rsidR="002060A3">
        <w:t xml:space="preserve">veljače </w:t>
      </w:r>
      <w:r>
        <w:t>201</w:t>
      </w:r>
      <w:r w:rsidR="002060A3">
        <w:t>8</w:t>
      </w:r>
      <w:r>
        <w:t>. na Trgovačkom sudu u Rijeci, u stečajnom predmetu nad stečajnim dužnikom</w:t>
      </w:r>
      <w:r w:rsidR="00D322AD">
        <w:t xml:space="preserve"> </w:t>
      </w:r>
      <w:r w:rsidR="002060A3">
        <w:t>RIJEČKA PRELUKA d.o.o. Opatija u stečaju, Stubište Marušinac 7, OIB: 64066711799, MBS: 040236148, kojeg zastupa stečajna upraviteljica Antonela Jolić Zubčić iz Rijeke, Ante Starčevića 5</w:t>
      </w:r>
    </w:p>
    <w:p w:rsidRDefault="008162B2" w:rsidP="00355DD7" w:rsidR="008162B2">
      <w:pPr>
        <w:jc w:val="center"/>
      </w:pPr>
    </w:p>
    <w:p w:rsidRDefault="00355DD7" w:rsidP="00355DD7" w:rsidR="00355DD7">
      <w:pPr>
        <w:jc w:val="both"/>
      </w:pPr>
      <w:r>
        <w:t>OD SUDA NAZOČNI:</w:t>
      </w:r>
    </w:p>
    <w:p w:rsidRDefault="00355DD7" w:rsidP="00355DD7" w:rsidR="00355DD7">
      <w:pPr>
        <w:jc w:val="both"/>
      </w:pPr>
      <w:r>
        <w:t>Ema Brdovčak, stečajna sutkinja</w:t>
      </w:r>
    </w:p>
    <w:p w:rsidRDefault="00355DD7" w:rsidP="00355DD7" w:rsidR="00355DD7">
      <w:pPr>
        <w:jc w:val="both"/>
      </w:pPr>
      <w:r>
        <w:t>Renata Valić, zapisničar</w:t>
      </w:r>
    </w:p>
    <w:p w:rsidRDefault="002060A3" w:rsidP="00C6044A" w:rsidR="00C6044A">
      <w:pPr>
        <w:jc w:val="both"/>
      </w:pPr>
      <w:r>
        <w:t>Antonela Jolić Zubčić</w:t>
      </w:r>
      <w:r w:rsidR="00C6044A">
        <w:t xml:space="preserve">, stečajni upravitelj </w:t>
      </w:r>
    </w:p>
    <w:p w:rsidRDefault="00355DD7" w:rsidP="00355DD7" w:rsidR="00355DD7">
      <w:pPr>
        <w:jc w:val="both"/>
      </w:pPr>
    </w:p>
    <w:p w:rsidRDefault="00355DD7" w:rsidP="00355DD7" w:rsidR="00355DD7">
      <w:r>
        <w:t>Početak u 1</w:t>
      </w:r>
      <w:r w:rsidR="002060A3">
        <w:t>3</w:t>
      </w:r>
      <w:r>
        <w:t>:</w:t>
      </w:r>
      <w:r w:rsidR="002060A3">
        <w:t>3</w:t>
      </w:r>
      <w:r w:rsidR="00D8068C">
        <w:t>0</w:t>
      </w:r>
      <w:r>
        <w:t xml:space="preserve"> sati.</w:t>
      </w:r>
    </w:p>
    <w:p w:rsidRDefault="00355DD7" w:rsidP="00355DD7" w:rsidR="00355DD7">
      <w:pPr>
        <w:jc w:val="both"/>
      </w:pPr>
    </w:p>
    <w:p w:rsidRDefault="00355DD7" w:rsidP="00355DD7" w:rsidR="00355DD7">
      <w:pPr>
        <w:jc w:val="both"/>
      </w:pPr>
      <w:r>
        <w:tab/>
        <w:t xml:space="preserve">Utvrđuje se da </w:t>
      </w:r>
      <w:r w:rsidR="008D3E86">
        <w:t>su</w:t>
      </w:r>
      <w:r>
        <w:t xml:space="preserve"> na današnje ročište pristupi</w:t>
      </w:r>
      <w:r w:rsidR="008D3E86">
        <w:t>li</w:t>
      </w:r>
      <w:r>
        <w:t xml:space="preserve">: </w:t>
      </w:r>
    </w:p>
    <w:p w:rsidRDefault="00D00CFD" w:rsidP="00D00CFD" w:rsidR="00D00CFD">
      <w:pPr>
        <w:pStyle w:val="Odlomakpopisa"/>
        <w:numPr>
          <w:ilvl w:val="0"/>
          <w:numId w:val="35"/>
        </w:numPr>
        <w:jc w:val="both"/>
      </w:pPr>
      <w:r>
        <w:t>REPUBLIKA HRVATSKA: Igor Udovičić, zamjenik ŽDO Rijeka</w:t>
      </w:r>
    </w:p>
    <w:p w:rsidRDefault="00D00CFD" w:rsidP="00D00CFD" w:rsidR="00D00CFD">
      <w:pPr>
        <w:pStyle w:val="Odlomakpopisa"/>
        <w:numPr>
          <w:ilvl w:val="0"/>
          <w:numId w:val="35"/>
        </w:numPr>
        <w:jc w:val="both"/>
      </w:pPr>
      <w:r>
        <w:t xml:space="preserve">Mirjanu Lovaković: Nadija Benolić, odvjetnica u Umagu </w:t>
      </w:r>
    </w:p>
    <w:p w:rsidRDefault="00432FD6" w:rsidP="00355DD7" w:rsidR="00432FD6">
      <w:pPr>
        <w:jc w:val="both"/>
      </w:pPr>
    </w:p>
    <w:p w:rsidRDefault="00CE4797" w:rsidP="00355DD7" w:rsidR="00CE4797">
      <w:pPr>
        <w:jc w:val="both"/>
      </w:pPr>
    </w:p>
    <w:p w:rsidRDefault="00CE4797" w:rsidP="00A77F29" w:rsidR="00A77F29">
      <w:pPr>
        <w:ind w:firstLine="708"/>
        <w:jc w:val="both"/>
      </w:pPr>
      <w:r>
        <w:t>Utvrđuje se da je tražbina Republike Hrvatske utvrđena u iznosu od 1.063.023,25 kn.</w:t>
      </w:r>
      <w:r w:rsidR="00A77F29">
        <w:t xml:space="preserve"> </w:t>
      </w:r>
    </w:p>
    <w:p w:rsidRDefault="00A77F29" w:rsidP="00CE4797" w:rsidR="00A77F29">
      <w:pPr>
        <w:ind w:firstLine="348" w:left="360"/>
        <w:jc w:val="both"/>
      </w:pPr>
    </w:p>
    <w:p w:rsidRDefault="00A77F29" w:rsidP="00A77F29" w:rsidR="007C58BC">
      <w:pPr>
        <w:ind w:firstLine="708"/>
        <w:jc w:val="both"/>
      </w:pPr>
      <w:r>
        <w:t>Utvrđuje se da je tražbina Mirjane Lovaković osigurana razlučnim pravom u visini od 417.961,23 kn.</w:t>
      </w:r>
    </w:p>
    <w:p w:rsidRDefault="00CE4797" w:rsidP="00355DD7" w:rsidR="00CE4797">
      <w:pPr>
        <w:jc w:val="both"/>
      </w:pPr>
    </w:p>
    <w:p w:rsidRDefault="00355DD7" w:rsidP="00355DD7" w:rsidR="00355DD7">
      <w:pPr>
        <w:jc w:val="both"/>
      </w:pPr>
      <w:r>
        <w:tab/>
        <w:t xml:space="preserve">Utvrđuje se da je oglas za skupštinu vjerovnika objavljen na e-oglasnoj ploči </w:t>
      </w:r>
      <w:r w:rsidR="002060A3">
        <w:t>6</w:t>
      </w:r>
      <w:r>
        <w:t xml:space="preserve">. </w:t>
      </w:r>
      <w:r w:rsidR="002060A3">
        <w:t xml:space="preserve">veljače </w:t>
      </w:r>
      <w:r>
        <w:t>201</w:t>
      </w:r>
      <w:r w:rsidR="002060A3">
        <w:t>8</w:t>
      </w:r>
      <w:r>
        <w:t>. i to sa slijedećim dnevnim redom:</w:t>
      </w:r>
    </w:p>
    <w:p w:rsidRDefault="00355DD7" w:rsidP="00355DD7" w:rsidR="00355DD7">
      <w:pPr>
        <w:jc w:val="both"/>
      </w:pPr>
    </w:p>
    <w:p w:rsidRDefault="00355DD7" w:rsidP="00355DD7" w:rsidR="00355DD7">
      <w:pPr>
        <w:pStyle w:val="BodyText21"/>
        <w:rPr>
          <w:rFonts w:hAnsi="Times New Roman" w:ascii="Times New Roman"/>
          <w:szCs w:val="24"/>
        </w:rPr>
      </w:pPr>
      <w:r>
        <w:rPr>
          <w:rFonts w:hAnsi="Times New Roman" w:ascii="Times New Roman"/>
          <w:szCs w:val="24"/>
        </w:rPr>
        <w:t>Dnevni red skupštine:</w:t>
      </w:r>
    </w:p>
    <w:p w:rsidRDefault="005022E4" w:rsidP="00355DD7" w:rsidR="005022E4">
      <w:pPr>
        <w:pStyle w:val="BodyText21"/>
        <w:rPr>
          <w:rFonts w:hAnsi="Times New Roman" w:ascii="Times New Roman"/>
          <w:szCs w:val="24"/>
        </w:rPr>
      </w:pPr>
    </w:p>
    <w:p w:rsidRDefault="002060A3" w:rsidP="002060A3" w:rsidR="002060A3">
      <w:pPr>
        <w:pStyle w:val="BodyText21"/>
        <w:numPr>
          <w:ilvl w:val="0"/>
          <w:numId w:val="16"/>
        </w:numPr>
        <w:rPr>
          <w:rFonts w:hAnsi="Times New Roman" w:ascii="Times New Roman"/>
          <w:szCs w:val="24"/>
        </w:rPr>
      </w:pPr>
      <w:r>
        <w:rPr>
          <w:rFonts w:hAnsi="Times New Roman" w:ascii="Times New Roman"/>
          <w:szCs w:val="24"/>
        </w:rPr>
        <w:t xml:space="preserve">Izvješće stečajnog upravitelja o tijeku stečajnog postupka i stanju stečajne mase </w:t>
      </w:r>
    </w:p>
    <w:p w:rsidRDefault="002060A3" w:rsidP="002060A3" w:rsidR="002060A3">
      <w:pPr>
        <w:pStyle w:val="BodyText21"/>
        <w:ind w:firstLine="0" w:left="0"/>
        <w:rPr>
          <w:rFonts w:hAnsi="Times New Roman" w:ascii="Times New Roman"/>
          <w:szCs w:val="24"/>
        </w:rPr>
      </w:pPr>
    </w:p>
    <w:p w:rsidRDefault="002060A3" w:rsidP="002060A3" w:rsidR="002060A3">
      <w:pPr>
        <w:pStyle w:val="BodyText21"/>
        <w:numPr>
          <w:ilvl w:val="0"/>
          <w:numId w:val="16"/>
        </w:numPr>
        <w:rPr>
          <w:rFonts w:hAnsi="Times New Roman" w:ascii="Times New Roman"/>
          <w:szCs w:val="24"/>
        </w:rPr>
      </w:pPr>
      <w:r>
        <w:rPr>
          <w:rFonts w:hAnsi="Times New Roman" w:ascii="Times New Roman"/>
          <w:szCs w:val="24"/>
        </w:rPr>
        <w:t xml:space="preserve">Donošenje odluke o načinu unovčenja nekretnine stečajnog dužnika označene kao k.č.br. 2480, upisane u z.k.ul.br. 1505, k.o. Umag i to 57. suvlasničkog dijela s neodređenim omjerom etažno vlasništvo (E-57), s kojim je povezano pravo vlasništva u suvlasništvu cijele nekretnine zgrade A a) dio zgrade označen u planu posebnih dijelova zgrade narančastom bojom koji se sastoji od na III katu terase – namještaj, označena br. 102, površine 498, 35 m2. </w:t>
      </w:r>
    </w:p>
    <w:p w:rsidRDefault="00355DD7" w:rsidP="00355DD7" w:rsidR="00355DD7">
      <w:pPr>
        <w:ind w:left="720"/>
        <w:jc w:val="both"/>
      </w:pPr>
    </w:p>
    <w:p w:rsidRDefault="00355DD7" w:rsidP="00355DD7" w:rsidR="00355DD7">
      <w:pPr>
        <w:ind w:firstLine="708"/>
        <w:jc w:val="both"/>
      </w:pPr>
      <w:r>
        <w:t xml:space="preserve">Prelazi se na prvu točku dnevnog reda. </w:t>
      </w:r>
    </w:p>
    <w:p w:rsidRDefault="00355DD7" w:rsidP="00355DD7" w:rsidR="00355DD7">
      <w:pPr>
        <w:ind w:firstLine="708"/>
        <w:jc w:val="both"/>
      </w:pPr>
    </w:p>
    <w:p w:rsidRDefault="006D481B" w:rsidP="00FA6CBB" w:rsidR="006D481B">
      <w:pPr>
        <w:ind w:firstLine="708"/>
        <w:jc w:val="both"/>
      </w:pPr>
      <w:r>
        <w:t>Stečajn</w:t>
      </w:r>
      <w:r w:rsidR="002060A3">
        <w:t>a</w:t>
      </w:r>
      <w:r>
        <w:t xml:space="preserve"> upravitelj</w:t>
      </w:r>
      <w:r w:rsidR="002060A3">
        <w:t>ica</w:t>
      </w:r>
      <w:r>
        <w:t xml:space="preserve"> </w:t>
      </w:r>
      <w:r w:rsidR="006D4055">
        <w:t xml:space="preserve">ističe da ustraje kod </w:t>
      </w:r>
      <w:r>
        <w:t>pisanog izvješća</w:t>
      </w:r>
      <w:r w:rsidR="006D4055">
        <w:t xml:space="preserve"> od 2. siječnja 2018. </w:t>
      </w:r>
    </w:p>
    <w:p w:rsidRDefault="00FA6CBB" w:rsidP="00FA6CBB" w:rsidR="00FA6CBB">
      <w:pPr>
        <w:jc w:val="both"/>
      </w:pPr>
    </w:p>
    <w:p w:rsidRDefault="005022E4" w:rsidP="00355DD7" w:rsidR="005022E4">
      <w:pPr>
        <w:ind w:firstLine="708"/>
        <w:jc w:val="both"/>
      </w:pPr>
      <w:r>
        <w:t>Prelazi se na drugu točku dnevnog reda.</w:t>
      </w:r>
    </w:p>
    <w:p w:rsidRDefault="002060A3" w:rsidP="00355DD7" w:rsidR="002060A3">
      <w:pPr>
        <w:ind w:firstLine="708"/>
        <w:jc w:val="both"/>
      </w:pPr>
    </w:p>
    <w:p w:rsidRDefault="00FE3706" w:rsidP="00355DD7" w:rsidR="002060A3">
      <w:pPr>
        <w:ind w:firstLine="708"/>
        <w:jc w:val="both"/>
      </w:pPr>
      <w:r>
        <w:t>Stečajn</w:t>
      </w:r>
      <w:r w:rsidR="002060A3">
        <w:t>a</w:t>
      </w:r>
      <w:r>
        <w:t xml:space="preserve"> upravitelj</w:t>
      </w:r>
      <w:r w:rsidR="002060A3">
        <w:t>ica</w:t>
      </w:r>
      <w:r w:rsidR="00C05EA7">
        <w:t xml:space="preserve"> predlaže da joj se odobri da nekretninu označene kao k.č.br. 2480, upisane u z.k.ul.br. 1505, k.o. Umag i to 57. suvlasničkog dijela s neodređenim </w:t>
      </w:r>
      <w:r w:rsidR="00C05EA7">
        <w:lastRenderedPageBreak/>
        <w:t>omjerom etažno vlasništvo (E-57), s kojim je povezano pravo vlasništva u suvlasništvu cijele nekretnine zgrade A a) dio zgrade označen u planu posebnih dijelova zgrade narančastom bojom koji se sastoji od na III katu terase – namještaj, označena br. 102, površine 498, 35 m2, proda neposrednom pogodom po cijeni od 412.230,00 kn.</w:t>
      </w:r>
      <w:r>
        <w:t xml:space="preserve"> </w:t>
      </w:r>
      <w:r w:rsidR="00916A8B">
        <w:t>Stečajna upraviteljica posebno napominje da navedena cijena predstavlja 1/3 procijenjene vrijednosti predmetne nekretnine. Također ističe da ta nekretnina predstavlja nenatkrivenu terasu a Grad Umag je kupio u ovršnom postupku svih pet poslovnih prostora te je izrazio interes i za kupnju ove terase slijedom čega stečajna upraviteljica smatra da je vrlo vjerojatno kako ne bi bilo drugih zainteresiranih kupaca za kupnju te terase kada bi se prodavala putem FINE. Naime jedini pristup na navedenu terasu je iz poslovnih prostora u vlasništvu Grada Umaga.</w:t>
      </w:r>
    </w:p>
    <w:p w:rsidRDefault="00122A4F" w:rsidP="00355DD7" w:rsidR="00122A4F">
      <w:pPr>
        <w:ind w:firstLine="708"/>
        <w:jc w:val="both"/>
      </w:pPr>
    </w:p>
    <w:p w:rsidRDefault="00A77F29" w:rsidP="00355DD7" w:rsidR="00A77F29">
      <w:pPr>
        <w:ind w:firstLine="708"/>
        <w:jc w:val="both"/>
      </w:pPr>
      <w:r>
        <w:t>Pun. razlučnog vjerovnika Mirjane Lovaković prihvaća prijedlog stečajne upraviteljice.</w:t>
      </w:r>
    </w:p>
    <w:p w:rsidRDefault="00A77F29" w:rsidP="00355DD7" w:rsidR="00A77F29">
      <w:pPr>
        <w:ind w:firstLine="708"/>
        <w:jc w:val="both"/>
      </w:pPr>
    </w:p>
    <w:p w:rsidRDefault="00A77F29" w:rsidP="00355DD7" w:rsidR="00A77F29">
      <w:pPr>
        <w:ind w:firstLine="708"/>
        <w:jc w:val="both"/>
      </w:pPr>
      <w:r>
        <w:t xml:space="preserve">Vjerovnik RH ne prihvaća za sada prijedlog stečajne upraviteljice za prodaju predmetne nekretnine neposrednom pogodbom i za navedeni iznos te predlaže da mu se dostavi </w:t>
      </w:r>
      <w:r w:rsidR="006D230D">
        <w:t>procjena vrijednosti predmetne nekretnine te da se ova skupština odgodi na rok od najmanje 30 dana i da se eventualno zakaže nova skupština po proteku navedenog roka ako vjerovnik pribavi suglasnost Porezne uprave za prodaju predmetne nekretnine po predloženoj cijeni.</w:t>
      </w:r>
    </w:p>
    <w:p w:rsidRDefault="00A77F29" w:rsidP="00355DD7" w:rsidR="00A77F29">
      <w:pPr>
        <w:ind w:firstLine="708"/>
        <w:jc w:val="both"/>
      </w:pPr>
    </w:p>
    <w:p w:rsidRDefault="002A1093" w:rsidP="00355DD7" w:rsidR="00FE3706">
      <w:pPr>
        <w:ind w:firstLine="708"/>
        <w:jc w:val="both"/>
      </w:pPr>
      <w:r>
        <w:t>Sud donosi</w:t>
      </w:r>
    </w:p>
    <w:p w:rsidRDefault="00EF0B86" w:rsidP="002A1093" w:rsidR="002A1093">
      <w:pPr>
        <w:jc w:val="center"/>
      </w:pPr>
      <w:r>
        <w:t>R j e š e n j e</w:t>
      </w:r>
    </w:p>
    <w:p w:rsidRDefault="002A1093" w:rsidP="00355DD7" w:rsidR="002A1093">
      <w:pPr>
        <w:ind w:firstLine="708"/>
        <w:jc w:val="both"/>
      </w:pPr>
    </w:p>
    <w:p w:rsidRDefault="00BF266B" w:rsidP="00BF266B" w:rsidR="00EF0B86">
      <w:pPr>
        <w:pStyle w:val="BodyText21"/>
        <w:ind w:firstLine="0" w:left="0"/>
        <w:rPr>
          <w:rFonts w:hAnsi="Times New Roman" w:ascii="Times New Roman"/>
          <w:szCs w:val="24"/>
        </w:rPr>
      </w:pPr>
      <w:r>
        <w:rPr>
          <w:rFonts w:hAnsi="Times New Roman" w:ascii="Times New Roman"/>
        </w:rPr>
        <w:t>I.</w:t>
      </w:r>
      <w:r>
        <w:rPr>
          <w:rFonts w:hAnsi="Times New Roman" w:ascii="Times New Roman"/>
        </w:rPr>
        <w:tab/>
      </w:r>
      <w:r w:rsidR="00EF0B86" w:rsidRPr="00EF0B86">
        <w:rPr>
          <w:rFonts w:hAnsi="Times New Roman" w:ascii="Times New Roman"/>
        </w:rPr>
        <w:t xml:space="preserve">Skupština vjerovnika na kojoj će se odlučiti o načinu prodaje nekrentine </w:t>
      </w:r>
      <w:r w:rsidR="00EF0B86" w:rsidRPr="00EF0B86">
        <w:rPr>
          <w:rFonts w:hAnsi="Times New Roman" w:ascii="Times New Roman"/>
          <w:szCs w:val="24"/>
        </w:rPr>
        <w:t>označene kao</w:t>
      </w:r>
      <w:r w:rsidR="00EF0B86">
        <w:rPr>
          <w:rFonts w:hAnsi="Times New Roman" w:ascii="Times New Roman"/>
          <w:szCs w:val="24"/>
        </w:rPr>
        <w:t xml:space="preserve"> k.č.br. 2480, upisane u z.k.ul.br. 1505, k.o. Umag i to 57. suvlasničkog dijela s neodređenim omjerom etažno vlasništvo (E-57), s kojim je povezano pravo vlasništva u suvlasništvu cijele nekretnine zgrade A a) dio zgrade označen u planu posebnih dijelova zgrade narančastom bojom koji se sastoji od na III katu terase – namještaj, označena br. 102, površine 498, 35 m2, zakazuje se za </w:t>
      </w:r>
    </w:p>
    <w:p w:rsidRDefault="00EF0B86" w:rsidP="00EF0B86" w:rsidR="00EF0B86">
      <w:pPr>
        <w:jc w:val="center"/>
      </w:pPr>
      <w:r>
        <w:t>28. ožujka 2018. u 14,00 sati</w:t>
      </w:r>
    </w:p>
    <w:p w:rsidRDefault="00BF266B" w:rsidP="00BF266B" w:rsidR="00BF266B">
      <w:pPr>
        <w:pStyle w:val="BodyText21"/>
        <w:jc w:val="center"/>
        <w:rPr>
          <w:rFonts w:hAnsi="Times New Roman" w:ascii="Times New Roman"/>
          <w:szCs w:val="24"/>
        </w:rPr>
      </w:pPr>
      <w:r w:rsidRPr="00BF266B">
        <w:rPr>
          <w:rFonts w:hAnsi="Times New Roman" w:ascii="Times New Roman"/>
          <w:szCs w:val="24"/>
        </w:rPr>
        <w:t>kod ovog suda, Zadarska 1 i 3, sudnica broj 8</w:t>
      </w:r>
    </w:p>
    <w:p w:rsidRDefault="00BF266B" w:rsidP="00BF266B" w:rsidR="00BF266B" w:rsidRPr="00BF266B">
      <w:pPr>
        <w:pStyle w:val="BodyText21"/>
        <w:jc w:val="center"/>
        <w:rPr>
          <w:rFonts w:hAnsi="Times New Roman" w:ascii="Times New Roman"/>
          <w:szCs w:val="24"/>
        </w:rPr>
      </w:pPr>
    </w:p>
    <w:p w:rsidRDefault="00BF266B" w:rsidP="00BF266B" w:rsidR="00BF266B" w:rsidRPr="004B0322">
      <w:pPr>
        <w:pStyle w:val="BodyText21"/>
        <w:ind w:firstLine="0" w:left="0"/>
        <w:rPr>
          <w:rFonts w:hAnsi="Times New Roman" w:ascii="Times New Roman"/>
          <w:szCs w:val="24"/>
        </w:rPr>
      </w:pPr>
      <w:r>
        <w:rPr>
          <w:rFonts w:hAnsi="Times New Roman" w:ascii="Times New Roman"/>
          <w:szCs w:val="24"/>
        </w:rPr>
        <w:t>II.</w:t>
      </w:r>
      <w:r>
        <w:rPr>
          <w:rFonts w:hAnsi="Times New Roman" w:ascii="Times New Roman"/>
          <w:szCs w:val="24"/>
        </w:rPr>
        <w:tab/>
      </w:r>
      <w:r w:rsidRPr="004B0322">
        <w:rPr>
          <w:rFonts w:hAnsi="Times New Roman" w:ascii="Times New Roman"/>
          <w:szCs w:val="24"/>
        </w:rPr>
        <w:t>Pravo sudjelovanja na skupštini imaju svi vjerovnici s pravom odvojenog namirenja, svi stečajni vjerovnici, vjerovnici stečajne mase i stečajni upravitelj.</w:t>
      </w:r>
    </w:p>
    <w:p w:rsidRDefault="003834CA" w:rsidP="003834CA" w:rsidR="003834CA">
      <w:pPr>
        <w:pStyle w:val="BodyText21"/>
        <w:ind w:firstLine="0" w:left="360"/>
        <w:rPr>
          <w:rFonts w:hAnsi="Times New Roman" w:ascii="Times New Roman"/>
          <w:szCs w:val="24"/>
        </w:rPr>
      </w:pPr>
    </w:p>
    <w:p w:rsidRDefault="00355DD7" w:rsidP="00355DD7" w:rsidR="00355DD7">
      <w:pPr>
        <w:jc w:val="center"/>
      </w:pPr>
      <w:r>
        <w:t>Dovršeno u 1</w:t>
      </w:r>
      <w:r w:rsidR="002060A3">
        <w:t>3</w:t>
      </w:r>
      <w:r>
        <w:t>:</w:t>
      </w:r>
      <w:r w:rsidR="00EF0B86">
        <w:t>5</w:t>
      </w:r>
      <w:r w:rsidR="003348AC">
        <w:t>0</w:t>
      </w:r>
      <w:r>
        <w:t xml:space="preserve"> sati.</w:t>
      </w:r>
    </w:p>
    <w:p w:rsidRDefault="00355DD7" w:rsidP="00355DD7" w:rsidR="00355DD7">
      <w:pPr>
        <w:jc w:val="both"/>
      </w:pPr>
    </w:p>
    <w:p w:rsidRDefault="007C58BC" w:rsidP="00355DD7" w:rsidR="00355DD7">
      <w:pPr>
        <w:jc w:val="center"/>
        <w:rPr>
          <w:bCs/>
        </w:rPr>
      </w:pPr>
      <w:r>
        <w:rPr>
          <w:bCs/>
        </w:rPr>
        <w:t>S</w:t>
      </w:r>
      <w:r w:rsidR="00355DD7">
        <w:rPr>
          <w:bCs/>
        </w:rPr>
        <w:t>utkinja</w:t>
      </w:r>
    </w:p>
    <w:p w:rsidRDefault="00355DD7" w:rsidP="00355DD7" w:rsidR="00355DD7">
      <w:pPr>
        <w:jc w:val="center"/>
        <w:rPr>
          <w:bCs/>
        </w:rPr>
      </w:pPr>
    </w:p>
    <w:p w:rsidRDefault="00355DD7" w:rsidP="00355DD7" w:rsidR="00355DD7">
      <w:pPr>
        <w:jc w:val="center"/>
        <w:rPr>
          <w:bCs/>
        </w:rPr>
      </w:pPr>
    </w:p>
    <w:p w:rsidRDefault="00355DD7" w:rsidP="00355DD7" w:rsidR="00355DD7">
      <w:pPr>
        <w:jc w:val="center"/>
        <w:rPr>
          <w:bCs/>
        </w:rPr>
      </w:pPr>
      <w:r>
        <w:rPr>
          <w:bCs/>
        </w:rPr>
        <w:t>Zapisničar</w:t>
      </w:r>
    </w:p>
    <w:p w:rsidRDefault="00355DD7" w:rsidP="00355DD7" w:rsidR="00355DD7">
      <w:pPr>
        <w:jc w:val="both"/>
        <w:rPr>
          <w:bCs/>
        </w:rPr>
      </w:pPr>
      <w:r>
        <w:rPr>
          <w:bCs/>
        </w:rPr>
        <w:t>Stečajn</w:t>
      </w:r>
      <w:r w:rsidR="002060A3">
        <w:rPr>
          <w:bCs/>
        </w:rPr>
        <w:t>a</w:t>
      </w:r>
      <w:r>
        <w:rPr>
          <w:bCs/>
        </w:rPr>
        <w:t xml:space="preserve"> upravitelj</w:t>
      </w:r>
      <w:r w:rsidR="002060A3">
        <w:rPr>
          <w:bCs/>
        </w:rPr>
        <w:t>ica</w:t>
      </w:r>
      <w:r>
        <w:rPr>
          <w:bCs/>
        </w:rPr>
        <w:tab/>
      </w:r>
      <w:r>
        <w:rPr>
          <w:bCs/>
        </w:rPr>
        <w:tab/>
      </w:r>
      <w:r>
        <w:rPr>
          <w:bCs/>
        </w:rPr>
        <w:tab/>
      </w:r>
      <w:r>
        <w:rPr>
          <w:bCs/>
        </w:rPr>
        <w:tab/>
      </w:r>
      <w:r>
        <w:rPr>
          <w:bCs/>
        </w:rPr>
        <w:tab/>
      </w:r>
      <w:r>
        <w:rPr>
          <w:bCs/>
        </w:rPr>
        <w:tab/>
      </w:r>
      <w:r>
        <w:rPr>
          <w:bCs/>
        </w:rPr>
        <w:tab/>
      </w:r>
      <w:r w:rsidR="001E13EF">
        <w:rPr>
          <w:bCs/>
        </w:rPr>
        <w:tab/>
      </w:r>
      <w:r w:rsidR="001E13EF">
        <w:rPr>
          <w:bCs/>
        </w:rPr>
        <w:tab/>
        <w:t>Vjerovnik</w:t>
      </w:r>
    </w:p>
    <w:p w:rsidRDefault="003348AC" w:rsidP="003348AC" w:rsidR="003348AC">
      <w:pPr>
        <w:ind w:firstLine="708" w:left="5664"/>
        <w:jc w:val="both"/>
      </w:pPr>
    </w:p>
    <w:p w:rsidRDefault="00EB3A58" w:rsidP="00355DD7" w:rsidR="00EB3A58" w:rsidRPr="00355DD7"/>
    <w:sectPr w:rsidR="00EB3A58" w:rsidRPr="00355DD7">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2DD8" w:rsidR="00F52DD8">
      <w:r>
        <w:separator/>
      </w:r>
    </w:p>
  </w:endnote>
  <w:endnote w:id="0" w:type="continuationSeparator">
    <w:p w:rsidRDefault="00F52DD8" w:rsidR="00F52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3D6A" w:rsidP="00E1199E" w:rsidR="00E33D6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3D6A" w:rsidR="00E33D6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095" w:rsidR="00D26095">
    <w:pPr>
      <w:pStyle w:val="Podnoje"/>
      <w:jc w:val="center"/>
    </w:pPr>
    <w:r>
      <w:fldChar w:fldCharType="begin"/>
    </w:r>
    <w:r>
      <w:instrText>PAGE   \* MERGEFORMAT</w:instrText>
    </w:r>
    <w:r>
      <w:fldChar w:fldCharType="separate"/>
    </w:r>
    <w:r w:rsidR="008A61DA">
      <w:rPr>
        <w:noProof/>
      </w:rPr>
      <w:t>1</w:t>
    </w:r>
    <w:r>
      <w:fldChar w:fldCharType="end"/>
    </w:r>
  </w:p>
  <w:p w:rsidRDefault="00E33D6A" w:rsidR="00E33D6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2DD8" w:rsidR="00F52DD8">
      <w:r>
        <w:separator/>
      </w:r>
    </w:p>
  </w:footnote>
  <w:footnote w:id="0" w:type="continuationSeparator">
    <w:p w:rsidRDefault="00F52DD8" w:rsidR="00F52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053" w:rsidR="00C95053">
    <w:pPr>
      <w:pStyle w:val="Zaglavlje"/>
    </w:pPr>
    <w:r>
      <w:tab/>
    </w:r>
    <w:r>
      <w:tab/>
      <w:t>8 St-</w:t>
    </w:r>
    <w:r w:rsidR="002060A3">
      <w:t>594</w:t>
    </w:r>
    <w:r w:rsidR="00D4081D">
      <w:t>/1</w:t>
    </w:r>
    <w:r w:rsidR="002060A3">
      <w:t>3</w:t>
    </w:r>
    <w:r>
      <w:t>-</w:t>
    </w:r>
    <w:r w:rsidR="002060A3">
      <w:t>77</w:t>
    </w:r>
  </w:p>
  <w:p w:rsidRDefault="00717E05" w:rsidP="00717E05" w:rsidR="00717E05" w:rsidRPr="00C73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01133"/>
    <w:multiLevelType w:val="hybridMultilevel"/>
    <w:tmpl w:val="30DE3CB2"/>
    <w:lvl w:tplc="72B04EC4"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37375"/>
    <w:multiLevelType w:val="hybridMultilevel"/>
    <w:tmpl w:val="B986E842"/>
    <w:lvl w:tplc="4B428E12" w:ilvl="0">
      <w:start w:val="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12BE49FB"/>
    <w:multiLevelType w:val="hybridMultilevel"/>
    <w:tmpl w:val="D01E8C98"/>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3322147"/>
    <w:multiLevelType w:val="hybridMultilevel"/>
    <w:tmpl w:val="9A66E73E"/>
    <w:lvl w:tplc="0F86D6B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13E14761"/>
    <w:multiLevelType w:val="hybridMultilevel"/>
    <w:tmpl w:val="9F4A8C60"/>
    <w:lvl w:tplc="DCD8C6E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5">
    <w:nsid w:val="1A0A37B7"/>
    <w:multiLevelType w:val="hybridMultilevel"/>
    <w:tmpl w:val="A2A04A82"/>
    <w:lvl w:tplc="2334F17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A6C5325"/>
    <w:multiLevelType w:val="hybridMultilevel"/>
    <w:tmpl w:val="D230F4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AB709EE"/>
    <w:multiLevelType w:val="hybridMultilevel"/>
    <w:tmpl w:val="FB6278B8"/>
    <w:lvl w:tplc="49C6B68E"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397198E"/>
    <w:multiLevelType w:val="hybridMultilevel"/>
    <w:tmpl w:val="18526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8807CD"/>
    <w:multiLevelType w:val="hybridMultilevel"/>
    <w:tmpl w:val="AA5AD586"/>
    <w:lvl w:tplc="6952D31E" w:ilvl="0">
      <w:start w:val="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2F367925"/>
    <w:multiLevelType w:val="hybridMultilevel"/>
    <w:tmpl w:val="EF9CCEA4"/>
    <w:lvl w:tplc="3E0478A6"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304761D4"/>
    <w:multiLevelType w:val="hybridMultilevel"/>
    <w:tmpl w:val="35E2AA74"/>
    <w:lvl w:tplc="D734703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49D22D0"/>
    <w:multiLevelType w:val="hybridMultilevel"/>
    <w:tmpl w:val="183E87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6146359"/>
    <w:multiLevelType w:val="hybridMultilevel"/>
    <w:tmpl w:val="92CC2D0C"/>
    <w:lvl w:tplc="B7D4E91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A3C4A76"/>
    <w:multiLevelType w:val="hybridMultilevel"/>
    <w:tmpl w:val="8A38170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E0C0312"/>
    <w:multiLevelType w:val="hybridMultilevel"/>
    <w:tmpl w:val="BAD4E4D2"/>
    <w:lvl w:tplc="CA98D0EE" w:ilvl="0">
      <w:start w:val="8"/>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6">
    <w:nsid w:val="42DD59F4"/>
    <w:multiLevelType w:val="hybridMultilevel"/>
    <w:tmpl w:val="3D649E38"/>
    <w:lvl w:tplc="8C5C05A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44542C5"/>
    <w:multiLevelType w:val="hybridMultilevel"/>
    <w:tmpl w:val="092AE3A0"/>
    <w:lvl w:tplc="43CC6EA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5292"/>
    <w:multiLevelType w:val="hybridMultilevel"/>
    <w:tmpl w:val="B48AA4AC"/>
    <w:lvl w:tplc="1D3CD5E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4C273034"/>
    <w:multiLevelType w:val="hybridMultilevel"/>
    <w:tmpl w:val="66902F98"/>
    <w:lvl w:tplc="90AEED9E"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DD949FB"/>
    <w:multiLevelType w:val="hybridMultilevel"/>
    <w:tmpl w:val="D9785E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35C4792"/>
    <w:multiLevelType w:val="hybridMultilevel"/>
    <w:tmpl w:val="50B81F22"/>
    <w:lvl w:tplc="C82265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5696902"/>
    <w:multiLevelType w:val="hybridMultilevel"/>
    <w:tmpl w:val="4CBAEB46"/>
    <w:lvl w:tplc="45344A0E" w:ilvl="0">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3">
    <w:nsid w:val="5955615B"/>
    <w:multiLevelType w:val="hybridMultilevel"/>
    <w:tmpl w:val="C2468796"/>
    <w:lvl w:tplc="D9A6338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5AA37789"/>
    <w:multiLevelType w:val="hybridMultilevel"/>
    <w:tmpl w:val="3632AAB2"/>
    <w:lvl w:tplc="D3340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29F40AC"/>
    <w:multiLevelType w:val="hybridMultilevel"/>
    <w:tmpl w:val="02608238"/>
    <w:lvl w:tplc="7C10D9C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2A51ADC"/>
    <w:multiLevelType w:val="hybridMultilevel"/>
    <w:tmpl w:val="49E8B8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02D2BEA"/>
    <w:multiLevelType w:val="hybridMultilevel"/>
    <w:tmpl w:val="FE40639A"/>
    <w:lvl w:tplc="62BC247C" w:ilvl="0">
      <w:start w:val="8"/>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8">
    <w:nsid w:val="71941073"/>
    <w:multiLevelType w:val="hybridMultilevel"/>
    <w:tmpl w:val="D9820A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323618C"/>
    <w:multiLevelType w:val="hybridMultilevel"/>
    <w:tmpl w:val="183E87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743C728D"/>
    <w:multiLevelType w:val="hybridMultilevel"/>
    <w:tmpl w:val="D01E8C98"/>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66308C6"/>
    <w:multiLevelType w:val="hybridMultilevel"/>
    <w:tmpl w:val="5D52742A"/>
    <w:lvl w:tplc="8264CE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75E13B5"/>
    <w:multiLevelType w:val="hybridMultilevel"/>
    <w:tmpl w:val="376A5074"/>
    <w:lvl w:tplc="FBA8E0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D876996"/>
    <w:multiLevelType w:val="hybridMultilevel"/>
    <w:tmpl w:val="4002F0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3"/>
  </w:num>
  <w:num w:numId="3">
    <w:abstractNumId w:val="4"/>
  </w:num>
  <w:num w:numId="4">
    <w:abstractNumId w:val="30"/>
  </w:num>
  <w:num w:numId="5">
    <w:abstractNumId w:val="33"/>
  </w:num>
  <w:num w:numId="6">
    <w:abstractNumId w:val="5"/>
  </w:num>
  <w:num w:numId="7">
    <w:abstractNumId w:val="8"/>
  </w:num>
  <w:num w:numId="8">
    <w:abstractNumId w:val="0"/>
  </w:num>
  <w:num w:numId="9">
    <w:abstractNumId w:val="17"/>
  </w:num>
  <w:num w:numId="10">
    <w:abstractNumId w:val="1"/>
  </w:num>
  <w:num w:numId="11">
    <w:abstractNumId w:val="19"/>
  </w:num>
  <w:num w:numId="12">
    <w:abstractNumId w:val="23"/>
  </w:num>
  <w:num w:numId="13">
    <w:abstractNumId w:val="20"/>
  </w:num>
  <w:num w:numId="14">
    <w:abstractNumId w:val="28"/>
  </w:num>
  <w:num w:numId="15">
    <w:abstractNumId w:val="2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8"/>
  </w:num>
  <w:num w:numId="19">
    <w:abstractNumId w:val="11"/>
  </w:num>
  <w:num w:numId="20">
    <w:abstractNumId w:val="2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5"/>
  </w:num>
  <w:num w:numId="24">
    <w:abstractNumId w:val="16"/>
  </w:num>
  <w:num w:numId="25">
    <w:abstractNumId w:val="3"/>
  </w:num>
  <w:num w:numId="26">
    <w:abstractNumId w:val="27"/>
  </w:num>
  <w:num w:numId="27">
    <w:abstractNumId w:val="1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
  </w:num>
  <w:num w:numId="32">
    <w:abstractNumId w:val="26"/>
  </w:num>
  <w:num w:numId="33">
    <w:abstractNumId w:val="24"/>
  </w:num>
  <w:num w:numId="34">
    <w:abstractNumId w:val="10"/>
  </w:num>
  <w:num w:numId="35">
    <w:abstractNumId w:val="32"/>
  </w:num>
  <w:num w:numId="3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636"/>
    <w:rsid w:val="00003B79"/>
    <w:rsid w:val="000040E4"/>
    <w:rsid w:val="00021696"/>
    <w:rsid w:val="00032B17"/>
    <w:rsid w:val="0003600A"/>
    <w:rsid w:val="00043445"/>
    <w:rsid w:val="00054D9C"/>
    <w:rsid w:val="000612CF"/>
    <w:rsid w:val="000748D0"/>
    <w:rsid w:val="00076798"/>
    <w:rsid w:val="00081DAD"/>
    <w:rsid w:val="000B0B12"/>
    <w:rsid w:val="000B2897"/>
    <w:rsid w:val="000F68ED"/>
    <w:rsid w:val="000F7566"/>
    <w:rsid w:val="00103593"/>
    <w:rsid w:val="00105E3C"/>
    <w:rsid w:val="00111430"/>
    <w:rsid w:val="0012063E"/>
    <w:rsid w:val="00122A4F"/>
    <w:rsid w:val="00130397"/>
    <w:rsid w:val="00170EDD"/>
    <w:rsid w:val="00186020"/>
    <w:rsid w:val="001C6C17"/>
    <w:rsid w:val="001D2CB9"/>
    <w:rsid w:val="001E13EF"/>
    <w:rsid w:val="001E7EE3"/>
    <w:rsid w:val="001F0B4D"/>
    <w:rsid w:val="002060A3"/>
    <w:rsid w:val="002110FA"/>
    <w:rsid w:val="00220C91"/>
    <w:rsid w:val="00244C24"/>
    <w:rsid w:val="002510FC"/>
    <w:rsid w:val="00261E87"/>
    <w:rsid w:val="002759E9"/>
    <w:rsid w:val="002A1093"/>
    <w:rsid w:val="002B1A5F"/>
    <w:rsid w:val="002B34E4"/>
    <w:rsid w:val="002B498E"/>
    <w:rsid w:val="002E059F"/>
    <w:rsid w:val="002E31E5"/>
    <w:rsid w:val="002F0EEB"/>
    <w:rsid w:val="002F4553"/>
    <w:rsid w:val="00300507"/>
    <w:rsid w:val="003176AA"/>
    <w:rsid w:val="00320FFC"/>
    <w:rsid w:val="003348AC"/>
    <w:rsid w:val="003479A9"/>
    <w:rsid w:val="00355DD7"/>
    <w:rsid w:val="00377B5A"/>
    <w:rsid w:val="003834CA"/>
    <w:rsid w:val="003A4631"/>
    <w:rsid w:val="003B688A"/>
    <w:rsid w:val="003E3E01"/>
    <w:rsid w:val="004078DE"/>
    <w:rsid w:val="0041502D"/>
    <w:rsid w:val="0043078D"/>
    <w:rsid w:val="00432FD6"/>
    <w:rsid w:val="00492637"/>
    <w:rsid w:val="00493E09"/>
    <w:rsid w:val="00496F58"/>
    <w:rsid w:val="004A1664"/>
    <w:rsid w:val="004B0CE2"/>
    <w:rsid w:val="004C009D"/>
    <w:rsid w:val="005008FF"/>
    <w:rsid w:val="005022E4"/>
    <w:rsid w:val="005024C6"/>
    <w:rsid w:val="005330A0"/>
    <w:rsid w:val="00577990"/>
    <w:rsid w:val="0058079B"/>
    <w:rsid w:val="00584990"/>
    <w:rsid w:val="005B6C50"/>
    <w:rsid w:val="006023AA"/>
    <w:rsid w:val="00607425"/>
    <w:rsid w:val="00613237"/>
    <w:rsid w:val="00617AA5"/>
    <w:rsid w:val="00620B0D"/>
    <w:rsid w:val="00622C0B"/>
    <w:rsid w:val="0062454D"/>
    <w:rsid w:val="00641A52"/>
    <w:rsid w:val="0067417F"/>
    <w:rsid w:val="006752FC"/>
    <w:rsid w:val="00677EAE"/>
    <w:rsid w:val="00685417"/>
    <w:rsid w:val="00685D4B"/>
    <w:rsid w:val="0069373A"/>
    <w:rsid w:val="00697E52"/>
    <w:rsid w:val="006A2075"/>
    <w:rsid w:val="006C699C"/>
    <w:rsid w:val="006D230D"/>
    <w:rsid w:val="006D37A7"/>
    <w:rsid w:val="006D4055"/>
    <w:rsid w:val="006D481B"/>
    <w:rsid w:val="006E5D7C"/>
    <w:rsid w:val="006E68C0"/>
    <w:rsid w:val="006F4BFA"/>
    <w:rsid w:val="00710C3B"/>
    <w:rsid w:val="007129A8"/>
    <w:rsid w:val="00717E05"/>
    <w:rsid w:val="00722F08"/>
    <w:rsid w:val="00723106"/>
    <w:rsid w:val="00724360"/>
    <w:rsid w:val="0073132F"/>
    <w:rsid w:val="00736CE3"/>
    <w:rsid w:val="007435F1"/>
    <w:rsid w:val="00744BE7"/>
    <w:rsid w:val="00747237"/>
    <w:rsid w:val="00755928"/>
    <w:rsid w:val="00757FD4"/>
    <w:rsid w:val="0076034E"/>
    <w:rsid w:val="007622B5"/>
    <w:rsid w:val="0076560E"/>
    <w:rsid w:val="007856A1"/>
    <w:rsid w:val="007865CC"/>
    <w:rsid w:val="007A0E4A"/>
    <w:rsid w:val="007C58BC"/>
    <w:rsid w:val="007D21CF"/>
    <w:rsid w:val="008010B5"/>
    <w:rsid w:val="00811685"/>
    <w:rsid w:val="008162B2"/>
    <w:rsid w:val="00843281"/>
    <w:rsid w:val="0085436D"/>
    <w:rsid w:val="00872F8B"/>
    <w:rsid w:val="00892A56"/>
    <w:rsid w:val="008A61DA"/>
    <w:rsid w:val="008A6E09"/>
    <w:rsid w:val="008B7182"/>
    <w:rsid w:val="008C0A3D"/>
    <w:rsid w:val="008C69AD"/>
    <w:rsid w:val="008D1AD9"/>
    <w:rsid w:val="008D3E86"/>
    <w:rsid w:val="008D7175"/>
    <w:rsid w:val="008D75FA"/>
    <w:rsid w:val="00916A8B"/>
    <w:rsid w:val="00924ED5"/>
    <w:rsid w:val="00941821"/>
    <w:rsid w:val="009617EE"/>
    <w:rsid w:val="009753B2"/>
    <w:rsid w:val="009800C9"/>
    <w:rsid w:val="00986F59"/>
    <w:rsid w:val="009A67D0"/>
    <w:rsid w:val="009B0EA0"/>
    <w:rsid w:val="009B7CD7"/>
    <w:rsid w:val="009D1C49"/>
    <w:rsid w:val="00A17654"/>
    <w:rsid w:val="00A331C2"/>
    <w:rsid w:val="00A41994"/>
    <w:rsid w:val="00A72EE4"/>
    <w:rsid w:val="00A77BA6"/>
    <w:rsid w:val="00A77F29"/>
    <w:rsid w:val="00A82DDB"/>
    <w:rsid w:val="00AA1BF9"/>
    <w:rsid w:val="00AA71A2"/>
    <w:rsid w:val="00AB273E"/>
    <w:rsid w:val="00AD765D"/>
    <w:rsid w:val="00AE14D2"/>
    <w:rsid w:val="00AE4CA4"/>
    <w:rsid w:val="00AF711C"/>
    <w:rsid w:val="00B37FD0"/>
    <w:rsid w:val="00B67B01"/>
    <w:rsid w:val="00B72B3C"/>
    <w:rsid w:val="00B835AD"/>
    <w:rsid w:val="00BD4F6C"/>
    <w:rsid w:val="00BF266B"/>
    <w:rsid w:val="00C05EA7"/>
    <w:rsid w:val="00C2430C"/>
    <w:rsid w:val="00C423AD"/>
    <w:rsid w:val="00C43220"/>
    <w:rsid w:val="00C6044A"/>
    <w:rsid w:val="00C6469D"/>
    <w:rsid w:val="00C73B4E"/>
    <w:rsid w:val="00C74B25"/>
    <w:rsid w:val="00C75727"/>
    <w:rsid w:val="00C76B31"/>
    <w:rsid w:val="00C83E49"/>
    <w:rsid w:val="00C84751"/>
    <w:rsid w:val="00C85641"/>
    <w:rsid w:val="00C87A8A"/>
    <w:rsid w:val="00C95053"/>
    <w:rsid w:val="00CA5966"/>
    <w:rsid w:val="00CC6482"/>
    <w:rsid w:val="00CD6814"/>
    <w:rsid w:val="00CE0D69"/>
    <w:rsid w:val="00CE4797"/>
    <w:rsid w:val="00CE47B8"/>
    <w:rsid w:val="00D00CFD"/>
    <w:rsid w:val="00D01465"/>
    <w:rsid w:val="00D1276D"/>
    <w:rsid w:val="00D20D71"/>
    <w:rsid w:val="00D26095"/>
    <w:rsid w:val="00D322AD"/>
    <w:rsid w:val="00D36451"/>
    <w:rsid w:val="00D365A8"/>
    <w:rsid w:val="00D4081D"/>
    <w:rsid w:val="00D43E49"/>
    <w:rsid w:val="00D53069"/>
    <w:rsid w:val="00D65E1E"/>
    <w:rsid w:val="00D8068C"/>
    <w:rsid w:val="00D87750"/>
    <w:rsid w:val="00DA5FFF"/>
    <w:rsid w:val="00DB00A0"/>
    <w:rsid w:val="00DC4AE6"/>
    <w:rsid w:val="00DD6AE4"/>
    <w:rsid w:val="00DE1F66"/>
    <w:rsid w:val="00DE3252"/>
    <w:rsid w:val="00E1199E"/>
    <w:rsid w:val="00E33D6A"/>
    <w:rsid w:val="00E37CAA"/>
    <w:rsid w:val="00E44C28"/>
    <w:rsid w:val="00E50636"/>
    <w:rsid w:val="00E51061"/>
    <w:rsid w:val="00E61255"/>
    <w:rsid w:val="00E82F97"/>
    <w:rsid w:val="00E92BD1"/>
    <w:rsid w:val="00EB3A58"/>
    <w:rsid w:val="00ED19E8"/>
    <w:rsid w:val="00ED1EEA"/>
    <w:rsid w:val="00ED6979"/>
    <w:rsid w:val="00EE0F44"/>
    <w:rsid w:val="00EE4AE4"/>
    <w:rsid w:val="00EF0B86"/>
    <w:rsid w:val="00F01484"/>
    <w:rsid w:val="00F07591"/>
    <w:rsid w:val="00F3678F"/>
    <w:rsid w:val="00F50699"/>
    <w:rsid w:val="00F52DD8"/>
    <w:rsid w:val="00F61858"/>
    <w:rsid w:val="00F67FA2"/>
    <w:rsid w:val="00FA6CBB"/>
    <w:rsid w:val="00FB4153"/>
    <w:rsid w:val="00FD5747"/>
    <w:rsid w:val="00FE3706"/>
    <w:rsid w:val="00FF44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348A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link w:val="ZaglavljeChar"/>
    <w:uiPriority w:val="99"/>
    <w:rsid w:val="00717E05"/>
    <w:pPr>
      <w:tabs>
        <w:tab w:pos="4536" w:val="center"/>
        <w:tab w:pos="9072" w:val="right"/>
      </w:tabs>
    </w:pPr>
  </w:style>
  <w:style w:customStyle="true" w:styleId="PodnojeChar" w:type="character">
    <w:name w:val="Podnožje Char"/>
    <w:link w:val="Podnoje"/>
    <w:uiPriority w:val="99"/>
    <w:rsid w:val="00D26095"/>
    <w:rPr>
      <w:sz w:val="24"/>
      <w:szCs w:val="24"/>
    </w:rPr>
  </w:style>
  <w:style w:styleId="Tijeloteksta" w:type="paragraph">
    <w:name w:val="Body Text"/>
    <w:basedOn w:val="Normal"/>
    <w:link w:val="TijelotekstaChar"/>
    <w:rsid w:val="008B7182"/>
    <w:pPr>
      <w:overflowPunct w:val="false"/>
      <w:autoSpaceDE w:val="false"/>
      <w:autoSpaceDN w:val="false"/>
      <w:adjustRightInd w:val="false"/>
      <w:jc w:val="both"/>
      <w:textAlignment w:val="baseline"/>
    </w:pPr>
    <w:rPr>
      <w:rFonts w:hAnsi="Arial" w:ascii="Arial"/>
      <w:szCs w:val="20"/>
    </w:rPr>
  </w:style>
  <w:style w:customStyle="true" w:styleId="TijelotekstaChar" w:type="character">
    <w:name w:val="Tijelo teksta Char"/>
    <w:basedOn w:val="Zadanifontodlomka"/>
    <w:link w:val="Tijeloteksta"/>
    <w:rsid w:val="008B7182"/>
    <w:rPr>
      <w:rFonts w:hAnsi="Arial" w:ascii="Arial"/>
      <w:sz w:val="24"/>
    </w:rPr>
  </w:style>
  <w:style w:styleId="Odlomakpopisa" w:type="paragraph">
    <w:name w:val="List Paragraph"/>
    <w:basedOn w:val="Normal"/>
    <w:uiPriority w:val="34"/>
    <w:qFormat/>
    <w:rsid w:val="00C83E49"/>
    <w:pPr>
      <w:ind w:left="720"/>
      <w:contextualSpacing/>
    </w:pPr>
  </w:style>
  <w:style w:customStyle="true" w:styleId="ZaglavljeChar" w:type="character">
    <w:name w:val="Zaglavlje Char"/>
    <w:basedOn w:val="Zadanifontodlomka"/>
    <w:link w:val="Zaglavlje"/>
    <w:uiPriority w:val="99"/>
    <w:rsid w:val="005008FF"/>
    <w:rPr>
      <w:sz w:val="24"/>
      <w:szCs w:val="24"/>
    </w:rPr>
  </w:style>
  <w:style w:styleId="Tekstbalonia" w:type="paragraph">
    <w:name w:val="Balloon Text"/>
    <w:basedOn w:val="Normal"/>
    <w:link w:val="TekstbaloniaChar"/>
    <w:rsid w:val="005008FF"/>
    <w:rPr>
      <w:rFonts w:cs="Tahoma" w:hAnsi="Tahoma" w:ascii="Tahoma"/>
      <w:sz w:val="16"/>
      <w:szCs w:val="16"/>
    </w:rPr>
  </w:style>
  <w:style w:customStyle="true" w:styleId="TekstbaloniaChar" w:type="character">
    <w:name w:val="Tekst balončića Char"/>
    <w:basedOn w:val="Zadanifontodlomka"/>
    <w:link w:val="Tekstbalonia"/>
    <w:rsid w:val="005008FF"/>
    <w:rPr>
      <w:rFonts w:cs="Tahoma" w:hAnsi="Tahoma" w:ascii="Tahoma"/>
      <w:sz w:val="16"/>
      <w:szCs w:val="16"/>
    </w:rPr>
  </w:style>
  <w:style w:customStyle="true" w:styleId="BodyText21" w:type="paragraph">
    <w:name w:val="Body Text 21"/>
    <w:basedOn w:val="Normal"/>
    <w:rsid w:val="00D4081D"/>
    <w:pPr>
      <w:overflowPunct w:val="false"/>
      <w:autoSpaceDE w:val="false"/>
      <w:autoSpaceDN w:val="false"/>
      <w:adjustRightInd w:val="false"/>
      <w:ind w:hanging="720" w:left="720"/>
      <w:jc w:val="both"/>
    </w:pPr>
    <w:rPr>
      <w:rFonts w:hAnsi="Arial" w:ascii="Arial"/>
      <w:szCs w:val="20"/>
    </w:rPr>
  </w:style>
  <w:style w:styleId="Tekstrezerviranogmjesta" w:type="character">
    <w:name w:val="Placeholder Text"/>
    <w:basedOn w:val="Zadanifontodlomka"/>
    <w:uiPriority w:val="99"/>
    <w:semiHidden/>
    <w:rsid w:val="008A61DA"/>
    <w:rPr>
      <w:color w:val="808080"/>
      <w:bdr w:space="0" w:sz="0" w:color="auto" w:val="none"/>
      <w:shd w:fill="auto" w:color="auto" w:val="clear"/>
    </w:rPr>
  </w:style>
  <w:style w:customStyle="true" w:styleId="eSPISCCParagraphDefaultFont" w:type="character">
    <w:name w:val="eSPIS_CC_Paragraph Default Font"/>
    <w:basedOn w:val="Zadanifontodlomka"/>
    <w:rsid w:val="008A61D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A61DA"/>
    <w:rPr>
      <w:bCs/>
      <w:bdr w:space="0" w:sz="0" w:color="auto" w:val="none"/>
      <w:shd w:fill="FFFFCC" w:color="auto" w:val="clear"/>
      <w:lang w:val="hr-HR"/>
    </w:rPr>
  </w:style>
  <w:style w:customStyle="true" w:styleId="PozadinaSvijetloCrvena" w:type="character">
    <w:name w:val="Pozadina_SvijetloCrvena"/>
    <w:basedOn w:val="eSPISCCParagraphDefaultFont"/>
    <w:rsid w:val="008A61D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61D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348A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link w:val="ZaglavljeChar"/>
    <w:uiPriority w:val="99"/>
    <w:rsid w:val="00717E05"/>
    <w:pPr>
      <w:tabs>
        <w:tab w:pos="4536" w:val="center"/>
        <w:tab w:pos="9072" w:val="right"/>
      </w:tabs>
    </w:pPr>
  </w:style>
  <w:style w:customStyle="1" w:styleId="PodnojeChar" w:type="character">
    <w:name w:val="Podnožje Char"/>
    <w:link w:val="Podnoje"/>
    <w:uiPriority w:val="99"/>
    <w:rsid w:val="00D26095"/>
    <w:rPr>
      <w:sz w:val="24"/>
      <w:szCs w:val="24"/>
    </w:rPr>
  </w:style>
  <w:style w:styleId="Tijeloteksta" w:type="paragraph">
    <w:name w:val="Body Text"/>
    <w:basedOn w:val="Normal"/>
    <w:link w:val="TijelotekstaChar"/>
    <w:rsid w:val="008B7182"/>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8B7182"/>
    <w:rPr>
      <w:rFonts w:ascii="Arial" w:hAnsi="Arial"/>
      <w:sz w:val="24"/>
    </w:rPr>
  </w:style>
  <w:style w:styleId="Odlomakpopisa" w:type="paragraph">
    <w:name w:val="List Paragraph"/>
    <w:basedOn w:val="Normal"/>
    <w:uiPriority w:val="34"/>
    <w:qFormat/>
    <w:rsid w:val="00C83E49"/>
    <w:pPr>
      <w:ind w:left="720"/>
      <w:contextualSpacing/>
    </w:pPr>
  </w:style>
  <w:style w:customStyle="1" w:styleId="ZaglavljeChar" w:type="character">
    <w:name w:val="Zaglavlje Char"/>
    <w:basedOn w:val="Zadanifontodlomka"/>
    <w:link w:val="Zaglavlje"/>
    <w:uiPriority w:val="99"/>
    <w:rsid w:val="005008FF"/>
    <w:rPr>
      <w:sz w:val="24"/>
      <w:szCs w:val="24"/>
    </w:rPr>
  </w:style>
  <w:style w:styleId="Tekstbalonia" w:type="paragraph">
    <w:name w:val="Balloon Text"/>
    <w:basedOn w:val="Normal"/>
    <w:link w:val="TekstbaloniaChar"/>
    <w:rsid w:val="005008FF"/>
    <w:rPr>
      <w:rFonts w:ascii="Tahoma" w:cs="Tahoma" w:hAnsi="Tahoma"/>
      <w:sz w:val="16"/>
      <w:szCs w:val="16"/>
    </w:rPr>
  </w:style>
  <w:style w:customStyle="1" w:styleId="TekstbaloniaChar" w:type="character">
    <w:name w:val="Tekst balončića Char"/>
    <w:basedOn w:val="Zadanifontodlomka"/>
    <w:link w:val="Tekstbalonia"/>
    <w:rsid w:val="005008FF"/>
    <w:rPr>
      <w:rFonts w:ascii="Tahoma" w:cs="Tahoma" w:hAnsi="Tahoma"/>
      <w:sz w:val="16"/>
      <w:szCs w:val="16"/>
    </w:rPr>
  </w:style>
  <w:style w:customStyle="1" w:styleId="BodyText21" w:type="paragraph">
    <w:name w:val="Body Text 21"/>
    <w:basedOn w:val="Normal"/>
    <w:rsid w:val="00D4081D"/>
    <w:pPr>
      <w:overflowPunct w:val="0"/>
      <w:autoSpaceDE w:val="0"/>
      <w:autoSpaceDN w:val="0"/>
      <w:adjustRightInd w:val="0"/>
      <w:ind w:hanging="720" w:left="720"/>
      <w:jc w:val="both"/>
    </w:pPr>
    <w:rPr>
      <w:rFonts w:ascii="Arial" w:hAnsi="Arial"/>
      <w:szCs w:val="20"/>
    </w:rPr>
  </w:style>
  <w:style w:styleId="Tekstrezerviranogmjesta" w:type="character">
    <w:name w:val="Placeholder Text"/>
    <w:basedOn w:val="Zadanifontodlomka"/>
    <w:uiPriority w:val="99"/>
    <w:semiHidden/>
    <w:rsid w:val="008A61DA"/>
    <w:rPr>
      <w:color w:val="808080"/>
      <w:bdr w:color="auto" w:space="0" w:sz="0" w:val="none"/>
      <w:shd w:color="auto" w:fill="auto" w:val="clear"/>
    </w:rPr>
  </w:style>
  <w:style w:customStyle="1" w:styleId="eSPISCCParagraphDefaultFont" w:type="character">
    <w:name w:val="eSPIS_CC_Paragraph Default Font"/>
    <w:basedOn w:val="Zadanifontodlomka"/>
    <w:rsid w:val="008A61D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A61DA"/>
    <w:rPr>
      <w:bCs/>
      <w:bdr w:color="auto" w:space="0" w:sz="0" w:val="none"/>
      <w:shd w:color="auto" w:fill="FFFFCC" w:val="clear"/>
      <w:lang w:val="hr-HR"/>
    </w:rPr>
  </w:style>
  <w:style w:customStyle="1" w:styleId="PozadinaSvijetloCrvena" w:type="character">
    <w:name w:val="Pozadina_SvijetloCrvena"/>
    <w:basedOn w:val="eSPISCCParagraphDefaultFont"/>
    <w:rsid w:val="008A61D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A61D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53762">
      <w:bodyDiv w:val="true"/>
      <w:marLeft w:val="0"/>
      <w:marRight w:val="0"/>
      <w:marTop w:val="0"/>
      <w:marBottom w:val="0"/>
      <w:divBdr>
        <w:top w:space="0" w:sz="0" w:color="auto" w:val="none"/>
        <w:left w:space="0" w:sz="0" w:color="auto" w:val="none"/>
        <w:bottom w:space="0" w:sz="0" w:color="auto" w:val="none"/>
        <w:right w:space="0" w:sz="0" w:color="auto" w:val="none"/>
      </w:divBdr>
    </w:div>
    <w:div w:id="39861551">
      <w:bodyDiv w:val="true"/>
      <w:marLeft w:val="0"/>
      <w:marRight w:val="0"/>
      <w:marTop w:val="0"/>
      <w:marBottom w:val="0"/>
      <w:divBdr>
        <w:top w:space="0" w:sz="0" w:color="auto" w:val="none"/>
        <w:left w:space="0" w:sz="0" w:color="auto" w:val="none"/>
        <w:bottom w:space="0" w:sz="0" w:color="auto" w:val="none"/>
        <w:right w:space="0" w:sz="0" w:color="auto" w:val="none"/>
      </w:divBdr>
    </w:div>
    <w:div w:id="51659334">
      <w:bodyDiv w:val="true"/>
      <w:marLeft w:val="0"/>
      <w:marRight w:val="0"/>
      <w:marTop w:val="0"/>
      <w:marBottom w:val="0"/>
      <w:divBdr>
        <w:top w:space="0" w:sz="0" w:color="auto" w:val="none"/>
        <w:left w:space="0" w:sz="0" w:color="auto" w:val="none"/>
        <w:bottom w:space="0" w:sz="0" w:color="auto" w:val="none"/>
        <w:right w:space="0" w:sz="0" w:color="auto" w:val="none"/>
      </w:divBdr>
    </w:div>
    <w:div w:id="108547773">
      <w:bodyDiv w:val="true"/>
      <w:marLeft w:val="0"/>
      <w:marRight w:val="0"/>
      <w:marTop w:val="0"/>
      <w:marBottom w:val="0"/>
      <w:divBdr>
        <w:top w:space="0" w:sz="0" w:color="auto" w:val="none"/>
        <w:left w:space="0" w:sz="0" w:color="auto" w:val="none"/>
        <w:bottom w:space="0" w:sz="0" w:color="auto" w:val="none"/>
        <w:right w:space="0" w:sz="0" w:color="auto" w:val="none"/>
      </w:divBdr>
    </w:div>
    <w:div w:id="134417238">
      <w:bodyDiv w:val="true"/>
      <w:marLeft w:val="0"/>
      <w:marRight w:val="0"/>
      <w:marTop w:val="0"/>
      <w:marBottom w:val="0"/>
      <w:divBdr>
        <w:top w:space="0" w:sz="0" w:color="auto" w:val="none"/>
        <w:left w:space="0" w:sz="0" w:color="auto" w:val="none"/>
        <w:bottom w:space="0" w:sz="0" w:color="auto" w:val="none"/>
        <w:right w:space="0" w:sz="0" w:color="auto" w:val="none"/>
      </w:divBdr>
    </w:div>
    <w:div w:id="186406290">
      <w:bodyDiv w:val="true"/>
      <w:marLeft w:val="0"/>
      <w:marRight w:val="0"/>
      <w:marTop w:val="0"/>
      <w:marBottom w:val="0"/>
      <w:divBdr>
        <w:top w:space="0" w:sz="0" w:color="auto" w:val="none"/>
        <w:left w:space="0" w:sz="0" w:color="auto" w:val="none"/>
        <w:bottom w:space="0" w:sz="0" w:color="auto" w:val="none"/>
        <w:right w:space="0" w:sz="0" w:color="auto" w:val="none"/>
      </w:divBdr>
    </w:div>
    <w:div w:id="239601944">
      <w:bodyDiv w:val="true"/>
      <w:marLeft w:val="0"/>
      <w:marRight w:val="0"/>
      <w:marTop w:val="0"/>
      <w:marBottom w:val="0"/>
      <w:divBdr>
        <w:top w:space="0" w:sz="0" w:color="auto" w:val="none"/>
        <w:left w:space="0" w:sz="0" w:color="auto" w:val="none"/>
        <w:bottom w:space="0" w:sz="0" w:color="auto" w:val="none"/>
        <w:right w:space="0" w:sz="0" w:color="auto" w:val="none"/>
      </w:divBdr>
    </w:div>
    <w:div w:id="301662495">
      <w:bodyDiv w:val="true"/>
      <w:marLeft w:val="0"/>
      <w:marRight w:val="0"/>
      <w:marTop w:val="0"/>
      <w:marBottom w:val="0"/>
      <w:divBdr>
        <w:top w:space="0" w:sz="0" w:color="auto" w:val="none"/>
        <w:left w:space="0" w:sz="0" w:color="auto" w:val="none"/>
        <w:bottom w:space="0" w:sz="0" w:color="auto" w:val="none"/>
        <w:right w:space="0" w:sz="0" w:color="auto" w:val="none"/>
      </w:divBdr>
    </w:div>
    <w:div w:id="309789347">
      <w:bodyDiv w:val="true"/>
      <w:marLeft w:val="0"/>
      <w:marRight w:val="0"/>
      <w:marTop w:val="0"/>
      <w:marBottom w:val="0"/>
      <w:divBdr>
        <w:top w:space="0" w:sz="0" w:color="auto" w:val="none"/>
        <w:left w:space="0" w:sz="0" w:color="auto" w:val="none"/>
        <w:bottom w:space="0" w:sz="0" w:color="auto" w:val="none"/>
        <w:right w:space="0" w:sz="0" w:color="auto" w:val="none"/>
      </w:divBdr>
    </w:div>
    <w:div w:id="405034209">
      <w:bodyDiv w:val="true"/>
      <w:marLeft w:val="0"/>
      <w:marRight w:val="0"/>
      <w:marTop w:val="0"/>
      <w:marBottom w:val="0"/>
      <w:divBdr>
        <w:top w:space="0" w:sz="0" w:color="auto" w:val="none"/>
        <w:left w:space="0" w:sz="0" w:color="auto" w:val="none"/>
        <w:bottom w:space="0" w:sz="0" w:color="auto" w:val="none"/>
        <w:right w:space="0" w:sz="0" w:color="auto" w:val="none"/>
      </w:divBdr>
    </w:div>
    <w:div w:id="421486941">
      <w:bodyDiv w:val="true"/>
      <w:marLeft w:val="0"/>
      <w:marRight w:val="0"/>
      <w:marTop w:val="0"/>
      <w:marBottom w:val="0"/>
      <w:divBdr>
        <w:top w:space="0" w:sz="0" w:color="auto" w:val="none"/>
        <w:left w:space="0" w:sz="0" w:color="auto" w:val="none"/>
        <w:bottom w:space="0" w:sz="0" w:color="auto" w:val="none"/>
        <w:right w:space="0" w:sz="0" w:color="auto" w:val="none"/>
      </w:divBdr>
    </w:div>
    <w:div w:id="446395809">
      <w:bodyDiv w:val="true"/>
      <w:marLeft w:val="0"/>
      <w:marRight w:val="0"/>
      <w:marTop w:val="0"/>
      <w:marBottom w:val="0"/>
      <w:divBdr>
        <w:top w:space="0" w:sz="0" w:color="auto" w:val="none"/>
        <w:left w:space="0" w:sz="0" w:color="auto" w:val="none"/>
        <w:bottom w:space="0" w:sz="0" w:color="auto" w:val="none"/>
        <w:right w:space="0" w:sz="0" w:color="auto" w:val="none"/>
      </w:divBdr>
    </w:div>
    <w:div w:id="684551502">
      <w:bodyDiv w:val="true"/>
      <w:marLeft w:val="0"/>
      <w:marRight w:val="0"/>
      <w:marTop w:val="0"/>
      <w:marBottom w:val="0"/>
      <w:divBdr>
        <w:top w:space="0" w:sz="0" w:color="auto" w:val="none"/>
        <w:left w:space="0" w:sz="0" w:color="auto" w:val="none"/>
        <w:bottom w:space="0" w:sz="0" w:color="auto" w:val="none"/>
        <w:right w:space="0" w:sz="0" w:color="auto" w:val="none"/>
      </w:divBdr>
    </w:div>
    <w:div w:id="828406491">
      <w:bodyDiv w:val="true"/>
      <w:marLeft w:val="0"/>
      <w:marRight w:val="0"/>
      <w:marTop w:val="0"/>
      <w:marBottom w:val="0"/>
      <w:divBdr>
        <w:top w:space="0" w:sz="0" w:color="auto" w:val="none"/>
        <w:left w:space="0" w:sz="0" w:color="auto" w:val="none"/>
        <w:bottom w:space="0" w:sz="0" w:color="auto" w:val="none"/>
        <w:right w:space="0" w:sz="0" w:color="auto" w:val="none"/>
      </w:divBdr>
    </w:div>
    <w:div w:id="892274703">
      <w:bodyDiv w:val="true"/>
      <w:marLeft w:val="0"/>
      <w:marRight w:val="0"/>
      <w:marTop w:val="0"/>
      <w:marBottom w:val="0"/>
      <w:divBdr>
        <w:top w:space="0" w:sz="0" w:color="auto" w:val="none"/>
        <w:left w:space="0" w:sz="0" w:color="auto" w:val="none"/>
        <w:bottom w:space="0" w:sz="0" w:color="auto" w:val="none"/>
        <w:right w:space="0" w:sz="0" w:color="auto" w:val="none"/>
      </w:divBdr>
    </w:div>
    <w:div w:id="927427672">
      <w:bodyDiv w:val="true"/>
      <w:marLeft w:val="0"/>
      <w:marRight w:val="0"/>
      <w:marTop w:val="0"/>
      <w:marBottom w:val="0"/>
      <w:divBdr>
        <w:top w:space="0" w:sz="0" w:color="auto" w:val="none"/>
        <w:left w:space="0" w:sz="0" w:color="auto" w:val="none"/>
        <w:bottom w:space="0" w:sz="0" w:color="auto" w:val="none"/>
        <w:right w:space="0" w:sz="0" w:color="auto" w:val="none"/>
      </w:divBdr>
    </w:div>
    <w:div w:id="960113668">
      <w:bodyDiv w:val="true"/>
      <w:marLeft w:val="0"/>
      <w:marRight w:val="0"/>
      <w:marTop w:val="0"/>
      <w:marBottom w:val="0"/>
      <w:divBdr>
        <w:top w:space="0" w:sz="0" w:color="auto" w:val="none"/>
        <w:left w:space="0" w:sz="0" w:color="auto" w:val="none"/>
        <w:bottom w:space="0" w:sz="0" w:color="auto" w:val="none"/>
        <w:right w:space="0" w:sz="0" w:color="auto" w:val="none"/>
      </w:divBdr>
    </w:div>
    <w:div w:id="965043511">
      <w:bodyDiv w:val="true"/>
      <w:marLeft w:val="0"/>
      <w:marRight w:val="0"/>
      <w:marTop w:val="0"/>
      <w:marBottom w:val="0"/>
      <w:divBdr>
        <w:top w:space="0" w:sz="0" w:color="auto" w:val="none"/>
        <w:left w:space="0" w:sz="0" w:color="auto" w:val="none"/>
        <w:bottom w:space="0" w:sz="0" w:color="auto" w:val="none"/>
        <w:right w:space="0" w:sz="0" w:color="auto" w:val="none"/>
      </w:divBdr>
    </w:div>
    <w:div w:id="974023358">
      <w:bodyDiv w:val="true"/>
      <w:marLeft w:val="0"/>
      <w:marRight w:val="0"/>
      <w:marTop w:val="0"/>
      <w:marBottom w:val="0"/>
      <w:divBdr>
        <w:top w:space="0" w:sz="0" w:color="auto" w:val="none"/>
        <w:left w:space="0" w:sz="0" w:color="auto" w:val="none"/>
        <w:bottom w:space="0" w:sz="0" w:color="auto" w:val="none"/>
        <w:right w:space="0" w:sz="0" w:color="auto" w:val="none"/>
      </w:divBdr>
    </w:div>
    <w:div w:id="992298303">
      <w:bodyDiv w:val="true"/>
      <w:marLeft w:val="0"/>
      <w:marRight w:val="0"/>
      <w:marTop w:val="0"/>
      <w:marBottom w:val="0"/>
      <w:divBdr>
        <w:top w:space="0" w:sz="0" w:color="auto" w:val="none"/>
        <w:left w:space="0" w:sz="0" w:color="auto" w:val="none"/>
        <w:bottom w:space="0" w:sz="0" w:color="auto" w:val="none"/>
        <w:right w:space="0" w:sz="0" w:color="auto" w:val="none"/>
      </w:divBdr>
    </w:div>
    <w:div w:id="1107121209">
      <w:bodyDiv w:val="true"/>
      <w:marLeft w:val="0"/>
      <w:marRight w:val="0"/>
      <w:marTop w:val="0"/>
      <w:marBottom w:val="0"/>
      <w:divBdr>
        <w:top w:space="0" w:sz="0" w:color="auto" w:val="none"/>
        <w:left w:space="0" w:sz="0" w:color="auto" w:val="none"/>
        <w:bottom w:space="0" w:sz="0" w:color="auto" w:val="none"/>
        <w:right w:space="0" w:sz="0" w:color="auto" w:val="none"/>
      </w:divBdr>
    </w:div>
    <w:div w:id="1161387171">
      <w:bodyDiv w:val="true"/>
      <w:marLeft w:val="0"/>
      <w:marRight w:val="0"/>
      <w:marTop w:val="0"/>
      <w:marBottom w:val="0"/>
      <w:divBdr>
        <w:top w:space="0" w:sz="0" w:color="auto" w:val="none"/>
        <w:left w:space="0" w:sz="0" w:color="auto" w:val="none"/>
        <w:bottom w:space="0" w:sz="0" w:color="auto" w:val="none"/>
        <w:right w:space="0" w:sz="0" w:color="auto" w:val="none"/>
      </w:divBdr>
    </w:div>
    <w:div w:id="1187449545">
      <w:bodyDiv w:val="true"/>
      <w:marLeft w:val="0"/>
      <w:marRight w:val="0"/>
      <w:marTop w:val="0"/>
      <w:marBottom w:val="0"/>
      <w:divBdr>
        <w:top w:space="0" w:sz="0" w:color="auto" w:val="none"/>
        <w:left w:space="0" w:sz="0" w:color="auto" w:val="none"/>
        <w:bottom w:space="0" w:sz="0" w:color="auto" w:val="none"/>
        <w:right w:space="0" w:sz="0" w:color="auto" w:val="none"/>
      </w:divBdr>
    </w:div>
    <w:div w:id="1202667589">
      <w:bodyDiv w:val="true"/>
      <w:marLeft w:val="0"/>
      <w:marRight w:val="0"/>
      <w:marTop w:val="0"/>
      <w:marBottom w:val="0"/>
      <w:divBdr>
        <w:top w:space="0" w:sz="0" w:color="auto" w:val="none"/>
        <w:left w:space="0" w:sz="0" w:color="auto" w:val="none"/>
        <w:bottom w:space="0" w:sz="0" w:color="auto" w:val="none"/>
        <w:right w:space="0" w:sz="0" w:color="auto" w:val="none"/>
      </w:divBdr>
    </w:div>
    <w:div w:id="1232424968">
      <w:bodyDiv w:val="true"/>
      <w:marLeft w:val="0"/>
      <w:marRight w:val="0"/>
      <w:marTop w:val="0"/>
      <w:marBottom w:val="0"/>
      <w:divBdr>
        <w:top w:space="0" w:sz="0" w:color="auto" w:val="none"/>
        <w:left w:space="0" w:sz="0" w:color="auto" w:val="none"/>
        <w:bottom w:space="0" w:sz="0" w:color="auto" w:val="none"/>
        <w:right w:space="0" w:sz="0" w:color="auto" w:val="none"/>
      </w:divBdr>
    </w:div>
    <w:div w:id="1280915041">
      <w:bodyDiv w:val="true"/>
      <w:marLeft w:val="0"/>
      <w:marRight w:val="0"/>
      <w:marTop w:val="0"/>
      <w:marBottom w:val="0"/>
      <w:divBdr>
        <w:top w:space="0" w:sz="0" w:color="auto" w:val="none"/>
        <w:left w:space="0" w:sz="0" w:color="auto" w:val="none"/>
        <w:bottom w:space="0" w:sz="0" w:color="auto" w:val="none"/>
        <w:right w:space="0" w:sz="0" w:color="auto" w:val="none"/>
      </w:divBdr>
    </w:div>
    <w:div w:id="1331250492">
      <w:bodyDiv w:val="true"/>
      <w:marLeft w:val="0"/>
      <w:marRight w:val="0"/>
      <w:marTop w:val="0"/>
      <w:marBottom w:val="0"/>
      <w:divBdr>
        <w:top w:space="0" w:sz="0" w:color="auto" w:val="none"/>
        <w:left w:space="0" w:sz="0" w:color="auto" w:val="none"/>
        <w:bottom w:space="0" w:sz="0" w:color="auto" w:val="none"/>
        <w:right w:space="0" w:sz="0" w:color="auto" w:val="none"/>
      </w:divBdr>
    </w:div>
    <w:div w:id="1470439602">
      <w:bodyDiv w:val="true"/>
      <w:marLeft w:val="0"/>
      <w:marRight w:val="0"/>
      <w:marTop w:val="0"/>
      <w:marBottom w:val="0"/>
      <w:divBdr>
        <w:top w:space="0" w:sz="0" w:color="auto" w:val="none"/>
        <w:left w:space="0" w:sz="0" w:color="auto" w:val="none"/>
        <w:bottom w:space="0" w:sz="0" w:color="auto" w:val="none"/>
        <w:right w:space="0" w:sz="0" w:color="auto" w:val="none"/>
      </w:divBdr>
    </w:div>
    <w:div w:id="1531407499">
      <w:bodyDiv w:val="true"/>
      <w:marLeft w:val="0"/>
      <w:marRight w:val="0"/>
      <w:marTop w:val="0"/>
      <w:marBottom w:val="0"/>
      <w:divBdr>
        <w:top w:space="0" w:sz="0" w:color="auto" w:val="none"/>
        <w:left w:space="0" w:sz="0" w:color="auto" w:val="none"/>
        <w:bottom w:space="0" w:sz="0" w:color="auto" w:val="none"/>
        <w:right w:space="0" w:sz="0" w:color="auto" w:val="none"/>
      </w:divBdr>
    </w:div>
    <w:div w:id="1549024430">
      <w:bodyDiv w:val="true"/>
      <w:marLeft w:val="0"/>
      <w:marRight w:val="0"/>
      <w:marTop w:val="0"/>
      <w:marBottom w:val="0"/>
      <w:divBdr>
        <w:top w:space="0" w:sz="0" w:color="auto" w:val="none"/>
        <w:left w:space="0" w:sz="0" w:color="auto" w:val="none"/>
        <w:bottom w:space="0" w:sz="0" w:color="auto" w:val="none"/>
        <w:right w:space="0" w:sz="0" w:color="auto" w:val="none"/>
      </w:divBdr>
    </w:div>
    <w:div w:id="1553617447">
      <w:bodyDiv w:val="true"/>
      <w:marLeft w:val="0"/>
      <w:marRight w:val="0"/>
      <w:marTop w:val="0"/>
      <w:marBottom w:val="0"/>
      <w:divBdr>
        <w:top w:space="0" w:sz="0" w:color="auto" w:val="none"/>
        <w:left w:space="0" w:sz="0" w:color="auto" w:val="none"/>
        <w:bottom w:space="0" w:sz="0" w:color="auto" w:val="none"/>
        <w:right w:space="0" w:sz="0" w:color="auto" w:val="none"/>
      </w:divBdr>
    </w:div>
    <w:div w:id="1665429748">
      <w:bodyDiv w:val="true"/>
      <w:marLeft w:val="0"/>
      <w:marRight w:val="0"/>
      <w:marTop w:val="0"/>
      <w:marBottom w:val="0"/>
      <w:divBdr>
        <w:top w:space="0" w:sz="0" w:color="auto" w:val="none"/>
        <w:left w:space="0" w:sz="0" w:color="auto" w:val="none"/>
        <w:bottom w:space="0" w:sz="0" w:color="auto" w:val="none"/>
        <w:right w:space="0" w:sz="0" w:color="auto" w:val="none"/>
      </w:divBdr>
    </w:div>
    <w:div w:id="1729299102">
      <w:bodyDiv w:val="true"/>
      <w:marLeft w:val="0"/>
      <w:marRight w:val="0"/>
      <w:marTop w:val="0"/>
      <w:marBottom w:val="0"/>
      <w:divBdr>
        <w:top w:space="0" w:sz="0" w:color="auto" w:val="none"/>
        <w:left w:space="0" w:sz="0" w:color="auto" w:val="none"/>
        <w:bottom w:space="0" w:sz="0" w:color="auto" w:val="none"/>
        <w:right w:space="0" w:sz="0" w:color="auto" w:val="none"/>
      </w:divBdr>
    </w:div>
    <w:div w:id="1739354016">
      <w:bodyDiv w:val="true"/>
      <w:marLeft w:val="0"/>
      <w:marRight w:val="0"/>
      <w:marTop w:val="0"/>
      <w:marBottom w:val="0"/>
      <w:divBdr>
        <w:top w:space="0" w:sz="0" w:color="auto" w:val="none"/>
        <w:left w:space="0" w:sz="0" w:color="auto" w:val="none"/>
        <w:bottom w:space="0" w:sz="0" w:color="auto" w:val="none"/>
        <w:right w:space="0" w:sz="0" w:color="auto" w:val="none"/>
      </w:divBdr>
    </w:div>
    <w:div w:id="1773167338">
      <w:bodyDiv w:val="true"/>
      <w:marLeft w:val="0"/>
      <w:marRight w:val="0"/>
      <w:marTop w:val="0"/>
      <w:marBottom w:val="0"/>
      <w:divBdr>
        <w:top w:space="0" w:sz="0" w:color="auto" w:val="none"/>
        <w:left w:space="0" w:sz="0" w:color="auto" w:val="none"/>
        <w:bottom w:space="0" w:sz="0" w:color="auto" w:val="none"/>
        <w:right w:space="0" w:sz="0" w:color="auto" w:val="none"/>
      </w:divBdr>
    </w:div>
    <w:div w:id="1809781210">
      <w:bodyDiv w:val="true"/>
      <w:marLeft w:val="0"/>
      <w:marRight w:val="0"/>
      <w:marTop w:val="0"/>
      <w:marBottom w:val="0"/>
      <w:divBdr>
        <w:top w:space="0" w:sz="0" w:color="auto" w:val="none"/>
        <w:left w:space="0" w:sz="0" w:color="auto" w:val="none"/>
        <w:bottom w:space="0" w:sz="0" w:color="auto" w:val="none"/>
        <w:right w:space="0" w:sz="0" w:color="auto" w:val="none"/>
      </w:divBdr>
    </w:div>
    <w:div w:id="1861119386">
      <w:bodyDiv w:val="true"/>
      <w:marLeft w:val="0"/>
      <w:marRight w:val="0"/>
      <w:marTop w:val="0"/>
      <w:marBottom w:val="0"/>
      <w:divBdr>
        <w:top w:space="0" w:sz="0" w:color="auto" w:val="none"/>
        <w:left w:space="0" w:sz="0" w:color="auto" w:val="none"/>
        <w:bottom w:space="0" w:sz="0" w:color="auto" w:val="none"/>
        <w:right w:space="0" w:sz="0" w:color="auto" w:val="none"/>
      </w:divBdr>
    </w:div>
    <w:div w:id="1968125454">
      <w:bodyDiv w:val="true"/>
      <w:marLeft w:val="0"/>
      <w:marRight w:val="0"/>
      <w:marTop w:val="0"/>
      <w:marBottom w:val="0"/>
      <w:divBdr>
        <w:top w:space="0" w:sz="0" w:color="auto" w:val="none"/>
        <w:left w:space="0" w:sz="0" w:color="auto" w:val="none"/>
        <w:bottom w:space="0" w:sz="0" w:color="auto" w:val="none"/>
        <w:right w:space="0" w:sz="0" w:color="auto" w:val="none"/>
      </w:divBdr>
    </w:div>
    <w:div w:id="1981811285">
      <w:bodyDiv w:val="true"/>
      <w:marLeft w:val="0"/>
      <w:marRight w:val="0"/>
      <w:marTop w:val="0"/>
      <w:marBottom w:val="0"/>
      <w:divBdr>
        <w:top w:space="0" w:sz="0" w:color="auto" w:val="none"/>
        <w:left w:space="0" w:sz="0" w:color="auto" w:val="none"/>
        <w:bottom w:space="0" w:sz="0" w:color="auto" w:val="none"/>
        <w:right w:space="0" w:sz="0" w:color="auto" w:val="none"/>
      </w:divBdr>
    </w:div>
    <w:div w:id="2002078584">
      <w:bodyDiv w:val="true"/>
      <w:marLeft w:val="0"/>
      <w:marRight w:val="0"/>
      <w:marTop w:val="0"/>
      <w:marBottom w:val="0"/>
      <w:divBdr>
        <w:top w:space="0" w:sz="0" w:color="auto" w:val="none"/>
        <w:left w:space="0" w:sz="0" w:color="auto" w:val="none"/>
        <w:bottom w:space="0" w:sz="0" w:color="auto" w:val="none"/>
        <w:right w:space="0" w:sz="0" w:color="auto" w:val="none"/>
      </w:divBdr>
    </w:div>
    <w:div w:id="2132279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108</izvorni_sadrzaj>
    <derivirana_varijabla naziv="DomainObject.Prostorija.Naziv_1">Soba 108</derivirana_varijabla>
  </DomainObject.Prostorija.Naziv>
  <DomainObject.Prostorija.Oznaka>
    <izvorni_sadrzaj>108</izvorni_sadrzaj>
    <derivirana_varijabla naziv="DomainObject.Prostorija.Oznaka_1">108</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St-594/2013-77</izvorni_sadrzaj>
    <derivirana_varijabla naziv="DomainObject.Zapisnik.Oznaka_1">St-594/2013-77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St-594/2013</izvorni_sadrzaj>
    <derivirana_varijabla naziv="DomainObject.Predmet.OznakaBroj_1">St-594/2013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RIJEČKA PRELUKA d.o.o.  Opatija</izvorni_sadrzaj>
    <derivirana_varijabla naziv="DomainObject.Predmet.ProtustrankaFormated_1">  RIJEČKA PRELUKA d.o.o.  Opatija</derivirana_varijabla>
  </DomainObject.Predmet.ProtustrankaFormated>
  <DomainObject.Predmet.ProtustrankaFormatedOIB>
    <izvorni_sadrzaj>  RIJEČKA PRELUKA d.o.o.  Opatija, OIB 64066711799</izvorni_sadrzaj>
    <derivirana_varijabla naziv="DomainObject.Predmet.ProtustrankaFormatedOIB_1">  RIJEČKA PRELUKA d.o.o.  Opatija, OIB 64066711799</derivirana_varijabla>
  </DomainObject.Predmet.ProtustrankaFormatedOIB>
  <DomainObject.Predmet.ProtustrankaFormatedWithAdress>
    <izvorni_sadrzaj> RIJEČKA PRELUKA d.o.o.  Opatija, Stubište Marušinac 7, 51 410 Opatija</izvorni_sadrzaj>
    <derivirana_varijabla naziv="DomainObject.Predmet.ProtustrankaFormatedWithAdress_1"> RIJEČKA PRELUKA d.o.o.  Opatija, Stubište Marušinac 7, 51 410 Opatija</derivirana_varijabla>
  </DomainObject.Predmet.ProtustrankaFormatedWithAdress>
  <DomainObject.Predmet.ProtustrankaFormatedWithAdressOIB>
    <izvorni_sadrzaj> RIJEČKA PRELUKA d.o.o.  Opatija, OIB 64066711799, Stubište Marušinac 7, 51 410 Opatija</izvorni_sadrzaj>
    <derivirana_varijabla naziv="DomainObject.Predmet.ProtustrankaFormatedWithAdressOIB_1"> RIJEČKA PRELUKA d.o.o.  Opatija, OIB 64066711799, Stubište Marušinac 7, 51 410 Opatija</derivirana_varijabla>
  </DomainObject.Predmet.ProtustrankaFormatedWithAdressOIB>
  <DomainObject.Predmet.ProtustrankaWithAdress>
    <izvorni_sadrzaj>RIJEČKA PRELUKA d.o.o.  Opatija Stubište Marušinac 7, 51 410 Opatija</izvorni_sadrzaj>
    <derivirana_varijabla naziv="DomainObject.Predmet.ProtustrankaWithAdress_1">RIJEČKA PRELUKA d.o.o.  Opatija Stubište Marušinac 7, 51 410 Opatija</derivirana_varijabla>
  </DomainObject.Predmet.ProtustrankaWithAdress>
  <DomainObject.Predmet.ProtustrankaWithAdressOIB>
    <izvorni_sadrzaj>RIJEČKA PRELUKA d.o.o.  Opatija, OIB 64066711799, Stubište Marušinac 7, 51 410 Opatija</izvorni_sadrzaj>
    <derivirana_varijabla naziv="DomainObject.Predmet.ProtustrankaWithAdressOIB_1">RIJEČKA PRELUKA d.o.o.  Opatija, OIB 64066711799, Stubište Marušinac 7, 51 410 Opatija</derivirana_varijabla>
  </DomainObject.Predmet.ProtustrankaWithAdressOIB>
  <DomainObject.Predmet.ProtustrankaNazivFormated>
    <izvorni_sadrzaj>RIJEČKA PRELUKA d.o.o.  Opatija</izvorni_sadrzaj>
    <derivirana_varijabla naziv="DomainObject.Predmet.ProtustrankaNazivFormated_1">RIJEČKA PRELUKA d.o.o.  Opatija</derivirana_varijabla>
  </DomainObject.Predmet.ProtustrankaNazivFormated>
  <DomainObject.Predmet.ProtustrankaNazivFormatedOIB>
    <izvorni_sadrzaj>RIJEČKA PRELUKA d.o.o.  Opatija, OIB 64066711799</izvorni_sadrzaj>
    <derivirana_varijabla naziv="DomainObject.Predmet.ProtustrankaNazivFormatedOIB_1">RIJEČKA PRELUKA d.o.o.  Opatija, OIB 64066711799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RIJEČKA PRELUKA d.o.o.  Opatija</item>
    </izvorni_sadrzaj>
    <derivirana_varijabla naziv="DomainObject.Predmet.ProtuStrankaListFormated_1">
      <item>RIJEČKA PRELUKA d.o.o.  Opatija</item>
    </derivirana_varijabla>
  </DomainObject.Predmet.ProtuStrankaListFormated>
  <DomainObject.Predmet.ProtuStrankaListFormatedOIB>
    <izvorni_sadrzaj>
      <item>RIJEČKA PRELUKA d.o.o.  Opatija, OIB 64066711799</item>
    </izvorni_sadrzaj>
    <derivirana_varijabla naziv="DomainObject.Predmet.ProtuStrankaListFormatedOIB_1">
      <item>RIJEČKA PRELUKA d.o.o.  Opatija, OIB 64066711799</item>
    </derivirana_varijabla>
  </DomainObject.Predmet.ProtuStrankaListFormatedOIB>
  <DomainObject.Predmet.ProtuStrankaListFormatedWithAdress>
    <izvorni_sadrzaj>
      <item>RIJEČKA PRELUKA d.o.o.  Opatija, Stubište Marušinac 7, 51 410 Opatija</item>
    </izvorni_sadrzaj>
    <derivirana_varijabla naziv="DomainObject.Predmet.ProtuStrankaListFormatedWithAdress_1">
      <item>RIJEČKA PRELUKA d.o.o.  Opatija, Stubište Marušinac 7, 51 410 Opatija</item>
    </derivirana_varijabla>
  </DomainObject.Predmet.ProtuStrankaListFormatedWithAdress>
  <DomainObject.Predmet.ProtuStrankaListFormatedWithAdressOIB>
    <izvorni_sadrzaj>
      <item>RIJEČKA PRELUKA d.o.o.  Opatija, OIB 64066711799, Stubište Marušinac 7, 51 410 Opatija</item>
    </izvorni_sadrzaj>
    <derivirana_varijabla naziv="DomainObject.Predmet.ProtuStrankaListFormatedWithAdressOIB_1">
      <item>RIJEČKA PRELUKA d.o.o.  Opatija, OIB 64066711799, Stubište Marušinac 7, 51 410 Opatija</item>
    </derivirana_varijabla>
  </DomainObject.Predmet.ProtuStrankaListFormatedWithAdressOIB>
  <DomainObject.Predmet.ProtuStrankaListNazivFormated>
    <izvorni_sadrzaj>
      <item>RIJEČKA PRELUKA d.o.o.  Opatija</item>
    </izvorni_sadrzaj>
    <derivirana_varijabla naziv="DomainObject.Predmet.ProtuStrankaListNazivFormated_1">
      <item>RIJEČKA PRELUKA d.o.o.  Opatija</item>
    </derivirana_varijabla>
  </DomainObject.Predmet.ProtuStrankaListNazivFormated>
  <DomainObject.Predmet.ProtuStrankaListNazivFormatedOIB>
    <izvorni_sadrzaj>
      <item>RIJEČKA PRELUKA d.o.o.  Opatija, OIB 64066711799</item>
    </izvorni_sadrzaj>
    <derivirana_varijabla naziv="DomainObject.Predmet.ProtuStrankaListNazivFormatedOIB_1">
      <item>RIJEČKA PRELUKA d.o.o.  Opatija, OIB 64066711799</item>
    </derivirana_varijabla>
  </DomainObject.Predmet.ProtuStrankaListNazivFormatedOIB>
  <DomainObject.Predmet.OstaliListFormated>
    <izvorni_sadrzaj>
      <item>Vlado Gamboc</item>
      <item>OD VUKIĆ i dr.</item>
      <item>Nadija Benolić</item>
      <item>VENETO BANKA d.d.</item>
      <item>Mirjana Lovaković</item>
    </izvorni_sadrzaj>
    <derivirana_varijabla naziv="DomainObject.Predmet.OstaliListFormated_1">
      <item>Vlado Gamboc</item>
      <item>OD VUKIĆ i dr.</item>
      <item>Nadija Benolić</item>
      <item>VENETO BANKA d.d.</item>
      <item>Mirjana Lovaković</item>
    </derivirana_varijabla>
  </DomainObject.Predmet.OstaliListFormated>
  <DomainObject.Predmet.OstaliListFormatedOIB>
    <izvorni_sadrzaj>
      <item>Vlado Gamboc, OIB 66842527422</item>
      <item>OD VUKIĆ i dr.</item>
      <item>Nadija Benolić</item>
      <item>VENETO BANKA d.d., OIB 81712716992</item>
      <item>Mirjana Lovaković</item>
    </izvorni_sadrzaj>
    <derivirana_varijabla naziv="DomainObject.Predmet.OstaliListFormatedOIB_1">
      <item>Vlado Gamboc, OIB 66842527422</item>
      <item>OD VUKIĆ i dr.</item>
      <item>Nadija Benolić</item>
      <item>VENETO BANKA d.d., OIB 81712716992</item>
      <item>Mirjana Lovaković</item>
    </derivirana_varijabla>
  </DomainObject.Predmet.OstaliListFormatedOIB>
  <DomainObject.Predmet.OstaliListFormatedWithAdress>
    <izvorni_sadrzaj>
      <item>Vlado Gamboc, Ulica E. Škrinjara 1, 52470 Umag</item>
      <item>OD VUKIĆ i dr., Nikole Tesle 9/V-VI, 51000 Rijeka</item>
      <item>Nadija Benolić, Trgovačka 2A, 52470 Umag</item>
      <item>VENETO BANKA d.d., Draškovićeva 58, 10000 Zagreb</item>
      <item>Mirjana Lovaković, M. Gupca 9, 52470 Umag</item>
    </izvorni_sadrzaj>
    <derivirana_varijabla naziv="DomainObject.Predmet.OstaliListFormatedWithAdress_1">
      <item>Vlado Gamboc, Ulica E. Škrinjara 1, 52470 Umag</item>
      <item>OD VUKIĆ i dr., Nikole Tesle 9/V-VI, 51000 Rijeka</item>
      <item>Nadija Benolić, Trgovačka 2A, 52470 Umag</item>
      <item>VENETO BANKA d.d., Draškovićeva 58, 10000 Zagreb</item>
      <item>Mirjana Lovaković, M. Gupca 9, 52470 Umag</item>
    </derivirana_varijabla>
  </DomainObject.Predmet.OstaliListFormatedWithAdress>
  <DomainObject.Predmet.OstaliListFormatedWithAdressOIB>
    <izvorni_sadrzaj>
      <item>Vlado Gamboc, OIB 66842527422, Ulica E. Škrinjara 1, 52470 Umag</item>
      <item>OD VUKIĆ i dr., Nikole Tesle 9/V-VI, 51000 Rijeka</item>
      <item>Nadija Benolić, Trgovačka 2A, 52470 Umag</item>
      <item>VENETO BANKA d.d., OIB 81712716992, Draškovićeva 58, 10000 Zagreb</item>
      <item>Mirjana Lovaković, M. Gupca 9, 52470 Umag</item>
    </izvorni_sadrzaj>
    <derivirana_varijabla naziv="DomainObject.Predmet.OstaliListFormatedWithAdressOIB_1">
      <item>Vlado Gamboc, OIB 66842527422, Ulica E. Škrinjara 1, 52470 Umag</item>
      <item>OD VUKIĆ i dr., Nikole Tesle 9/V-VI, 51000 Rijeka</item>
      <item>Nadija Benolić, Trgovačka 2A, 52470 Umag</item>
      <item>VENETO BANKA d.d., OIB 81712716992, Draškovićeva 58, 10000 Zagreb</item>
      <item>Mirjana Lovaković, M. Gupca 9, 52470 Umag</item>
    </derivirana_varijabla>
  </DomainObject.Predmet.OstaliListFormatedWithAdressOIB>
  <DomainObject.Predmet.OstaliListNazivFormated>
    <izvorni_sadrzaj>
      <item>Vlado Gamboc</item>
      <item>OD VUKIĆ i dr.</item>
      <item>Nadija Benolić</item>
      <item>VENETO BANKA d.d.</item>
      <item>Mirjana Lovaković</item>
    </izvorni_sadrzaj>
    <derivirana_varijabla naziv="DomainObject.Predmet.OstaliListNazivFormated_1">
      <item>Vlado Gamboc</item>
      <item>OD VUKIĆ i dr.</item>
      <item>Nadija Benolić</item>
      <item>VENETO BANKA d.d.</item>
      <item>Mirjana Lovaković</item>
    </derivirana_varijabla>
  </DomainObject.Predmet.OstaliListNazivFormated>
  <DomainObject.Predmet.OstaliListNazivFormatedOIB>
    <izvorni_sadrzaj>
      <item>Vlado Gamboc, OIB 66842527422</item>
      <item>OD VUKIĆ i dr.</item>
      <item>Nadija Benolić</item>
      <item>VENETO BANKA d.d., OIB 81712716992</item>
      <item>Mirjana Lovaković</item>
    </izvorni_sadrzaj>
    <derivirana_varijabla naziv="DomainObject.Predmet.OstaliListNazivFormatedOIB_1">
      <item>Vlado Gamboc, OIB 66842527422</item>
      <item>OD VUKIĆ i dr.</item>
      <item>Nadija Benolić</item>
      <item>VENETO BANKA d.d., OIB 81712716992</item>
      <item>Mirjana Lovaković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St-594/2013-77</izvorni_sadrzaj>
    <derivirana_varijabla naziv="DomainObject.PoslovniBrojDokumenta_1">St-594/2013-77</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RIJEČKA PRELUKA d.o.o.  Opatija</izvorni_sadrzaj>
    <derivirana_varijabla naziv="DomainObject.Predmet.ProtustrankaIDrugi_1">RIJEČKA PRELUKA d.o.o.  Opatija</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RIJEČKA PRELUKA d.o.o.  Opatija, OIB 64066711799, Stubište Marušinac 7, 51 410 Opatija</izvorni_sadrzaj>
    <derivirana_varijabla naziv="DomainObject.Predmet.ProtustrankaIDrugiAdressOIB_1">RIJEČKA PRELUKA d.o.o.  Opatija, OIB 64066711799, Stubište Marušinac 7, 51 410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RIJEČKA PRELUKA d.o.o.  Opatija</item>
      <item>Vlado Gamboc</item>
      <item>OD VUKIĆ i dr.</item>
      <item>Nadija Benolić</item>
      <item>VENETO BANKA d.d.</item>
      <item>Mirjana Lovaković</item>
    </izvorni_sadrzaj>
    <derivirana_varijabla naziv="DomainObject.Predmet.SudioniciListNaziv_1">
      <item>FINA  Zagreb</item>
      <item>RIJEČKA PRELUKA d.o.o.  Opatija</item>
      <item>Vlado Gamboc</item>
      <item>OD VUKIĆ i dr.</item>
      <item>Nadija Benolić</item>
      <item>VENETO BANKA d.d.</item>
      <item>Mirjana Lovaković</item>
    </derivirana_varijabla>
  </DomainObject.Predmet.SudioniciListNaziv>
  <DomainObject.Predmet.SudioniciListAdressOIB>
    <izvorni_sadrzaj>
      <item>FINA  Zagreb, OIB 85821130368, Albrechtova 42,10 000 Zagreb</item>
      <item>RIJEČKA PRELUKA d.o.o.  Opatija, OIB 64066711799, Stubište Marušinac 7,51 410 Opatija</item>
      <item>Vlado Gamboc, OIB 66842527422, Ulica E. Škrinjara 1,52470 Umag</item>
      <item>OD VUKIĆ i dr., Nikole Tesle 9/V-VI,51000 Rijeka</item>
      <item>Nadija Benolić, Trgovačka 2A,52470 Umag</item>
      <item>VENETO BANKA d.d., OIB 81712716992, Draškovićeva 58,10000 Zagreb</item>
      <item>Mirjana Lovaković, M. Gupca 9,52470 Umag</item>
    </izvorni_sadrzaj>
    <derivirana_varijabla naziv="DomainObject.Predmet.SudioniciListAdressOIB_1">
      <item>FINA  Zagreb, OIB 85821130368, Albrechtova 42,10 000 Zagreb</item>
      <item>RIJEČKA PRELUKA d.o.o.  Opatija, OIB 64066711799, Stubište Marušinac 7,51 410 Opatija</item>
      <item>Vlado Gamboc, OIB 66842527422, Ulica E. Škrinjara 1,52470 Umag</item>
      <item>OD VUKIĆ i dr., Nikole Tesle 9/V-VI,51000 Rijeka</item>
      <item>Nadija Benolić, Trgovačka 2A,52470 Umag</item>
      <item>VENETO BANKA d.d., OIB 81712716992, Draškovićeva 58,10000 Zagreb</item>
      <item>Mirjana Lovaković, M. Gupca 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64066711799</item>
      <item>, OIB 66842527422</item>
      <item>, OIB null</item>
      <item>, OIB null</item>
      <item>, OIB 81712716992</item>
      <item>, OIB null</item>
    </izvorni_sadrzaj>
    <derivirana_varijabla naziv="DomainObject.Predmet.SudioniciListNazivOIB_1">
      <item>, OIB 85821130368</item>
      <item>, OIB 64066711799</item>
      <item>, OIB 66842527422</item>
      <item>, OIB null</item>
      <item>, OIB null</item>
      <item>, OIB 81712716992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F542E3-5B1F-4E34-BE38-A77B89C71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623</properties:Words>
  <properties:Characters>3469</properties:Characters>
  <properties:Lines>94</properties:Lines>
  <properties:Paragraphs>35</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2018-02-22T07:21:00Z</dcterms:created>
  <dc:creator>stecaj</dc:creator>
  <cp:lastModifiedBy>Renata Valić</cp:lastModifiedBy>
  <cp:lastPrinted>2015-01-19T13:15:00Z</cp:lastPrinted>
  <dcterms:modified xmlns:xsi="http://www.w3.org/2001/XMLSchema-instance" xsi:type="dcterms:W3CDTF">2018-02-22T12:54:00Z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594-13 zapisnik Skupština RIJEČKA PRELUKA.docx</vt:lpwstr>
  </prop:property>
  <prop:property name="CC_coloring" pid="4" fmtid="{D5CDD505-2E9C-101B-9397-08002B2CF9AE}">
    <vt:bool>false</vt:bool>
  </prop:property>
  <prop:property name="BrojStranica" pid="5" fmtid="{D5CDD505-2E9C-101B-9397-08002B2CF9AE}">
    <vt:i4>2</vt:i4>
  </prop:property>
</prop:Properties>
</file>