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6ec646" w14:paraId="56ec64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966C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4966C3">
              <w:t>51/17-10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hAnsi="Times New Roman" w:ascii="Times New Roman"/>
          <w:sz w:val="24"/>
          <w:szCs w:val="24"/>
        </w:rPr>
        <w:t xml:space="preserve">Trgovački sud u Varaždinu, </w:t>
      </w:r>
      <w:r w:rsidR="00B13391" w:rsidRPr="00B13391">
        <w:rPr>
          <w:rFonts w:hAnsi="Times New Roman" w:ascii="Times New Roman"/>
          <w:sz w:val="24"/>
          <w:szCs w:val="24"/>
        </w:rPr>
        <w:t xml:space="preserve">po sucu toga suda Kseniji Flack-Makitan, kao sucu u stečajnom predmetu povodom prijedloga predlagatelja </w:t>
      </w:r>
      <w:r w:rsidR="004966C3">
        <w:rPr>
          <w:rFonts w:hAnsi="Times New Roman" w:ascii="Times New Roman"/>
          <w:sz w:val="24"/>
          <w:szCs w:val="24"/>
        </w:rPr>
        <w:t xml:space="preserve">Agencije za osiguranje radničkih potraživanja u slučaju stečaja poslodavca, Zagreb, Frankopanska 11, </w:t>
      </w:r>
      <w:r w:rsidR="00C945D1">
        <w:rPr>
          <w:rFonts w:hAnsi="Times New Roman" w:ascii="Times New Roman"/>
          <w:sz w:val="24"/>
          <w:szCs w:val="24"/>
        </w:rPr>
        <w:t xml:space="preserve">OIB: 04323472109, </w:t>
      </w:r>
      <w:r w:rsidR="00B13391" w:rsidRPr="00B13391">
        <w:rPr>
          <w:rFonts w:hAnsi="Times New Roman" w:ascii="Times New Roman"/>
          <w:sz w:val="24"/>
          <w:szCs w:val="24"/>
        </w:rPr>
        <w:t>za otvaranje stečajnog postupka nad dužnikom</w:t>
      </w:r>
      <w:r w:rsidR="004966C3">
        <w:rPr>
          <w:rFonts w:hAnsi="Times New Roman" w:ascii="Times New Roman"/>
          <w:sz w:val="24"/>
          <w:szCs w:val="24"/>
        </w:rPr>
        <w:t xml:space="preserve"> MSM-TRGOTEKS d.o.o., Čakovec, Zagrebačka 85, OIB: 65707448958</w:t>
      </w:r>
      <w:r w:rsidR="00B13391" w:rsidRPr="00B13391">
        <w:rPr>
          <w:rFonts w:hAnsi="Times New Roman" w:ascii="Times New Roman"/>
          <w:sz w:val="24"/>
          <w:szCs w:val="24"/>
        </w:rPr>
        <w:t>, 9.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Otvara se i zaključuje stečajni postupak nad stečajnim dužnikom </w:t>
      </w:r>
      <w:r w:rsidR="004966C3">
        <w:rPr>
          <w:rFonts w:hAnsi="Times New Roman" w:ascii="Times New Roman"/>
          <w:sz w:val="24"/>
          <w:szCs w:val="24"/>
        </w:rPr>
        <w:t>MSM-TRGOTEKS d.o.o., Čakovec, Zagrebačka 85, OIB: 65707448958</w:t>
      </w: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C945D1">
        <w:rPr>
          <w:rFonts w:eastAsia="Times New Roman" w:hAnsi="Times New Roman" w:ascii="Times New Roman"/>
          <w:sz w:val="24"/>
          <w:szCs w:val="24"/>
          <w:lang w:eastAsia="hr-HR"/>
        </w:rPr>
        <w:t xml:space="preserve"> Irena Pikija, Varaždin, Trakošćanska 18, OIB: 10075192446.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Ovo rješenje objaviti će se na mrežnoj stranici e-Oglasna ploča suda.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Nakon pravomoćnosti ovoga rješenja stečajni dužnik će biti brisan iz sudskog registra.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945D1" w:rsidP="00C945D1" w:rsidR="00C945D1" w:rsidRPr="00C945D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945D1">
        <w:rPr>
          <w:rFonts w:hAnsi="Times New Roman" w:ascii="Times New Roman"/>
          <w:sz w:val="24"/>
          <w:szCs w:val="24"/>
        </w:rPr>
        <w:t>Financijska agencija podnijela je 31. siječnja 2017. zahtjev za provedbu skraćenog stečajnog postupka, pa kako su za to bile ispunjene pretpostavke iz čl. 428. Stečajnog zakona (Narodne novine 71/15 - dalje u tekstu: SZ), sud je 3. veljače 2017. primjenom čl. 430 SZ-a, na mrežnoj stranici e-Oglasna ploča sudova objavio oglas o pokretanju skraćenog stečajnog postupka u kojem je zatražio od osoba ovlaštenih za zastupanje dužnika da u roku od petnaest dana podnesu sudu javnobilježnički ovjerovljen prokazni popis imovine pravne osobe te pozvao vjerovnike da najkasnije u roku od četrdeset pet dana od objave poziva predlože otvaranje stečajnog postupka.</w:t>
      </w:r>
    </w:p>
    <w:p w:rsidRDefault="00C945D1" w:rsidP="00C945D1" w:rsidR="00C945D1" w:rsidRPr="00C945D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945D1">
        <w:rPr>
          <w:rFonts w:hAnsi="Times New Roman" w:ascii="Times New Roman"/>
          <w:sz w:val="24"/>
          <w:szCs w:val="24"/>
        </w:rPr>
        <w:t xml:space="preserve">Dana 10. veljače 2017., zaprimljen je prijedlog za otvaranje stečajnog postupka vjerovnika Agencije za osiguranje radničkih potraživanja u slučaju stečaja poslodavca, </w:t>
      </w:r>
      <w:r w:rsidRPr="00C945D1">
        <w:rPr>
          <w:rFonts w:hAnsi="Times New Roman" w:ascii="Times New Roman"/>
          <w:sz w:val="24"/>
          <w:szCs w:val="24"/>
        </w:rPr>
        <w:lastRenderedPageBreak/>
        <w:t>Zagreb, iz kojeg proizlazi da vjerovnik ima tražbinu prema dužniku u iznosu od 5.363,07 kn. Obzirom na navedeno, sud je rješenjem 5 St-51/17-5 od 6. travnja 2017., a sukladno čl. 433. SZ-a obustavio skraćeni stečajni postupak te pokrenuo prethodni postupak.</w:t>
      </w:r>
    </w:p>
    <w:p w:rsidRDefault="00C945D1" w:rsidP="00C945D1" w:rsidR="00C945D1" w:rsidRPr="00C945D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945D1">
        <w:rPr>
          <w:rFonts w:hAnsi="Times New Roman" w:ascii="Times New Roman"/>
          <w:sz w:val="24"/>
          <w:szCs w:val="24"/>
        </w:rPr>
        <w:t>U ovome predmetu sud je održao ročište 3. svibnja 2017. na kojem je direktor društva izjavio da je dužnik vlasnik 82 police u trgovini iz 2010. ili 2011., rasvjete i reklamnog natpisa, vrijednosti oko 1.000,00 kn, te da dužnik nema nekretnina u vlasništvu, o čemu je dostavio u spis i prokazni popis imovine od 2. svibnja 2017. Dužnik ima potraživanja prema dvije firme i jednoj fizičkoj osobi, bivšoj djelatnici dužnika, koja su nenaplativa.</w:t>
      </w:r>
    </w:p>
    <w:p w:rsidRDefault="00C945D1" w:rsidP="00C945D1" w:rsidR="00C945D1" w:rsidRPr="00C945D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945D1">
        <w:rPr>
          <w:rFonts w:hAnsi="Times New Roman" w:ascii="Times New Roman"/>
          <w:sz w:val="24"/>
          <w:szCs w:val="24"/>
        </w:rPr>
        <w:t>Nakon toga sud je rješenjem od 3. svibnja 2017., poslovni broj St-51/17-9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C945D1" w:rsidP="00C945D1" w:rsidR="00C945D1" w:rsidRPr="00C945D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945D1">
        <w:rPr>
          <w:rFonts w:hAnsi="Times New Roman" w:ascii="Times New Roman"/>
          <w:sz w:val="24"/>
          <w:szCs w:val="24"/>
        </w:rPr>
        <w:t>U ostavljenom roku nitko od vjerovnika nije uplatio traženi predujam, a kako je sud utvrdio da je dužnik nesposoban za plaćanje te da vrijednost dužnikove imovine nije dostatna za pokriće troškova stečajnog postupka, u skladu s čl. 132. st. 2. Stečajnog zakona (Narodne novine broj 71/15, dalje SZ) odlučeno je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9</w:t>
      </w:r>
      <w:r w:rsidR="0056514C">
        <w:rPr>
          <w:rFonts w:hAnsi="Times New Roman" w:ascii="Times New Roman"/>
          <w:sz w:val="24"/>
          <w:szCs w:val="24"/>
        </w:rPr>
        <w:t>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721E6" w:rsidP="002F61DE" w:rsidR="009721E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945D1" w:rsidP="0056514C" w:rsidR="00C945D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945D1" w:rsidP="0056514C" w:rsidR="00C945D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UPUTA O PRAVNOM LIJEKU:</w:t>
      </w:r>
    </w:p>
    <w:p w:rsidRDefault="00B13391" w:rsidP="00B13391" w:rsidR="00B13391" w:rsidRPr="00B13391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13391" w:rsidP="00B13391" w:rsidR="00B13391" w:rsidRPr="00B133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DNA:</w:t>
      </w:r>
    </w:p>
    <w:p w:rsidRDefault="00B13391" w:rsidP="00B13391" w:rsidR="00C945D1">
      <w:pPr>
        <w:numPr>
          <w:ilvl w:val="0"/>
          <w:numId w:val="5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Predlagatelju, </w:t>
      </w:r>
      <w:r w:rsidR="00C945D1">
        <w:rPr>
          <w:rFonts w:hAnsi="Times New Roman" w:ascii="Times New Roman"/>
          <w:sz w:val="24"/>
          <w:szCs w:val="24"/>
        </w:rPr>
        <w:t>Agencija za osiguranje radničkih potraživanja u slučaju stečaja poslodavca, Zagreb, Frankopanska 11,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Financijska agencija, Regionalni centar Zagreb, Podružnica Varaždin, A. Cesarca 2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Dužniku, </w:t>
      </w:r>
      <w:r w:rsidR="00C945D1">
        <w:rPr>
          <w:rFonts w:hAnsi="Times New Roman" w:ascii="Times New Roman"/>
          <w:sz w:val="24"/>
          <w:szCs w:val="24"/>
        </w:rPr>
        <w:t>MSM-TRGOTEKS d.o.o., Čakovec, Zagrebačka 85,</w:t>
      </w:r>
    </w:p>
    <w:p w:rsidRDefault="00B13391" w:rsidP="00C945D1" w:rsidR="00B13391" w:rsidRPr="00C945D1">
      <w:pPr>
        <w:numPr>
          <w:ilvl w:val="0"/>
          <w:numId w:val="5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Direktoru dužnika, </w:t>
      </w:r>
      <w:r w:rsidR="00C945D1">
        <w:rPr>
          <w:rFonts w:eastAsia="Times New Roman" w:hAnsi="Times New Roman" w:ascii="Times New Roman"/>
          <w:sz w:val="24"/>
          <w:szCs w:val="24"/>
          <w:lang w:eastAsia="hr-HR"/>
        </w:rPr>
        <w:t xml:space="preserve">Mario Vincek, </w:t>
      </w:r>
      <w:r w:rsidR="00C945D1">
        <w:rPr>
          <w:rFonts w:hAnsi="Times New Roman" w:ascii="Times New Roman"/>
          <w:sz w:val="24"/>
          <w:szCs w:val="24"/>
        </w:rPr>
        <w:t>Čakovec, Zagrebačka 85,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Stečajnom upravitelju, </w:t>
      </w:r>
      <w:r w:rsidR="00C945D1">
        <w:rPr>
          <w:rFonts w:eastAsia="Times New Roman" w:hAnsi="Times New Roman" w:ascii="Times New Roman"/>
          <w:sz w:val="24"/>
          <w:szCs w:val="24"/>
          <w:lang w:eastAsia="hr-HR"/>
        </w:rPr>
        <w:t xml:space="preserve">Irena Pikija, Varaždin, Trakošćanska 18, 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Županijskom državnom odvjetništvu u Varaždinu, Građansko upravni odjel, Varaždin, B. Radić 2,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Sudski registar, odmah i nakon pravomoćnosti</w:t>
      </w:r>
    </w:p>
    <w:p w:rsidRDefault="00B13391" w:rsidP="002F61DE" w:rsidR="0056514C" w:rsidRPr="00B01C7E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E-oglasna ploča sud</w:t>
      </w:r>
      <w:r w:rsidRPr="00B13391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3391">
        <w:rPr>
          <w:rFonts w:hAnsi="Times New Roman" w:ascii="Times New Roman"/>
          <w:sz w:val="24"/>
          <w:szCs w:val="24"/>
        </w:rPr>
        <w:t>a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2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4CE" w:rsidP="00501147" w:rsidR="00A454CE">
      <w:pPr>
        <w:spacing w:lineRule="auto" w:line="240" w:after="0"/>
      </w:pPr>
      <w:r>
        <w:separator/>
      </w:r>
    </w:p>
  </w:endnote>
  <w:endnote w:id="0" w:type="continuationSeparator">
    <w:p w:rsidRDefault="00A454CE" w:rsidP="00501147" w:rsidR="00A454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4CE" w:rsidP="00501147" w:rsidR="00A454CE">
      <w:pPr>
        <w:spacing w:lineRule="auto" w:line="240" w:after="0"/>
      </w:pPr>
      <w:r>
        <w:separator/>
      </w:r>
    </w:p>
  </w:footnote>
  <w:footnote w:id="0" w:type="continuationSeparator">
    <w:p w:rsidRDefault="00A454CE" w:rsidP="00501147" w:rsidR="00A454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721E6">
      <w:rPr>
        <w:rFonts w:hAnsi="Times New Roman" w:ascii="Times New Roman"/>
        <w:noProof/>
        <w:sz w:val="24"/>
        <w:szCs w:val="24"/>
      </w:rPr>
      <w:t>Poslovni broj: 5 St-51/17-10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721E6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62"/>
    <w:rsid w:val="000B20C6"/>
    <w:rsid w:val="00102896"/>
    <w:rsid w:val="00194888"/>
    <w:rsid w:val="001A68CF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450291"/>
    <w:rsid w:val="004966C3"/>
    <w:rsid w:val="0049749B"/>
    <w:rsid w:val="004A0BD1"/>
    <w:rsid w:val="004B412D"/>
    <w:rsid w:val="004E1C60"/>
    <w:rsid w:val="00501147"/>
    <w:rsid w:val="0056514C"/>
    <w:rsid w:val="005E1D89"/>
    <w:rsid w:val="005F633B"/>
    <w:rsid w:val="00612A6B"/>
    <w:rsid w:val="00685195"/>
    <w:rsid w:val="00741600"/>
    <w:rsid w:val="00757A30"/>
    <w:rsid w:val="00770A76"/>
    <w:rsid w:val="007802E2"/>
    <w:rsid w:val="0078776D"/>
    <w:rsid w:val="00791B7F"/>
    <w:rsid w:val="007A409A"/>
    <w:rsid w:val="00804F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21E6"/>
    <w:rsid w:val="00975368"/>
    <w:rsid w:val="00990A72"/>
    <w:rsid w:val="009B5E3C"/>
    <w:rsid w:val="00A31425"/>
    <w:rsid w:val="00A31587"/>
    <w:rsid w:val="00A454CE"/>
    <w:rsid w:val="00A65E60"/>
    <w:rsid w:val="00A9082D"/>
    <w:rsid w:val="00AA1295"/>
    <w:rsid w:val="00AF28D9"/>
    <w:rsid w:val="00B00B9A"/>
    <w:rsid w:val="00B01C7E"/>
    <w:rsid w:val="00B079E2"/>
    <w:rsid w:val="00B13391"/>
    <w:rsid w:val="00B43087"/>
    <w:rsid w:val="00B43741"/>
    <w:rsid w:val="00B8401A"/>
    <w:rsid w:val="00B92B86"/>
    <w:rsid w:val="00BC5568"/>
    <w:rsid w:val="00BE76E7"/>
    <w:rsid w:val="00C23011"/>
    <w:rsid w:val="00C36D4C"/>
    <w:rsid w:val="00C470B6"/>
    <w:rsid w:val="00C50709"/>
    <w:rsid w:val="00C945D1"/>
    <w:rsid w:val="00CB0DAC"/>
    <w:rsid w:val="00CE3864"/>
    <w:rsid w:val="00D228AD"/>
    <w:rsid w:val="00D43FE4"/>
    <w:rsid w:val="00D50D29"/>
    <w:rsid w:val="00D710AC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1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1E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1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1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1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1E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1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1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65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MSM-TRGOTEKS društvo s ograničenom odgovornošću za proizvodnju, trgovinu i usluge</izvorni_sadrzaj>
    <derivirana_varijabla naziv="DomainObject.Predmet.ProtustrankaFormated_1">  MSM-TRGOTEKS društvo s ograničenom odgovornošću za proizvodnju, trgovinu i usluge</derivirana_varijabla>
  </DomainObject.Predmet.ProtustrankaFormated>
  <DomainObject.Predmet.ProtustrankaFormatedOIB>
    <izvorni_sadrzaj>  MSM-TRGOTEKS društvo s ograničenom odgovornošću za proizvodnju, trgovinu i usluge, OIB 65707448958</izvorni_sadrzaj>
    <derivirana_varijabla naziv="DomainObject.Predmet.ProtustrankaFormatedOIB_1">  MSM-TRGOTEKS društvo s ograničenom odgovornošću za proizvodnju, trgovinu i usluge, OIB 65707448958</derivirana_varijabla>
  </DomainObject.Predmet.ProtustrankaFormatedOIB>
  <DomainObject.Predmet.ProtustrankaFormatedWithAdress>
    <izvorni_sadrzaj> MSM-TRGOTEKS društvo s ograničenom odgovornošću za proizvodnju, trgovinu i usluge, Zagrebačka 85, 40000 Čakovec</izvorni_sadrzaj>
    <derivirana_varijabla naziv="DomainObject.Predmet.ProtustrankaFormatedWithAdress_1"> MSM-TRGOTEKS društvo s ograničenom odgovornošću za proizvodnju, trgovinu i usluge, Zagrebačka 85, 40000 Čakovec</derivirana_varijabla>
  </DomainObject.Predmet.ProtustrankaFormatedWithAdress>
  <DomainObject.Predmet.ProtustrankaFormatedWithAdressOIB>
    <izvorni_sadrzaj> MSM-TRGOTEKS društvo s ograničenom odgovornošću za proizvodnju, trgovinu i usluge, OIB 65707448958, Zagrebačka 85, 40000 Čakovec</izvorni_sadrzaj>
    <derivirana_varijabla naziv="DomainObject.Predmet.ProtustrankaFormatedWithAdressOIB_1"> MSM-TRGOTEKS društvo s ograničenom odgovornošću za proizvodnju, trgovinu i usluge, OIB 65707448958, Zagrebačka 85, 40000 Čakovec</derivirana_varijabla>
  </DomainObject.Predmet.ProtustrankaFormatedWithAdressOIB>
  <DomainObject.Predmet.ProtustrankaWithAdress>
    <izvorni_sadrzaj>MSM-TRGOTEKS društvo s ograničenom odgovornošću za proizvodnju, trgovinu i usluge Zagrebačka 85, 40000 Čakovec</izvorni_sadrzaj>
    <derivirana_varijabla naziv="DomainObject.Predmet.ProtustrankaWithAdress_1">MSM-TRGOTEKS društvo s ograničenom odgovornošću za proizvodnju, trgovinu i usluge Zagrebačka 85, 40000 Čakovec</derivirana_varijabla>
  </DomainObject.Predmet.ProtustrankaWithAdress>
  <DomainObject.Predmet.ProtustrankaWithAdressOIB>
    <izvorni_sadrzaj>MSM-TRGOTEKS društvo s ograničenom odgovornošću za proizvodnju, trgovinu i usluge, OIB 65707448958, Zagrebačka 85, 40000 Čakovec</izvorni_sadrzaj>
    <derivirana_varijabla naziv="DomainObject.Predmet.ProtustrankaWithAdressOIB_1">MSM-TRGOTEKS društvo s ograničenom odgovornošću za proizvodnju, trgovinu i usluge, OIB 65707448958, Zagrebačka 85, 40000 Čakovec</derivirana_varijabla>
  </DomainObject.Predmet.ProtustrankaWithAdressOIB>
  <DomainObject.Predmet.ProtustrankaNazivFormated>
    <izvorni_sadrzaj>MSM-TRGOTEKS društvo s ograničenom odgovornošću za proizvodnju, trgovinu i usluge</izvorni_sadrzaj>
    <derivirana_varijabla naziv="DomainObject.Predmet.ProtustrankaNazivFormated_1">MSM-TRGOTEKS društvo s ograničenom odgovornošću za proizvodnju, trgovinu i usluge</derivirana_varijabla>
  </DomainObject.Predmet.ProtustrankaNazivFormated>
  <DomainObject.Predmet.ProtustrankaNazivFormatedOIB>
    <izvorni_sadrzaj>MSM-TRGOTEKS društvo s ograničenom odgovornošću za proizvodnju, trgovinu i usluge, OIB 65707448958</izvorni_sadrzaj>
    <derivirana_varijabla naziv="DomainObject.Predmet.ProtustrankaNazivFormatedOIB_1">MSM-TRGOTEKS društvo s ograničenom odgovornošću za proizvodnju, trgovinu i usluge, OIB 65707448958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Agencija za osiguranje radničkih potraživanja u slučaju stečaja poslodavca</izvorni_sadrzaj>
    <derivirana_varijabla naziv="DomainObject.Predmet.StrankaFormated_1">  Financijska agencija; Agencija za osiguranje radničkih potraživanja u slučaju stečaja poslodavca</derivirana_varijabla>
  </DomainObject.Predmet.StrankaFormated>
  <DomainObject.Predmet.StrankaFormatedOIB>
    <izvorni_sadrzaj>  Financijska agencija, OIB 85821130368; Agencija za osiguranje radničkih potraživanja u slučaju stečaja poslodavca, OIB 04323472109</izvorni_sadrzaj>
    <derivirana_varijabla naziv="DomainObject.Predmet.StrankaFormatedOIB_1">  Financijska agencija, OIB 85821130368; Agencija za osiguranje radničkih potraživanja u slučaju stečaja poslodavca, OIB 04323472109</derivirana_varijabla>
  </DomainObject.Predmet.StrankaFormatedOIB>
  <DomainObject.Predmet.StrankaFormatedWithAdress>
    <izvorni_sadrzaj> Financijska agencija, Ulica grada Vukovara 70, 10000 Zagreb; Agencija za osiguranje radničkih potraživanja u slučaju stečaja poslodavca, Frankopanska 11, 10000 Zagreb</izvorni_sadrzaj>
    <derivirana_varijabla naziv="DomainObject.Predmet.StrankaFormatedWithAdress_1"> Financijska agencija, Ulica grada Vukovara 70, 10000 Zagreb; Agencija za osiguranje radničkih potraživanja u slučaju stečaja poslodavca, Frankopanska 11, 10000 Zagreb</derivirana_varijabla>
  </DomainObject.Predmet.StrankaFormatedWithAdress>
  <DomainObject.Predmet.StrankaFormatedWithAdressOIB>
    <izvorni_sadrzaj> Financijska agencija, OIB 85821130368, Ulica grada Vukovara 70, 10000 Zagreb; Agencija za osiguranje radničkih potraživanja u slučaju stečaja poslodavca, OIB 04323472109, Frankopanska 11, 10000 Zagreb</izvorni_sadrzaj>
    <derivirana_varijabla naziv="DomainObject.Predmet.StrankaFormatedWithAdressOIB_1"> Financijska agencija, OIB 85821130368, Ulica grada Vukovara 70, 10000 Zagreb; Agencija za osiguranje radničkih potraživanja u slučaju stečaja poslodavca, OIB 04323472109, Frankopanska 11, 10000 Zagreb</derivirana_varijabla>
  </DomainObject.Predmet.StrankaFormatedWithAdressOIB>
  <DomainObject.Predmet.StrankaWithAdress>
    <izvorni_sadrzaj>Financijska agencija Ulica grada Vukovara 70,10000 Zagreb,Agencija za osiguranje radničkih potraživanja u slučaju stečaja poslodavca Frankopanska 11,10000 Zagreb</izvorni_sadrzaj>
    <derivirana_varijabla naziv="DomainObject.Predmet.StrankaWithAdress_1">Financijska agencija Ulica grada Vukovara 70,10000 Zagreb,Agencija za osiguranje radničkih potraživanja u slučaju stečaja poslodavca Frankopanska 11,10000 Zagreb</derivirana_varijabla>
  </DomainObject.Predmet.StrankaWithAdress>
  <DomainObject.Predmet.StrankaWithAdressOIB>
    <izvorni_sadrzaj>Financijska agencija, OIB 85821130368, Ulica grada Vukovara 70,10000 Zagreb,Agencija za osiguranje radničkih potraživanja u slučaju stečaja poslodavca, OIB 04323472109, Frankopanska 11,10000 Zagreb</izvorni_sadrzaj>
    <derivirana_varijabla naziv="DomainObject.Predmet.StrankaWithAdressOIB_1">Financijska agencija, OIB 85821130368, Ulica grada Vukovara 70,10000 Zagreb,Agencija za osiguranje radničkih potraživanja u slučaju stečaja poslodavca, OIB 04323472109, Frankopanska 11,10000 Zagreb</derivirana_varijabla>
  </DomainObject.Predmet.StrankaWithAdressOIB>
  <DomainObject.Predmet.StrankaNazivFormated>
    <izvorni_sadrzaj>Financijska agencija,Agencija za osiguranje radničkih potraživanja u slučaju stečaja poslodavca</izvorni_sadrzaj>
    <derivirana_varijabla naziv="DomainObject.Predmet.StrankaNazivFormated_1">Financijska agencija,Agencija za osiguranje radničkih potraživanja u slučaju stečaja poslodavca</derivirana_varijabla>
  </DomainObject.Predmet.StrankaNazivFormated>
  <DomainObject.Predmet.StrankaNazivFormatedOIB>
    <izvorni_sadrzaj>Financijska agencija, OIB 85821130368,Agencija za osiguranje radničkih potraživanja u slučaju stečaja poslodavca, OIB 04323472109</izvorni_sadrzaj>
    <derivirana_varijabla naziv="DomainObject.Predmet.StrankaNazivFormatedOIB_1">Financijska agencija, OIB 85821130368,Agencija za osiguranje radničkih potraživanja u slučaju stečaja poslodavca,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1379573.97</izvorni_sadrzaj>
    <derivirana_varijabla naziv="DomainObject.Predmet.TrenutnaVrijednost_1">1379573.97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Agencija za osiguranje radničkih potraživanja u slučaju stečaja poslodavca</item>
    </izvorni_sadrzaj>
    <derivirana_varijabla naziv="DomainObject.Predmet.StrankaListFormated_1">
      <item>Financijska agencija</item>
      <item>Agencija za osiguranje radničkih potraživanja u slučaju stečaja poslodavca</item>
    </derivirana_varijabla>
  </DomainObject.Predmet.StrankaListFormated>
  <DomainObject.Predmet.StrankaList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FormatedOIB_1">
      <item>Financijska agencija,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Financijska agencija, Ulica grada Vukovara 70, 10000 Zagreb</item>
      <item>Agencija za osiguranje radničkih potraživanja u slučaju stečaja poslodavca, Frankopanska 11, 10000 Zagreb</item>
    </izvorni_sadrzaj>
    <derivirana_varijabla naziv="DomainObject.Predmet.StrankaListFormatedWithAdress_1">
      <item>Financijska agencija, Ulica grada Vukovara 70, 10000 Zagreb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Financijska agencija, OIB 85821130368, Ulica grada Vukovara 70, 10000 Zagreb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Financijska agencija</item>
      <item>Agencija za osiguranje radničkih potraživanja u slučaju stečaja poslodavca</item>
    </izvorni_sadrzaj>
    <derivirana_varijabla naziv="DomainObject.Predmet.StrankaListNazivFormated_1">
      <item>Financijska agencija</item>
      <item>Agencija za osiguranje radničkih potraživanja u slučaju stečaja poslodavca</item>
    </derivirana_varijabla>
  </DomainObject.Predmet.StrankaListNazivFormated>
  <DomainObject.Predmet.StrankaListNaziv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NazivFormatedOIB_1">
      <item>Financijska agencija,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MSM-TRGOTEKS društvo s ograničenom odgovornošću za proizvodnju, trgovinu i usluge</item>
    </izvorni_sadrzaj>
    <derivirana_varijabla naziv="DomainObject.Predmet.ProtuStrankaListFormated_1">
      <item>MSM-TRGOTEKS društvo s ograničenom odgovornošću za proizvodnju, trgovinu i usluge</item>
    </derivirana_varijabla>
  </DomainObject.Predmet.ProtuStrankaListFormated>
  <DomainObject.Predmet.ProtuStrankaListFormatedOIB>
    <izvorni_sadrzaj>
      <item>MSM-TRGOTEKS društvo s ograničenom odgovornošću za proizvodnju, trgovinu i usluge, OIB 65707448958</item>
    </izvorni_sadrzaj>
    <derivirana_varijabla naziv="DomainObject.Predmet.ProtuStrankaListFormatedOIB_1">
      <item>MSM-TRGOTEKS društvo s ograničenom odgovornošću za proizvodnju, trgovinu i usluge, OIB 65707448958</item>
    </derivirana_varijabla>
  </DomainObject.Predmet.ProtuStrankaListFormatedOIB>
  <DomainObject.Predmet.ProtuStrankaListFormatedWithAdress>
    <izvorni_sadrzaj>
      <item>MSM-TRGOTEKS društvo s ograničenom odgovornošću za proizvodnju, trgovinu i usluge, Zagrebačka 85, 40000 Čakovec</item>
    </izvorni_sadrzaj>
    <derivirana_varijabla naziv="DomainObject.Predmet.ProtuStrankaListFormatedWithAdress_1">
      <item>MSM-TRGOTEKS društvo s ograničenom odgovornošću za proizvodnju, trgovinu i usluge, Zagrebačka 85, 40000 Čakovec</item>
    </derivirana_varijabla>
  </DomainObject.Predmet.ProtuStrankaListFormatedWithAdress>
  <DomainObject.Predmet.ProtuStrankaListFormatedWithAdressOIB>
    <izvorni_sadrzaj>
      <item>MSM-TRGOTEKS društvo s ograničenom odgovornošću za proizvodnju, trgovinu i usluge, OIB 65707448958, Zagrebačka 85, 40000 Čakovec</item>
    </izvorni_sadrzaj>
    <derivirana_varijabla naziv="DomainObject.Predmet.ProtuStrankaListFormatedWithAdressOIB_1">
      <item>MSM-TRGOTEKS društvo s ograničenom odgovornošću za proizvodnju, trgovinu i usluge, OIB 65707448958, Zagrebačka 85, 40000 Čakovec</item>
    </derivirana_varijabla>
  </DomainObject.Predmet.ProtuStrankaListFormatedWithAdressOIB>
  <DomainObject.Predmet.ProtuStrankaListNazivFormated>
    <izvorni_sadrzaj>
      <item>MSM-TRGOTEKS društvo s ograničenom odgovornošću za proizvodnju, trgovinu i usluge</item>
    </izvorni_sadrzaj>
    <derivirana_varijabla naziv="DomainObject.Predmet.ProtuStrankaListNazivFormated_1">
      <item>MSM-TRGOTEKS društvo s ograničenom odgovornošću za proizvodnju, trgovinu i usluge</item>
    </derivirana_varijabla>
  </DomainObject.Predmet.ProtuStrankaListNazivFormated>
  <DomainObject.Predmet.ProtuStrankaListNazivFormatedOIB>
    <izvorni_sadrzaj>
      <item>MSM-TRGOTEKS društvo s ograničenom odgovornošću za proizvodnju, trgovinu i usluge, OIB 65707448958</item>
    </izvorni_sadrzaj>
    <derivirana_varijabla naziv="DomainObject.Predmet.ProtuStrankaListNazivFormatedOIB_1">
      <item>MSM-TRGOTEKS društvo s ograničenom odgovornošću za proizvodnju, trgovinu i usluge, OIB 65707448958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Mario Vincek</item>
    </izvorni_sadrzaj>
    <derivirana_varijabla naziv="DomainObject.Predmet.OstaliListFormated_1">
      <item>Sudski registar</item>
      <item>e-oglasna ploča</item>
      <item>Županijsko državno odvjetništvo u Varaždinu</item>
      <item>Mario Vincek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Mario Vincek, OIB 87325308216</item>
    </izvorni_sadrzaj>
    <derivirana_varijabla naziv="DomainObject.Predmet.OstaliListFormatedOIB_1">
      <item>Sudski registar</item>
      <item>e-oglasna ploča</item>
      <item>Županijsko državno odvjetništvo u Varaždinu</item>
      <item>Mario Vincek, OIB 87325308216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Mario Vincek, Zagrebačka Ulica 85, 40000 Čakovec</item>
    </izvorni_sadrzaj>
    <derivirana_varijabla naziv="DomainObject.Predmet.OstaliListFormatedWithAdress_1">
      <item>Sudski registar</item>
      <item>e-oglasna ploča</item>
      <item>Županijsko državno odvjetništvo u Varaždinu</item>
      <item>Mario Vincek, Zagrebačka Ulica 85, 40000 Čakovec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Mario Vincek, OIB 87325308216, Zagrebačka Ulica 85, 40000 Čakovec</item>
    </izvorni_sadrzaj>
    <derivirana_varijabla naziv="DomainObject.Predmet.OstaliListFormatedWithAdressOIB_1">
      <item>Sudski registar</item>
      <item>e-oglasna ploča</item>
      <item>Županijsko državno odvjetništvo u Varaždinu</item>
      <item>Mario Vincek, OIB 87325308216, Zagrebačka Ulica 85, 40000 Čakovec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Mario Vincek</item>
    </izvorni_sadrzaj>
    <derivirana_varijabla naziv="DomainObject.Predmet.OstaliListNazivFormated_1">
      <item>Sudski registar</item>
      <item>e-oglasna ploča</item>
      <item>Županijsko državno odvjetništvo u Varaždinu</item>
      <item>Mario Vincek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Mario Vincek, OIB 87325308216</item>
    </izvorni_sadrzaj>
    <derivirana_varijabla naziv="DomainObject.Predmet.OstaliListNazivFormatedOIB_1">
      <item>Sudski registar</item>
      <item>e-oglasna ploča</item>
      <item>Županijsko državno odvjetništvo u Varaždinu</item>
      <item>Mario Vincek, OIB 87325308216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MSM-TRGOTEKS društvo s ograničenom odgovornošću za proizvodnju, trgovinu i usluge</izvorni_sadrzaj>
    <derivirana_varijabla naziv="DomainObject.Predmet.ProtustrankaIDrugi_1">MSM-TRGOTEKS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MSM-TRGOTEKS društvo s ograničenom odgovornošću za proizvodnju, trgovinu i usluge, OIB 65707448958, Zagrebačka 85, 40000 Čakovec</izvorni_sadrzaj>
    <derivirana_varijabla naziv="DomainObject.Predmet.ProtustrankaIDrugiAdressOIB_1">MSM-TRGOTEKS društvo s ograničenom odgovornošću za proizvodnju, trgovinu i usluge, OIB 65707448958, Zagrebačka 85,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MSM-TRGOTEKS društvo s ograničenom odgovornošću za proizvodnju, trgovinu i usluge</item>
      <item>Sudski registar</item>
      <item>e-oglasna ploča</item>
      <item>Agencija za osiguranje radničkih potraživanja u slučaju stečaja poslodavca</item>
      <item>Županijsko državno odvjetništvo u Varaždinu</item>
      <item>Mario Vincek</item>
    </izvorni_sadrzaj>
    <derivirana_varijabla naziv="DomainObject.Predmet.SudioniciListNaziv_1">
      <item>Financijska agencija</item>
      <item>MSM-TRGOTEKS društvo s ograničenom odgovornošću za proizvodnju, trgovinu i usluge</item>
      <item>Sudski registar</item>
      <item>e-oglasna ploča</item>
      <item>Agencija za osiguranje radničkih potraživanja u slučaju stečaja poslodavca</item>
      <item>Županijsko državno odvjetništvo u Varaždinu</item>
      <item>Mario Vincek</item>
    </derivirana_varijabla>
  </DomainObject.Predmet.SudioniciListNaziv>
  <DomainObject.Predmet.SudioniciListAdressOIB>
    <izvorni_sadrzaj>
      <item>Financijska agencija, OIB 85821130368, Ulica grada Vukovara 70,10000 Zagreb</item>
      <item>MSM-TRGOTEKS društvo s ograničenom odgovornošću za proizvodnju, trgovinu i usluge, OIB 65707448958, Zagrebačka 85,40000 Čakovec</item>
      <item>Sudski registar</item>
      <item>e-oglasna ploča</item>
      <item>Agencija za osiguranje radničkih potraživanja u slučaju stečaja poslodavca, OIB 04323472109, Frankopanska 11,10000 Zagreb</item>
      <item>Županijsko državno odvjetništvo u Varaždinu</item>
      <item>Mario Vincek, OIB 87325308216, Zagrebačka Ulica 85,40000 Čakovec</item>
    </izvorni_sadrzaj>
    <derivirana_varijabla naziv="DomainObject.Predmet.SudioniciListAdressOIB_1">
      <item>Financijska agencija, OIB 85821130368, Ulica grada Vukovara 70,10000 Zagreb</item>
      <item>MSM-TRGOTEKS društvo s ograničenom odgovornošću za proizvodnju, trgovinu i usluge, OIB 65707448958, Zagrebačka 85,40000 Čakovec</item>
      <item>Sudski registar</item>
      <item>e-oglasna ploča</item>
      <item>Agencija za osiguranje radničkih potraživanja u slučaju stečaja poslodavca, OIB 04323472109, Frankopanska 11,10000 Zagreb</item>
      <item>Županijsko državno odvjetništvo u Varaždinu</item>
      <item>Mario Vincek, OIB 87325308216, Zagrebačka Ulica 85,40000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65707448958</item>
      <item>, OIB null</item>
      <item>, OIB null</item>
      <item>, OIB 04323472109</item>
      <item>, OIB null</item>
      <item>, OIB 87325308216</item>
    </izvorni_sadrzaj>
    <derivirana_varijabla naziv="DomainObject.Predmet.SudioniciListNazivOIB_1">
      <item>, OIB 85821130368</item>
      <item>, OIB 65707448958</item>
      <item>, OIB null</item>
      <item>, OIB null</item>
      <item>, OIB 04323472109</item>
      <item>, OIB null</item>
      <item>, OIB 87325308216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EC43E-B0B9-44DF-9960-E47D7CC83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3755</properties:Characters>
  <properties:Lines>98</properties:Lines>
  <properties:Paragraphs>32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2017-10-09T08:32:00Z</cp:lastPrinted>
  <dcterms:modified xmlns:xsi="http://www.w3.org/2001/XMLSchema-instance" xsi:type="dcterms:W3CDTF">2017-10-09T08:35:00Z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