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b132" w14:paraId="708b13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C01EA">
        <w:rPr>
          <w:sz w:val="24"/>
          <w:szCs w:val="24"/>
        </w:rPr>
        <w:t>2316</w:t>
      </w:r>
      <w:r w:rsidR="00450676" w:rsidRPr="00E974B3">
        <w:rPr>
          <w:sz w:val="24"/>
          <w:szCs w:val="24"/>
        </w:rPr>
        <w:t>/1</w:t>
      </w:r>
      <w:r w:rsidR="003F140D">
        <w:rPr>
          <w:sz w:val="24"/>
          <w:szCs w:val="24"/>
        </w:rPr>
        <w:t>6</w:t>
      </w:r>
      <w:r w:rsidR="00467F55">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42242"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C01EA">
        <w:rPr>
          <w:sz w:val="24"/>
          <w:szCs w:val="24"/>
          <w:lang w:val="pt-BR"/>
        </w:rPr>
        <w:t xml:space="preserve">Vivacom d.o.o., Zagreb, Ulica kralja Zvonimira 133, OIB: </w:t>
      </w:r>
      <w:r w:rsidR="002C01EA" w:rsidRPr="004F6D07">
        <w:rPr>
          <w:sz w:val="24"/>
          <w:szCs w:val="24"/>
        </w:rPr>
        <w:t>89072687152</w:t>
      </w:r>
      <w:r w:rsidR="007669AF">
        <w:rPr>
          <w:sz w:val="24"/>
          <w:szCs w:val="24"/>
          <w:lang w:val="pt-BR"/>
        </w:rPr>
        <w:t>,</w:t>
      </w:r>
      <w:r w:rsidR="00542242">
        <w:rPr>
          <w:sz w:val="24"/>
          <w:szCs w:val="24"/>
          <w:lang w:val="pt-BR"/>
        </w:rPr>
        <w:t xml:space="preserve"> </w:t>
      </w:r>
      <w:r w:rsidR="003C65C0">
        <w:rPr>
          <w:sz w:val="24"/>
          <w:szCs w:val="24"/>
          <w:lang w:val="pt-BR"/>
        </w:rPr>
        <w:t>1</w:t>
      </w:r>
      <w:r w:rsidR="005646D1">
        <w:rPr>
          <w:sz w:val="24"/>
          <w:szCs w:val="24"/>
          <w:lang w:val="pt-BR"/>
        </w:rPr>
        <w:t>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542242">
        <w:rPr>
          <w:sz w:val="24"/>
          <w:szCs w:val="24"/>
        </w:rPr>
        <w:t xml:space="preserve"> </w:t>
      </w:r>
      <w:r w:rsidR="002C529E">
        <w:rPr>
          <w:sz w:val="24"/>
          <w:szCs w:val="24"/>
          <w:lang w:val="pt-BR"/>
        </w:rPr>
        <w:t xml:space="preserve">Vivacom d.o.o., Zagreb, Ulica kralja Zvonimira 133, OIB: </w:t>
      </w:r>
      <w:r w:rsidR="002C529E" w:rsidRPr="004F6D07">
        <w:rPr>
          <w:sz w:val="24"/>
          <w:szCs w:val="24"/>
        </w:rPr>
        <w:t>89072687152</w:t>
      </w:r>
      <w:r w:rsidR="0085425D">
        <w:rPr>
          <w:sz w:val="24"/>
          <w:szCs w:val="24"/>
        </w:rPr>
        <w:t xml:space="preserve">, MBS: </w:t>
      </w:r>
      <w:r w:rsidR="0085425D" w:rsidRPr="0085425D">
        <w:rPr>
          <w:sz w:val="24"/>
          <w:szCs w:val="24"/>
        </w:rPr>
        <w:t>080903758</w:t>
      </w:r>
      <w:r w:rsidR="0085425D">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675C3" w:rsidRPr="00A675C3">
        <w:rPr>
          <w:sz w:val="24"/>
          <w:szCs w:val="24"/>
        </w:rPr>
        <w:t>Danijel</w:t>
      </w:r>
      <w:r w:rsidR="00A675C3">
        <w:rPr>
          <w:sz w:val="24"/>
          <w:szCs w:val="24"/>
        </w:rPr>
        <w:t>u</w:t>
      </w:r>
      <w:r w:rsidR="00A675C3" w:rsidRPr="00A675C3">
        <w:rPr>
          <w:sz w:val="24"/>
          <w:szCs w:val="24"/>
        </w:rPr>
        <w:t xml:space="preserve"> Blagus</w:t>
      </w:r>
      <w:r w:rsidR="00A675C3">
        <w:rPr>
          <w:sz w:val="24"/>
          <w:szCs w:val="24"/>
        </w:rPr>
        <w:t>u</w:t>
      </w:r>
      <w:r w:rsidR="00A675C3" w:rsidRPr="00A675C3">
        <w:rPr>
          <w:sz w:val="24"/>
          <w:szCs w:val="24"/>
        </w:rPr>
        <w:t>, D</w:t>
      </w:r>
      <w:r w:rsidR="000674DB">
        <w:rPr>
          <w:sz w:val="24"/>
          <w:szCs w:val="24"/>
        </w:rPr>
        <w:t>ugo Selo, Stjepana Ferenčaka 43</w:t>
      </w:r>
      <w:r w:rsidR="00A675C3" w:rsidRPr="00A675C3">
        <w:rPr>
          <w:sz w:val="24"/>
          <w:szCs w:val="24"/>
        </w:rPr>
        <w:t>C</w:t>
      </w:r>
      <w:r w:rsidR="0017767C" w:rsidRPr="00A675C3">
        <w:rPr>
          <w:sz w:val="24"/>
          <w:szCs w:val="24"/>
        </w:rPr>
        <w:t>,</w:t>
      </w:r>
      <w:r w:rsidR="0017767C">
        <w:rPr>
          <w:sz w:val="24"/>
          <w:szCs w:val="24"/>
        </w:rPr>
        <w:t xml:space="preserve"> </w:t>
      </w:r>
      <w:r w:rsidR="00BB70B9" w:rsidRPr="00A675C3">
        <w:rPr>
          <w:sz w:val="24"/>
          <w:szCs w:val="24"/>
        </w:rPr>
        <w:t>OIB: 51571390613</w:t>
      </w:r>
      <w:r w:rsidR="00BB70B9">
        <w:rPr>
          <w:sz w:val="24"/>
          <w:szCs w:val="24"/>
        </w:rPr>
        <w:t xml:space="preserve">, </w:t>
      </w:r>
      <w:r w:rsidR="00874768">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F74969">
        <w:rPr>
          <w:b/>
          <w:sz w:val="24"/>
          <w:szCs w:val="24"/>
        </w:rPr>
        <w:t>10,</w:t>
      </w:r>
      <w:r w:rsidR="00BB3048">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C529E">
        <w:rPr>
          <w:sz w:val="24"/>
          <w:szCs w:val="24"/>
          <w:lang w:val="pt-BR"/>
        </w:rPr>
        <w:t xml:space="preserve">Vivacom d.o.o., Zagreb, Ulica kralja Zvonimira 133, OIB: </w:t>
      </w:r>
      <w:r w:rsidR="002C529E" w:rsidRPr="004F6D07">
        <w:rPr>
          <w:sz w:val="24"/>
          <w:szCs w:val="24"/>
        </w:rPr>
        <w:t>89072687152</w:t>
      </w:r>
      <w:r w:rsidR="00AF1C4E">
        <w:rPr>
          <w:sz w:val="24"/>
          <w:szCs w:val="24"/>
          <w:lang w:val="pt-BR"/>
        </w:rPr>
        <w:t xml:space="preserve">, na temelju odredbe </w:t>
      </w:r>
      <w:r w:rsidR="00CA5100">
        <w:rPr>
          <w:sz w:val="24"/>
          <w:szCs w:val="24"/>
        </w:rPr>
        <w:t xml:space="preserve">čl. </w:t>
      </w:r>
      <w:r w:rsidR="006A7876">
        <w:rPr>
          <w:sz w:val="24"/>
          <w:szCs w:val="24"/>
        </w:rPr>
        <w:t>110</w:t>
      </w:r>
      <w:r w:rsidR="009C08A6">
        <w:rPr>
          <w:sz w:val="24"/>
          <w:szCs w:val="24"/>
        </w:rPr>
        <w:t xml:space="preserve">. st. </w:t>
      </w:r>
      <w:r w:rsidR="006A7876">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B3048">
        <w:rPr>
          <w:sz w:val="24"/>
          <w:szCs w:val="24"/>
        </w:rPr>
        <w:t>8</w:t>
      </w:r>
      <w:r>
        <w:rPr>
          <w:sz w:val="24"/>
          <w:szCs w:val="24"/>
        </w:rPr>
        <w:t xml:space="preserve">. </w:t>
      </w:r>
      <w:r w:rsidR="00BB3048">
        <w:rPr>
          <w:sz w:val="24"/>
          <w:szCs w:val="24"/>
        </w:rPr>
        <w:t>ožujka</w:t>
      </w:r>
      <w:r>
        <w:rPr>
          <w:sz w:val="24"/>
          <w:szCs w:val="24"/>
        </w:rPr>
        <w:t xml:space="preserve"> 201</w:t>
      </w:r>
      <w:r w:rsidR="00BB3048">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A787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B3048">
        <w:rPr>
          <w:sz w:val="24"/>
          <w:szCs w:val="24"/>
        </w:rPr>
        <w:t>10.198,36</w:t>
      </w:r>
      <w:r w:rsidR="006A7876">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BB3048">
        <w:rPr>
          <w:sz w:val="24"/>
          <w:szCs w:val="24"/>
        </w:rPr>
        <w:t>7</w:t>
      </w:r>
      <w:r w:rsidR="00D134F3">
        <w:rPr>
          <w:sz w:val="24"/>
          <w:szCs w:val="24"/>
        </w:rPr>
        <w:t xml:space="preserve">. spisa) </w:t>
      </w:r>
      <w:r w:rsidR="00315986">
        <w:rPr>
          <w:sz w:val="24"/>
          <w:szCs w:val="24"/>
        </w:rPr>
        <w:t xml:space="preserve">i Očevidnika o redoslijedu plaćanja s obračunatom kamatom  (list </w:t>
      </w:r>
      <w:r w:rsidR="00BB3048">
        <w:rPr>
          <w:sz w:val="24"/>
          <w:szCs w:val="24"/>
        </w:rPr>
        <w:t>8.-10.</w:t>
      </w:r>
      <w:r w:rsidR="00315986">
        <w:rPr>
          <w:sz w:val="24"/>
          <w:szCs w:val="24"/>
        </w:rPr>
        <w:t xml:space="preserve"> spisa) proizlazi da dužnik ima evidentirane neizvršene osnove za plaćanje u neprekinutom razdoblju od </w:t>
      </w:r>
      <w:r w:rsidR="00BB3048">
        <w:rPr>
          <w:sz w:val="24"/>
          <w:szCs w:val="24"/>
        </w:rPr>
        <w:t>456</w:t>
      </w:r>
      <w:r w:rsidR="00315986">
        <w:rPr>
          <w:sz w:val="24"/>
          <w:szCs w:val="24"/>
        </w:rPr>
        <w:t xml:space="preserve"> dana, u ukupnom iznosu od </w:t>
      </w:r>
      <w:r w:rsidR="00BB3048">
        <w:rPr>
          <w:sz w:val="24"/>
          <w:szCs w:val="24"/>
        </w:rPr>
        <w:t>128.642,98</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6A7876">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646D1">
        <w:rPr>
          <w:sz w:val="24"/>
          <w:szCs w:val="24"/>
        </w:rPr>
        <w:t>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67F55">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67F55" w:rsidP="00467F55" w:rsidR="00467F55">
      <w:pPr>
        <w:overflowPunct/>
        <w:textAlignment w:val="auto"/>
        <w:rPr>
          <w:sz w:val="24"/>
          <w:szCs w:val="24"/>
        </w:rPr>
      </w:pPr>
      <w:r>
        <w:rPr>
          <w:sz w:val="24"/>
          <w:szCs w:val="24"/>
        </w:rPr>
        <w:t>Za točnost otpravka – ovlašteni službenik:</w:t>
      </w:r>
    </w:p>
    <w:p w:rsidRDefault="00467F55" w:rsidP="00467F55" w:rsidR="00F1259F" w:rsidRPr="00467F55">
      <w:pPr>
        <w:jc w:val="both"/>
        <w:rPr>
          <w:sz w:val="24"/>
          <w:szCs w:val="24"/>
        </w:rPr>
      </w:pPr>
      <w:r w:rsidRPr="00467F55">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67F5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C01EA">
      <w:rPr>
        <w:sz w:val="24"/>
        <w:szCs w:val="24"/>
      </w:rPr>
      <w:t>2316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42DE"/>
    <w:rsid w:val="0005692D"/>
    <w:rsid w:val="000674DB"/>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7767C"/>
    <w:rsid w:val="00192171"/>
    <w:rsid w:val="001A1A7F"/>
    <w:rsid w:val="001A344F"/>
    <w:rsid w:val="001B38C6"/>
    <w:rsid w:val="001B44D2"/>
    <w:rsid w:val="001C3C14"/>
    <w:rsid w:val="001E3E20"/>
    <w:rsid w:val="002431C4"/>
    <w:rsid w:val="00260A9E"/>
    <w:rsid w:val="00286FBD"/>
    <w:rsid w:val="002903F5"/>
    <w:rsid w:val="0029270E"/>
    <w:rsid w:val="002A061E"/>
    <w:rsid w:val="002A0F44"/>
    <w:rsid w:val="002A3523"/>
    <w:rsid w:val="002B486C"/>
    <w:rsid w:val="002C01EA"/>
    <w:rsid w:val="002C3115"/>
    <w:rsid w:val="002C529E"/>
    <w:rsid w:val="002D0838"/>
    <w:rsid w:val="002D6659"/>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67F55"/>
    <w:rsid w:val="0047297A"/>
    <w:rsid w:val="00475CDF"/>
    <w:rsid w:val="00476E8D"/>
    <w:rsid w:val="00480A4F"/>
    <w:rsid w:val="00482933"/>
    <w:rsid w:val="00483785"/>
    <w:rsid w:val="004A0B8C"/>
    <w:rsid w:val="004C4482"/>
    <w:rsid w:val="004D2841"/>
    <w:rsid w:val="004D7BA1"/>
    <w:rsid w:val="004E02CD"/>
    <w:rsid w:val="004E2FD0"/>
    <w:rsid w:val="004E5FEF"/>
    <w:rsid w:val="004F56AE"/>
    <w:rsid w:val="00500C65"/>
    <w:rsid w:val="00516616"/>
    <w:rsid w:val="00531CDA"/>
    <w:rsid w:val="00541F50"/>
    <w:rsid w:val="00542242"/>
    <w:rsid w:val="005550DD"/>
    <w:rsid w:val="005646D1"/>
    <w:rsid w:val="0056765A"/>
    <w:rsid w:val="00571703"/>
    <w:rsid w:val="005A0A17"/>
    <w:rsid w:val="005A734E"/>
    <w:rsid w:val="005B3F73"/>
    <w:rsid w:val="005B5A8A"/>
    <w:rsid w:val="005B5C24"/>
    <w:rsid w:val="005C5E15"/>
    <w:rsid w:val="005D0897"/>
    <w:rsid w:val="005E34A3"/>
    <w:rsid w:val="005F4F94"/>
    <w:rsid w:val="00601987"/>
    <w:rsid w:val="00615A8B"/>
    <w:rsid w:val="006178C8"/>
    <w:rsid w:val="00622313"/>
    <w:rsid w:val="00623484"/>
    <w:rsid w:val="00623BA9"/>
    <w:rsid w:val="00626395"/>
    <w:rsid w:val="006303D1"/>
    <w:rsid w:val="006309D3"/>
    <w:rsid w:val="00646A33"/>
    <w:rsid w:val="00653EAB"/>
    <w:rsid w:val="006863E9"/>
    <w:rsid w:val="00690884"/>
    <w:rsid w:val="006A5506"/>
    <w:rsid w:val="006A5E09"/>
    <w:rsid w:val="006A7876"/>
    <w:rsid w:val="006B2E07"/>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7F75C5"/>
    <w:rsid w:val="0081121A"/>
    <w:rsid w:val="00812F90"/>
    <w:rsid w:val="008366A0"/>
    <w:rsid w:val="00852283"/>
    <w:rsid w:val="0085270F"/>
    <w:rsid w:val="0085425D"/>
    <w:rsid w:val="00866751"/>
    <w:rsid w:val="00871C1F"/>
    <w:rsid w:val="00874768"/>
    <w:rsid w:val="00876285"/>
    <w:rsid w:val="00877060"/>
    <w:rsid w:val="008771CC"/>
    <w:rsid w:val="00893289"/>
    <w:rsid w:val="008964F3"/>
    <w:rsid w:val="008B0FC7"/>
    <w:rsid w:val="008C2738"/>
    <w:rsid w:val="008C2C10"/>
    <w:rsid w:val="008C3391"/>
    <w:rsid w:val="008D5B26"/>
    <w:rsid w:val="008E6A96"/>
    <w:rsid w:val="009026BB"/>
    <w:rsid w:val="009128F5"/>
    <w:rsid w:val="009211A3"/>
    <w:rsid w:val="00922268"/>
    <w:rsid w:val="00923121"/>
    <w:rsid w:val="00940EE1"/>
    <w:rsid w:val="00941567"/>
    <w:rsid w:val="00943E2C"/>
    <w:rsid w:val="00964419"/>
    <w:rsid w:val="009850B8"/>
    <w:rsid w:val="0098563E"/>
    <w:rsid w:val="00992FCB"/>
    <w:rsid w:val="00995A8D"/>
    <w:rsid w:val="009B5D8A"/>
    <w:rsid w:val="009C08A6"/>
    <w:rsid w:val="009D70B9"/>
    <w:rsid w:val="009E37F7"/>
    <w:rsid w:val="009F33F4"/>
    <w:rsid w:val="009F3571"/>
    <w:rsid w:val="009F3A09"/>
    <w:rsid w:val="00A110D0"/>
    <w:rsid w:val="00A15AB7"/>
    <w:rsid w:val="00A25E9B"/>
    <w:rsid w:val="00A435C7"/>
    <w:rsid w:val="00A43E3A"/>
    <w:rsid w:val="00A44A71"/>
    <w:rsid w:val="00A607E5"/>
    <w:rsid w:val="00A6313F"/>
    <w:rsid w:val="00A675C3"/>
    <w:rsid w:val="00A70043"/>
    <w:rsid w:val="00A80EB3"/>
    <w:rsid w:val="00A828C1"/>
    <w:rsid w:val="00A82D6C"/>
    <w:rsid w:val="00A8341B"/>
    <w:rsid w:val="00A90C82"/>
    <w:rsid w:val="00AD3398"/>
    <w:rsid w:val="00AD3A0D"/>
    <w:rsid w:val="00AF1C4E"/>
    <w:rsid w:val="00AF4C01"/>
    <w:rsid w:val="00B00EB0"/>
    <w:rsid w:val="00B01169"/>
    <w:rsid w:val="00B13D6A"/>
    <w:rsid w:val="00B32E61"/>
    <w:rsid w:val="00B35218"/>
    <w:rsid w:val="00B4780B"/>
    <w:rsid w:val="00B844BF"/>
    <w:rsid w:val="00B8469C"/>
    <w:rsid w:val="00B93B9A"/>
    <w:rsid w:val="00B95513"/>
    <w:rsid w:val="00BB3048"/>
    <w:rsid w:val="00BB70A9"/>
    <w:rsid w:val="00BB70B9"/>
    <w:rsid w:val="00BC4571"/>
    <w:rsid w:val="00C03ACA"/>
    <w:rsid w:val="00C356A1"/>
    <w:rsid w:val="00C3663A"/>
    <w:rsid w:val="00C40383"/>
    <w:rsid w:val="00C4423D"/>
    <w:rsid w:val="00C51C6E"/>
    <w:rsid w:val="00C52D37"/>
    <w:rsid w:val="00C85927"/>
    <w:rsid w:val="00CA5100"/>
    <w:rsid w:val="00CC00F5"/>
    <w:rsid w:val="00CC43BC"/>
    <w:rsid w:val="00CC7D07"/>
    <w:rsid w:val="00CD1553"/>
    <w:rsid w:val="00CD201B"/>
    <w:rsid w:val="00CD6BB3"/>
    <w:rsid w:val="00CE3890"/>
    <w:rsid w:val="00CE3B7D"/>
    <w:rsid w:val="00CE4F52"/>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22769"/>
    <w:rsid w:val="00E32B17"/>
    <w:rsid w:val="00E34A79"/>
    <w:rsid w:val="00E45758"/>
    <w:rsid w:val="00E64D32"/>
    <w:rsid w:val="00E80DD6"/>
    <w:rsid w:val="00E815AE"/>
    <w:rsid w:val="00E94EF5"/>
    <w:rsid w:val="00E96079"/>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74969"/>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22769"/>
    <w:rPr>
      <w:color w:val="808080"/>
      <w:bdr w:space="0" w:sz="0" w:color="auto" w:val="none"/>
      <w:shd w:fill="auto" w:color="auto" w:val="clear"/>
    </w:rPr>
  </w:style>
  <w:style w:customStyle="true" w:styleId="eSPISCCParagraphDefaultFont" w:type="character">
    <w:name w:val="eSPIS_CC_Paragraph Default Font"/>
    <w:basedOn w:val="Zadanifontodlomka"/>
    <w:rsid w:val="00E227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769"/>
    <w:rPr>
      <w:bdr w:space="0" w:sz="0" w:color="auto" w:val="none"/>
      <w:shd w:fill="FFFFCC" w:color="auto" w:val="clear"/>
      <w:lang w:val="hr-HR"/>
    </w:rPr>
  </w:style>
  <w:style w:customStyle="true" w:styleId="PozadinaSvijetloCrvena" w:type="character">
    <w:name w:val="Pozadina_SvijetloCrvena"/>
    <w:basedOn w:val="eSPISCCParagraphDefaultFont"/>
    <w:rsid w:val="00E227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7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22769"/>
    <w:rPr>
      <w:color w:val="808080"/>
      <w:bdr w:color="auto" w:space="0" w:sz="0" w:val="none"/>
      <w:shd w:color="auto" w:fill="auto" w:val="clear"/>
    </w:rPr>
  </w:style>
  <w:style w:customStyle="1" w:styleId="eSPISCCParagraphDefaultFont" w:type="character">
    <w:name w:val="eSPIS_CC_Paragraph Default Font"/>
    <w:basedOn w:val="Zadanifontodlomka"/>
    <w:rsid w:val="00E227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2769"/>
    <w:rPr>
      <w:bdr w:color="auto" w:space="0" w:sz="0" w:val="none"/>
      <w:shd w:color="auto" w:fill="FFFFCC" w:val="clear"/>
      <w:lang w:val="hr-HR"/>
    </w:rPr>
  </w:style>
  <w:style w:customStyle="1" w:styleId="PozadinaSvijetloCrvena" w:type="character">
    <w:name w:val="Pozadina_SvijetloCrvena"/>
    <w:basedOn w:val="eSPISCCParagraphDefaultFont"/>
    <w:rsid w:val="00E227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7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St-2316/2016-5</izvorni_sadrzaj>
    <derivirana_varijabla naziv="DomainObject.Oznaka_1">St-2316/2016-5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2316</izvorni_sadrzaj>
    <derivirana_varijabla naziv="DomainObject.Predmet.Broj_1">2316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St-2316/2016</izvorni_sadrzaj>
    <derivirana_varijabla naziv="DomainObject.Predmet.OznakaBroj_1">St-2316/2016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Vivacom d.o.o.</izvorni_sadrzaj>
    <derivirana_varijabla naziv="DomainObject.Predmet.ProtustrankaFormated_1">  Vivacom d.o.o.</derivirana_varijabla>
  </DomainObject.Predmet.ProtustrankaFormated>
  <DomainObject.Predmet.ProtustrankaFormatedOIB>
    <izvorni_sadrzaj>  Vivacom d.o.o., OIB 89072687152</izvorni_sadrzaj>
    <derivirana_varijabla naziv="DomainObject.Predmet.ProtustrankaFormatedOIB_1">  Vivacom d.o.o., OIB 89072687152</derivirana_varijabla>
  </DomainObject.Predmet.ProtustrankaFormatedOIB>
  <DomainObject.Predmet.ProtustrankaFormatedWithAdress>
    <izvorni_sadrzaj> Vivacom d.o.o., Ulica kralja Zvonimira 133, 10000 Zagreb</izvorni_sadrzaj>
    <derivirana_varijabla naziv="DomainObject.Predmet.ProtustrankaFormatedWithAdress_1"> Vivacom d.o.o., Ulica kralja Zvonimira 133, 10000 Zagreb</derivirana_varijabla>
  </DomainObject.Predmet.ProtustrankaFormatedWithAdress>
  <DomainObject.Predmet.ProtustrankaFormatedWithAdressOIB>
    <izvorni_sadrzaj> Vivacom d.o.o., OIB 89072687152, Ulica kralja Zvonimira 133, 10000 Zagreb</izvorni_sadrzaj>
    <derivirana_varijabla naziv="DomainObject.Predmet.ProtustrankaFormatedWithAdressOIB_1"> Vivacom d.o.o., OIB 89072687152, Ulica kralja Zvonimira 133, 10000 Zagreb</derivirana_varijabla>
  </DomainObject.Predmet.ProtustrankaFormatedWithAdressOIB>
  <DomainObject.Predmet.ProtustrankaWithAdress>
    <izvorni_sadrzaj>Vivacom d.o.o. Ulica kralja Zvonimira 133, 10000 Zagreb</izvorni_sadrzaj>
    <derivirana_varijabla naziv="DomainObject.Predmet.ProtustrankaWithAdress_1">Vivacom d.o.o. Ulica kralja Zvonimira 133, 10000 Zagreb</derivirana_varijabla>
  </DomainObject.Predmet.ProtustrankaWithAdress>
  <DomainObject.Predmet.ProtustrankaWithAdressOIB>
    <izvorni_sadrzaj>Vivacom d.o.o., OIB 89072687152, Ulica kralja Zvonimira 133, 10000 Zagreb</izvorni_sadrzaj>
    <derivirana_varijabla naziv="DomainObject.Predmet.ProtustrankaWithAdressOIB_1">Vivacom d.o.o., OIB 89072687152, Ulica kralja Zvonimira 133, 10000 Zagreb</derivirana_varijabla>
  </DomainObject.Predmet.ProtustrankaWithAdressOIB>
  <DomainObject.Predmet.ProtustrankaNazivFormated>
    <izvorni_sadrzaj>Vivacom d.o.o.</izvorni_sadrzaj>
    <derivirana_varijabla naziv="DomainObject.Predmet.ProtustrankaNazivFormated_1">Vivacom d.o.o.</derivirana_varijabla>
  </DomainObject.Predmet.ProtustrankaNazivFormated>
  <DomainObject.Predmet.ProtustrankaNazivFormatedOIB>
    <izvorni_sadrzaj>Vivacom d.o.o., OIB 89072687152</izvorni_sadrzaj>
    <derivirana_varijabla naziv="DomainObject.Predmet.ProtustrankaNazivFormatedOIB_1">Vivacom d.o.o., OIB 89072687152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Vivacom d.o.o.</item>
    </izvorni_sadrzaj>
    <derivirana_varijabla naziv="DomainObject.Predmet.ProtuStrankaListFormated_1">
      <item>Vivacom d.o.o.</item>
    </derivirana_varijabla>
  </DomainObject.Predmet.ProtuStrankaListFormated>
  <DomainObject.Predmet.ProtuStrankaListFormatedOIB>
    <izvorni_sadrzaj>
      <item>Vivacom d.o.o., OIB 89072687152</item>
    </izvorni_sadrzaj>
    <derivirana_varijabla naziv="DomainObject.Predmet.ProtuStrankaListFormatedOIB_1">
      <item>Vivacom d.o.o., OIB 89072687152</item>
    </derivirana_varijabla>
  </DomainObject.Predmet.ProtuStrankaListFormatedOIB>
  <DomainObject.Predmet.ProtuStrankaListFormatedWithAdress>
    <izvorni_sadrzaj>
      <item>Vivacom d.o.o., Ulica kralja Zvonimira 133, 10000 Zagreb</item>
    </izvorni_sadrzaj>
    <derivirana_varijabla naziv="DomainObject.Predmet.ProtuStrankaListFormatedWithAdress_1">
      <item>Vivacom d.o.o., Ulica kralja Zvonimira 133, 10000 Zagreb</item>
    </derivirana_varijabla>
  </DomainObject.Predmet.ProtuStrankaListFormatedWithAdress>
  <DomainObject.Predmet.ProtuStrankaListFormatedWithAdressOIB>
    <izvorni_sadrzaj>
      <item>Vivacom d.o.o., OIB 89072687152, Ulica kralja Zvonimira 133, 10000 Zagreb</item>
    </izvorni_sadrzaj>
    <derivirana_varijabla naziv="DomainObject.Predmet.ProtuStrankaListFormatedWithAdressOIB_1">
      <item>Vivacom d.o.o., OIB 89072687152, Ulica kralja Zvonimira 133, 10000 Zagreb</item>
    </derivirana_varijabla>
  </DomainObject.Predmet.ProtuStrankaListFormatedWithAdressOIB>
  <DomainObject.Predmet.ProtuStrankaListNazivFormated>
    <izvorni_sadrzaj>
      <item>Vivacom d.o.o.</item>
    </izvorni_sadrzaj>
    <derivirana_varijabla naziv="DomainObject.Predmet.ProtuStrankaListNazivFormated_1">
      <item>Vivacom d.o.o.</item>
    </derivirana_varijabla>
  </DomainObject.Predmet.ProtuStrankaListNazivFormated>
  <DomainObject.Predmet.ProtuStrankaListNazivFormatedOIB>
    <izvorni_sadrzaj>
      <item>Vivacom d.o.o., OIB 89072687152</item>
    </izvorni_sadrzaj>
    <derivirana_varijabla naziv="DomainObject.Predmet.ProtuStrankaListNazivFormatedOIB_1">
      <item>Vivacom d.o.o., OIB 89072687152</item>
    </derivirana_varijabla>
  </DomainObject.Predmet.ProtuStrankaListNazivFormatedOIB>
  <DomainObject.Predmet.OstaliListFormated>
    <izvorni_sadrzaj>
      <item>Danijel Blagus</item>
    </izvorni_sadrzaj>
    <derivirana_varijabla naziv="DomainObject.Predmet.OstaliListFormated_1">
      <item>Danijel Blagus</item>
    </derivirana_varijabla>
  </DomainObject.Predmet.OstaliListFormated>
  <DomainObject.Predmet.OstaliListFormatedOIB>
    <izvorni_sadrzaj>
      <item>Danijel Blagus, OIB 51571390613</item>
    </izvorni_sadrzaj>
    <derivirana_varijabla naziv="DomainObject.Predmet.OstaliListFormatedOIB_1">
      <item>Danijel Blagus, OIB 51571390613</item>
    </derivirana_varijabla>
  </DomainObject.Predmet.OstaliListFormatedOIB>
  <DomainObject.Predmet.OstaliListFormatedWithAdress>
    <izvorni_sadrzaj>
      <item>Danijel Blagus, Stjepana Ferenčaka 43c, 10370 Dugo Selo</item>
    </izvorni_sadrzaj>
    <derivirana_varijabla naziv="DomainObject.Predmet.OstaliListFormatedWithAdress_1">
      <item>Danijel Blagus, Stjepana Ferenčaka 43c, 10370 Dugo Selo</item>
    </derivirana_varijabla>
  </DomainObject.Predmet.OstaliListFormatedWithAdress>
  <DomainObject.Predmet.OstaliListFormatedWithAdressOIB>
    <izvorni_sadrzaj>
      <item>Danijel Blagus, OIB 51571390613, Stjepana Ferenčaka 43c, 10370 Dugo Selo</item>
    </izvorni_sadrzaj>
    <derivirana_varijabla naziv="DomainObject.Predmet.OstaliListFormatedWithAdressOIB_1">
      <item>Danijel Blagus, OIB 51571390613, Stjepana Ferenčaka 43c, 10370 Dugo Selo</item>
    </derivirana_varijabla>
  </DomainObject.Predmet.OstaliListFormatedWithAdressOIB>
  <DomainObject.Predmet.OstaliListNazivFormated>
    <izvorni_sadrzaj>
      <item>Danijel Blagus</item>
    </izvorni_sadrzaj>
    <derivirana_varijabla naziv="DomainObject.Predmet.OstaliListNazivFormated_1">
      <item>Danijel Blagus</item>
    </derivirana_varijabla>
  </DomainObject.Predmet.OstaliListNazivFormated>
  <DomainObject.Predmet.OstaliListNazivFormatedOIB>
    <izvorni_sadrzaj>
      <item>Danijel Blagus, OIB 51571390613</item>
    </izvorni_sadrzaj>
    <derivirana_varijabla naziv="DomainObject.Predmet.OstaliListNazivFormatedOIB_1">
      <item>Danijel Blagus, OIB 51571390613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St-2316/2016-5</izvorni_sadrzaj>
    <derivirana_varijabla naziv="DomainObject.PoslovniBrojDokumenta_1">St-2316/2016-5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Vivacom d.o.o.</izvorni_sadrzaj>
    <derivirana_varijabla naziv="DomainObject.Predmet.ProtustrankaIDrugi_1">Vivacom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Vivacom d.o.o., OIB 89072687152, Ulica kralja Zvonimira 133, 10000 Zagreb</izvorni_sadrzaj>
    <derivirana_varijabla naziv="DomainObject.Predmet.ProtustrankaIDrugiAdressOIB_1">Vivacom d.o.o., OIB 89072687152, Ulica kralja Zvonimira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Vivacom d.o.o.</item>
      <item>Danijel Blagus</item>
    </izvorni_sadrzaj>
    <derivirana_varijabla naziv="DomainObject.Predmet.SudioniciListNaziv_1">
      <item>FINA Regionalni centar Zagreb</item>
      <item>Vivacom d.o.o.</item>
      <item>Danijel Blagus</item>
    </derivirana_varijabla>
  </DomainObject.Predmet.SudioniciListNaziv>
  <DomainObject.Predmet.SudioniciListAdressOIB>
    <izvorni_sadrzaj>
      <item>FINA Regionalni centar Zagreb, OIB 85821130368, Trg svibanjskih žrtava 1995. 1,10000 Zagreb</item>
      <item>Vivacom d.o.o., OIB 89072687152, Ulica kralja Zvonimira 133,10000 Zagreb</item>
      <item>Danijel Blagus, OIB 51571390613, Stjepana Ferenčaka 43c,10370 Dugo Selo</item>
    </izvorni_sadrzaj>
    <derivirana_varijabla naziv="DomainObject.Predmet.SudioniciListAdressOIB_1">
      <item>FINA Regionalni centar Zagreb, OIB 85821130368, Trg svibanjskih žrtava 1995. 1,10000 Zagreb</item>
      <item>Vivacom d.o.o., OIB 89072687152, Ulica kralja Zvonimira 133,10000 Zagreb</item>
      <item>Danijel Blagus, OIB 51571390613, Stjepana Ferenčaka 43c,10370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89072687152</item>
      <item>, OIB 51571390613</item>
    </izvorni_sadrzaj>
    <derivirana_varijabla naziv="DomainObject.Predmet.SudioniciListNazivOIB_1">
      <item>, OIB 85821130368</item>
      <item>, OIB 89072687152</item>
      <item>, OIB 51571390613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005EF2-94E7-4B75-89F5-4AF5ABDA34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5245</properties:Characters>
  <properties:Lines>135</properties:Lines>
  <properties:Paragraphs>49</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2017-02-14T10:24:00Z</cp:lastPrinted>
  <dcterms:modified xmlns:xsi="http://www.w3.org/2001/XMLSchema-instance" xsi:type="dcterms:W3CDTF">2017-02-14T10:24:00Z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