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4ebb" w14:paraId="6ed4ebb" w:rsidRDefault="00AE649C" w:rsidP="00FA5B5E" w:rsidR="00AE649C" w:rsidRPr="00B76F3C">
      <w:pPr>
        <w:pStyle w:val="Naslov3"/>
        <w15:collapsed w:val="false"/>
      </w:pPr>
    </w:p>
    <w:p w:rsidRDefault="003F71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F713F" w:rsidP="003F713F" w:rsidR="003F713F" w:rsidRPr="003F713F">
      <w:pPr>
        <w:spacing w:after="0"/>
        <w:jc w:val="right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Posl. br. 3 Stpn-20/2016-3</w:t>
      </w:r>
    </w:p>
    <w:p w:rsidRDefault="003F713F" w:rsidP="003F713F" w:rsidR="003F713F" w:rsidRPr="003F713F">
      <w:pPr>
        <w:spacing w:after="0"/>
        <w:rPr>
          <w:rFonts w:cs="Times New Roman" w:eastAsia="Times New Roman"/>
          <w:lang w:eastAsia="hr-HR"/>
        </w:rPr>
      </w:pPr>
    </w:p>
    <w:p w:rsidRDefault="003F713F" w:rsidP="003F713F" w:rsidR="003F713F" w:rsidRPr="003F713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F713F" w:rsidP="003F713F" w:rsidR="003F713F" w:rsidRPr="003F713F">
      <w:pPr>
        <w:spacing w:after="0"/>
        <w:ind w:firstLine="708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REPUBLIKA HRVATSKA</w:t>
      </w:r>
    </w:p>
    <w:p w:rsidRDefault="003F713F" w:rsidP="003F713F" w:rsidR="003F713F" w:rsidRPr="003F713F">
      <w:pPr>
        <w:spacing w:after="0"/>
        <w:ind w:firstLine="708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TRGOVAČKI SUD U ZADRU</w:t>
      </w:r>
    </w:p>
    <w:p w:rsidRDefault="003F713F" w:rsidP="003F713F" w:rsidR="003F713F" w:rsidRPr="003F713F">
      <w:pPr>
        <w:spacing w:after="0"/>
        <w:ind w:firstLine="708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Dr. Franje Tuđmana 35, Zadar</w:t>
      </w:r>
    </w:p>
    <w:p w:rsidRDefault="003F713F" w:rsidP="003F713F" w:rsidR="003F713F" w:rsidRPr="003F713F">
      <w:pPr>
        <w:spacing w:after="0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ab/>
      </w:r>
      <w:r w:rsidRPr="003F713F">
        <w:rPr>
          <w:rFonts w:cs="Times New Roman" w:eastAsia="Times New Roman"/>
          <w:lang w:eastAsia="hr-HR"/>
        </w:rPr>
        <w:tab/>
      </w:r>
      <w:r w:rsidRPr="003F713F">
        <w:rPr>
          <w:rFonts w:cs="Times New Roman" w:eastAsia="Times New Roman"/>
          <w:lang w:eastAsia="hr-HR"/>
        </w:rPr>
        <w:tab/>
      </w:r>
      <w:r w:rsidRPr="003F713F">
        <w:rPr>
          <w:rFonts w:cs="Times New Roman" w:eastAsia="Times New Roman"/>
          <w:lang w:eastAsia="hr-HR"/>
        </w:rPr>
        <w:tab/>
      </w:r>
      <w:r w:rsidRPr="003F713F">
        <w:rPr>
          <w:rFonts w:cs="Times New Roman" w:eastAsia="Times New Roman"/>
          <w:lang w:eastAsia="hr-HR"/>
        </w:rPr>
        <w:tab/>
      </w:r>
      <w:r w:rsidRPr="003F713F">
        <w:rPr>
          <w:rFonts w:cs="Times New Roman" w:eastAsia="Times New Roman"/>
          <w:lang w:eastAsia="hr-HR"/>
        </w:rPr>
        <w:tab/>
      </w:r>
    </w:p>
    <w:p w:rsidRDefault="003F713F" w:rsidP="003F713F" w:rsidR="003F713F" w:rsidRPr="003F713F">
      <w:pPr>
        <w:spacing w:after="0"/>
        <w:jc w:val="center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R E P U B L I K A  H R V A T S K A</w:t>
      </w:r>
    </w:p>
    <w:p w:rsidRDefault="003F713F" w:rsidP="003F713F" w:rsidR="003F713F" w:rsidRPr="003F7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713F" w:rsidP="003F713F" w:rsidR="003F713F" w:rsidRPr="003F713F">
      <w:pPr>
        <w:spacing w:after="0"/>
        <w:jc w:val="center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R J E Š E N J E</w:t>
      </w:r>
    </w:p>
    <w:p w:rsidRDefault="003F713F" w:rsidP="003F713F" w:rsidR="003F713F" w:rsidRPr="003F713F">
      <w:pPr>
        <w:spacing w:after="0"/>
        <w:rPr>
          <w:rFonts w:cs="Times New Roman" w:eastAsia="Times New Roman"/>
          <w:lang w:eastAsia="hr-HR"/>
        </w:rPr>
      </w:pP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ab/>
        <w:t>Trgovački sud u Zadru, OIB:39670464653, po sutkinji Tini Grgas, povodom prijedloga dužnika PATRIOT d.o.o. za proizvodnju i  usluge sa sjedištem u Zadru, Ulica Ivana Gundulića 2/B, OIB: 03358015370, zastupanog po direktorici Senki Polovina iz Zadra, za sklapanje predstečajne nagodbe nad dužnikom</w:t>
      </w:r>
      <w:r w:rsidRPr="003F713F">
        <w:rPr>
          <w:rFonts w:cs="Times New Roman" w:eastAsia="Times New Roman"/>
          <w:bCs/>
          <w:lang w:eastAsia="hr-HR"/>
        </w:rPr>
        <w:t xml:space="preserve">, 15. srpnja 2016. 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713F" w:rsidP="003F713F" w:rsidR="003F713F" w:rsidRPr="003F713F">
      <w:pPr>
        <w:spacing w:after="0"/>
        <w:jc w:val="center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r i j e š i o   j e</w:t>
      </w:r>
    </w:p>
    <w:p w:rsidRDefault="003F713F" w:rsidP="003F713F" w:rsidR="003F713F" w:rsidRPr="003F71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713F" w:rsidP="003F713F" w:rsidR="003F713F" w:rsidRPr="003F71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 xml:space="preserve">I. Ročište radi sklapanja predstečajne nagodbe nad dužnikom PATRIOT d.o.o. za proizvodnju i  usluge sa sjedištem u Zadru, Ulica Ivana Gundulića 2/B, OIB: 03358015370, </w:t>
      </w:r>
      <w:r w:rsidRPr="003F713F">
        <w:rPr>
          <w:rFonts w:cs="Times New Roman" w:eastAsia="Times New Roman"/>
          <w:b/>
          <w:bCs/>
          <w:lang w:eastAsia="hr-HR"/>
        </w:rPr>
        <w:t>zakazuje se za dan 9. rujna 2016. godine u 9,00 sati u prostorijama Trgovačkog suda u Zadru,</w:t>
      </w:r>
      <w:r w:rsidRPr="003F713F">
        <w:rPr>
          <w:rFonts w:cs="Times New Roman" w:eastAsia="Times New Roman"/>
          <w:lang w:eastAsia="hr-HR"/>
        </w:rPr>
        <w:t xml:space="preserve"> </w:t>
      </w:r>
      <w:r w:rsidRPr="003F713F">
        <w:rPr>
          <w:rFonts w:cs="Times New Roman" w:eastAsia="Times New Roman"/>
          <w:b/>
          <w:lang w:eastAsia="hr-HR"/>
        </w:rPr>
        <w:t>Dr. Franje Tuđmana 35</w:t>
      </w:r>
      <w:r w:rsidRPr="003F713F">
        <w:rPr>
          <w:rFonts w:cs="Times New Roman" w:eastAsia="Times New Roman"/>
          <w:b/>
          <w:bCs/>
          <w:lang w:eastAsia="hr-HR"/>
        </w:rPr>
        <w:t>, sudnica broj 26/I. kat.</w:t>
      </w:r>
    </w:p>
    <w:p w:rsidRDefault="003F713F" w:rsidP="003F713F" w:rsidR="003F713F" w:rsidRPr="003F713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3F713F" w:rsidP="003F713F" w:rsidR="003F713F" w:rsidRPr="003F713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3F713F" w:rsidP="003F713F" w:rsidR="003F713F" w:rsidRPr="003F713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 xml:space="preserve">IV. Sud će rješenjem odobriti sklapanje predstečajne nagodbe ako su na ročištu za sklapanje predstečajne nagodbe svoj pristanak dali dužnik i vjerovnici čije tražbine čine potrebnu većinu iz čl. 63. važećeg Zakona o financijskom poslovanju i predstečajnoj nagodbi, te ako utvrdi, da je sadržaj predložene nagodbe u skladu s općim pravilima o sudskoj nagodbi, i u bitnim sastojcima odgovarajući prihvaćenom planu financijskog i operativnog restrukturiranja dužnika. 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713F" w:rsidP="003F713F" w:rsidR="003F713F" w:rsidRPr="003F713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U Zadru 15. srpnja 2016.</w:t>
      </w:r>
    </w:p>
    <w:p w:rsidRDefault="003F713F" w:rsidP="003F713F" w:rsidR="003F713F" w:rsidRPr="003F713F">
      <w:pPr>
        <w:tabs>
          <w:tab w:pos="3330" w:val="left"/>
        </w:tabs>
        <w:spacing w:after="0"/>
        <w:ind w:left="705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ab/>
      </w:r>
    </w:p>
    <w:p w:rsidRDefault="003F713F" w:rsidP="003F713F" w:rsidR="003F713F" w:rsidRPr="003F713F">
      <w:pPr>
        <w:spacing w:after="0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Za točnost otpravka-ovlaštena službenica:                                                     Sutkinja:</w:t>
      </w:r>
    </w:p>
    <w:p w:rsidRDefault="003F713F" w:rsidP="003F713F" w:rsidR="003F713F" w:rsidRPr="003F713F">
      <w:pPr>
        <w:spacing w:after="0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Nena Mužanović                                                                                            Tina Grgas, v.r.</w:t>
      </w:r>
    </w:p>
    <w:p w:rsidRDefault="003F713F" w:rsidP="003F713F" w:rsidR="003F713F" w:rsidRPr="003F713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 xml:space="preserve">   </w:t>
      </w:r>
    </w:p>
    <w:p w:rsidRDefault="003F713F" w:rsidP="003F713F" w:rsidR="003F713F" w:rsidRPr="003F713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UPUTA O PRAVNOM LIJEKU: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Protiv ovog rješenja nije dopuštena žalba.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F713F">
        <w:rPr>
          <w:rFonts w:cs="Times New Roman" w:eastAsia="Times New Roman"/>
          <w:bCs/>
          <w:lang w:eastAsia="hr-HR"/>
        </w:rPr>
        <w:t>DNA :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 xml:space="preserve">- Dužniku 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lastRenderedPageBreak/>
        <w:t>- e-Oglasna ploča suda</w:t>
      </w:r>
    </w:p>
    <w:p w:rsidRDefault="003F713F" w:rsidP="003F713F" w:rsidR="003F713F" w:rsidRPr="003F713F">
      <w:pPr>
        <w:spacing w:after="0"/>
        <w:jc w:val="both"/>
        <w:rPr>
          <w:rFonts w:cs="Times New Roman" w:eastAsia="Times New Roman"/>
          <w:lang w:eastAsia="hr-HR"/>
        </w:rPr>
      </w:pPr>
      <w:r w:rsidRPr="003F713F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13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85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Stpn-20/2016-3</izvorni_sadrzaj>
    <derivirana_varijabla naziv="DomainObject.Oznaka_1">Stpn-20/2016-3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Stpn-20/2016</izvorni_sadrzaj>
    <derivirana_varijabla naziv="DomainObject.Predmet.OznakaBroj_1">Stpn-20/2016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PATRIOT d.o.o. za proizvodnju i usluge</izvorni_sadrzaj>
    <derivirana_varijabla naziv="DomainObject.Predmet.StrankaFormated_1">  PATRIOT d.o.o. za proizvodnju i usluge</derivirana_varijabla>
  </DomainObject.Predmet.StrankaFormated>
  <DomainObject.Predmet.StrankaFormatedOIB>
    <izvorni_sadrzaj>  PATRIOT d.o.o. za proizvodnju i usluge, OIB 03358015370</izvorni_sadrzaj>
    <derivirana_varijabla naziv="DomainObject.Predmet.StrankaFormatedOIB_1">  PATRIOT d.o.o. za proizvodnju i usluge, OIB 03358015370</derivirana_varijabla>
  </DomainObject.Predmet.StrankaFormatedOIB>
  <DomainObject.Predmet.StrankaFormatedWithAdress>
    <izvorni_sadrzaj> PATRIOT d.o.o. za proizvodnju i usluge, Ulica Ivana Gundulića 2/B, 23000 Zadar</izvorni_sadrzaj>
    <derivirana_varijabla naziv="DomainObject.Predmet.StrankaFormatedWithAdress_1"> PATRIOT d.o.o. za proizvodnju i usluge, Ulica Ivana Gundulića 2/B, 23000 Zadar</derivirana_varijabla>
  </DomainObject.Predmet.StrankaFormatedWithAdress>
  <DomainObject.Predmet.StrankaFormatedWithAdressOIB>
    <izvorni_sadrzaj> PATRIOT d.o.o. za proizvodnju i usluge, OIB 03358015370, Ulica Ivana Gundulića 2/B, 23000 Zadar</izvorni_sadrzaj>
    <derivirana_varijabla naziv="DomainObject.Predmet.StrankaFormatedWithAdressOIB_1"> PATRIOT d.o.o. za proizvodnju i usluge, OIB 03358015370, Ulica Ivana Gundulića 2/B, 23000 Zadar</derivirana_varijabla>
  </DomainObject.Predmet.StrankaFormatedWithAdressOIB>
  <DomainObject.Predmet.StrankaWithAdress>
    <izvorni_sadrzaj>PATRIOT d.o.o. za proizvodnju i usluge Ulica Ivana Gundulića 2/B,23000 Zadar</izvorni_sadrzaj>
    <derivirana_varijabla naziv="DomainObject.Predmet.StrankaWithAdress_1">PATRIOT d.o.o. za proizvodnju i usluge Ulica Ivana Gundulića 2/B,23000 Zadar</derivirana_varijabla>
  </DomainObject.Predmet.StrankaWithAdress>
  <DomainObject.Predmet.StrankaWithAdressOIB>
    <izvorni_sadrzaj>PATRIOT d.o.o. za proizvodnju i usluge, OIB 03358015370, Ulica Ivana Gundulića 2/B,23000 Zadar</izvorni_sadrzaj>
    <derivirana_varijabla naziv="DomainObject.Predmet.StrankaWithAdressOIB_1">PATRIOT d.o.o. za proizvodnju i usluge, OIB 03358015370, Ulica Ivana Gundulića 2/B,23000 Zadar</derivirana_varijabla>
  </DomainObject.Predmet.StrankaWithAdressOIB>
  <DomainObject.Predmet.StrankaNazivFormated>
    <izvorni_sadrzaj>PATRIOT d.o.o. za proizvodnju i usluge</izvorni_sadrzaj>
    <derivirana_varijabla naziv="DomainObject.Predmet.StrankaNazivFormated_1">PATRIOT d.o.o. za proizvodnju i usluge</derivirana_varijabla>
  </DomainObject.Predmet.StrankaNazivFormated>
  <DomainObject.Predmet.StrankaNazivFormatedOIB>
    <izvorni_sadrzaj>PATRIOT d.o.o. za proizvodnju i usluge, OIB 03358015370</izvorni_sadrzaj>
    <derivirana_varijabla naziv="DomainObject.Predmet.StrankaNazivFormatedOIB_1">PATRIOT d.o.o. za proizvodnju i usluge, OIB 03358015370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PATRIOT d.o.o. za proizvodnju i usluge</item>
    </izvorni_sadrzaj>
    <derivirana_varijabla naziv="DomainObject.Predmet.StrankaListFormated_1">
      <item>PATRIOT d.o.o. za proizvodnju i usluge</item>
    </derivirana_varijabla>
  </DomainObject.Predmet.StrankaListFormated>
  <DomainObject.Predmet.StrankaListFormatedOIB>
    <izvorni_sadrzaj>
      <item>PATRIOT d.o.o. za proizvodnju i usluge, OIB 03358015370</item>
    </izvorni_sadrzaj>
    <derivirana_varijabla naziv="DomainObject.Predmet.StrankaListFormatedOIB_1">
      <item>PATRIOT d.o.o. za proizvodnju i usluge, OIB 03358015370</item>
    </derivirana_varijabla>
  </DomainObject.Predmet.StrankaListFormatedOIB>
  <DomainObject.Predmet.StrankaListFormatedWithAdress>
    <izvorni_sadrzaj>
      <item>PATRIOT d.o.o. za proizvodnju i usluge, Ulica Ivana Gundulića 2/B, 23000 Zadar</item>
    </izvorni_sadrzaj>
    <derivirana_varijabla naziv="DomainObject.Predmet.StrankaListFormatedWithAdress_1">
      <item>PATRIOT d.o.o. za proizvodnju i usluge, Ulica Ivana Gundulića 2/B, 23000 Zadar</item>
    </derivirana_varijabla>
  </DomainObject.Predmet.StrankaListFormatedWithAdress>
  <DomainObject.Predmet.StrankaListFormatedWithAdressOIB>
    <izvorni_sadrzaj>
      <item>PATRIOT d.o.o. za proizvodnju i usluge, OIB 03358015370, Ulica Ivana Gundulića 2/B, 23000 Zadar</item>
    </izvorni_sadrzaj>
    <derivirana_varijabla naziv="DomainObject.Predmet.StrankaListFormatedWithAdressOIB_1">
      <item>PATRIOT d.o.o. za proizvodnju i usluge, OIB 03358015370, Ulica Ivana Gundulića 2/B, 23000 Zadar</item>
    </derivirana_varijabla>
  </DomainObject.Predmet.StrankaListFormatedWithAdressOIB>
  <DomainObject.Predmet.StrankaListNazivFormated>
    <izvorni_sadrzaj>
      <item>PATRIOT d.o.o. za proizvodnju i usluge</item>
    </izvorni_sadrzaj>
    <derivirana_varijabla naziv="DomainObject.Predmet.StrankaListNazivFormated_1">
      <item>PATRIOT d.o.o. za proizvodnju i usluge</item>
    </derivirana_varijabla>
  </DomainObject.Predmet.StrankaListNazivFormated>
  <DomainObject.Predmet.StrankaListNazivFormatedOIB>
    <izvorni_sadrzaj>
      <item>PATRIOT d.o.o. za proizvodnju i usluge, OIB 03358015370</item>
    </izvorni_sadrzaj>
    <derivirana_varijabla naziv="DomainObject.Predmet.StrankaListNazivFormatedOIB_1">
      <item>PATRIOT d.o.o. za proizvodnju i usluge, OIB 03358015370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Stpn-20/2016-3</izvorni_sadrzaj>
    <derivirana_varijabla naziv="DomainObject.PoslovniBrojDokumenta_1">Stpn-20/2016-3</derivirana_varijabla>
  </DomainObject.PoslovniBrojDokumenta>
  <DomainObject.Predmet.StrankaIDrugi>
    <izvorni_sadrzaj>PATRIOT d.o.o. za proizvodnju i usluge</izvorni_sadrzaj>
    <derivirana_varijabla naziv="DomainObject.Predmet.StrankaIDrugi_1">PATRIOT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PATRIOT d.o.o. za proizvodnju i usluge, OIB 03358015370, Ulica Ivana Gundulića 2/B, 23000 Zadar</izvorni_sadrzaj>
    <derivirana_varijabla naziv="DomainObject.Predmet.StrankaIDrugiAdressOIB_1">PATRIOT d.o.o. za proizvodnju i usluge, OIB 03358015370, Ulica Ivana Gundulića 2/B,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PATRIOT d.o.o. za proizvodnju i usluge</item>
    </izvorni_sadrzaj>
    <derivirana_varijabla naziv="DomainObject.Predmet.SudioniciListNaziv_1">
      <item>PATRIOT d.o.o. za proizvodnju i usluge</item>
    </derivirana_varijabla>
  </DomainObject.Predmet.SudioniciListNaziv>
  <DomainObject.Predmet.SudioniciListAdressOIB>
    <izvorni_sadrzaj>
      <item>PATRIOT d.o.o. za proizvodnju i usluge, OIB 03358015370, Ulica Ivana Gundulića 2/B,23000 Zadar</item>
    </izvorni_sadrzaj>
    <derivirana_varijabla naziv="DomainObject.Predmet.SudioniciListAdressOIB_1">
      <item>PATRIOT d.o.o. za proizvodnju i usluge, OIB 03358015370, Ulica Ivana Gundulića 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27066-FD27-4E2B-BD52-3C1847FD8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1676</properties:Characters>
  <properties:Lines>53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2016-07-18T09:23:00Z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Stpn-20/2016-3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