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7944" w14:paraId="f4b7944" w:rsidRDefault="000E42AE" w:rsidP="007C692F" w:rsidR="007C69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2F" w:rsidP="007C692F" w:rsidR="007C692F" w:rsidRPr="003B182B">
      <w:r w:rsidRPr="003B182B">
        <w:t>REPUBLIKA HRVATSKA</w:t>
      </w:r>
    </w:p>
    <w:p w:rsidRDefault="007C692F" w:rsidP="007C692F" w:rsidR="007C692F" w:rsidRPr="003B182B">
      <w:r w:rsidRPr="003B182B">
        <w:t xml:space="preserve">  Trgovački sud u Zagrebu</w:t>
      </w:r>
    </w:p>
    <w:p w:rsidRDefault="007C692F" w:rsidP="007C692F" w:rsidR="007C692F" w:rsidRPr="003B182B">
      <w:pPr>
        <w:jc w:val="center"/>
      </w:pPr>
      <w:r w:rsidRPr="003B182B">
        <w:t xml:space="preserve">Zagreb, Amruševa 2/II                                             </w:t>
      </w:r>
      <w:r>
        <w:t xml:space="preserve">                           </w:t>
      </w:r>
      <w:r w:rsidRPr="003B182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5103/2015</w:t>
      </w:r>
      <w:r w:rsidR="00AF42AF">
        <w:t>-39</w:t>
      </w:r>
    </w:p>
    <w:p w:rsidRDefault="007C692F" w:rsidP="007C692F" w:rsidR="007C692F" w:rsidRPr="003B182B">
      <w:r>
        <w:tab/>
      </w:r>
      <w:r>
        <w:tab/>
      </w:r>
      <w:r>
        <w:tab/>
      </w:r>
      <w:r>
        <w:tab/>
        <w:t xml:space="preserve"> REPUBLIKA HRVATSKA</w:t>
      </w:r>
    </w:p>
    <w:p w:rsidRDefault="007C692F" w:rsidP="007C692F" w:rsidR="007C692F">
      <w:pPr>
        <w:jc w:val="center"/>
      </w:pPr>
      <w:r w:rsidRPr="003B182B">
        <w:t>R J E Š E N J E</w:t>
      </w:r>
    </w:p>
    <w:p w:rsidRDefault="007C692F" w:rsidP="007C692F" w:rsidR="007C692F" w:rsidRPr="000D7E78">
      <w:pPr>
        <w:jc w:val="center"/>
        <w:rPr>
          <w:b/>
        </w:rPr>
      </w:pPr>
    </w:p>
    <w:p w:rsidRDefault="007C692F" w:rsidP="007C692F" w:rsidR="007C692F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d.o.o., Zagreb (Grad Zagreb), Sisačka cesta 9 B, OIB: 94160678504</w:t>
      </w:r>
      <w:r w:rsidRPr="000D7E78">
        <w:t>,</w:t>
      </w:r>
      <w:r>
        <w:t xml:space="preserve"> </w:t>
      </w:r>
      <w:r>
        <w:rPr>
          <w:lang w:val="pt-BR"/>
        </w:rPr>
        <w:t>dana 5. listopada  2016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7C692F" w:rsidP="007C692F" w:rsidR="007C692F" w:rsidRPr="000D7E78">
      <w:pPr>
        <w:jc w:val="both"/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 xml:space="preserve">r i j e š i o     j e 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2267C5" w:rsidR="00176012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         Odbacuje se prijava tražbine </w:t>
      </w:r>
      <w:r w:rsidR="002267C5" w:rsidRPr="004E7EC3">
        <w:rPr>
          <w:sz w:val="22"/>
          <w:szCs w:val="22"/>
        </w:rPr>
        <w:t xml:space="preserve">vjerovnika </w:t>
      </w:r>
      <w:r w:rsidR="00F565E5">
        <w:rPr>
          <w:sz w:val="22"/>
          <w:szCs w:val="22"/>
        </w:rPr>
        <w:t>ŽELJKO</w:t>
      </w:r>
      <w:r w:rsidR="00C96E1D">
        <w:rPr>
          <w:sz w:val="22"/>
          <w:szCs w:val="22"/>
        </w:rPr>
        <w:t xml:space="preserve"> NALETILIĆ</w:t>
      </w:r>
      <w:r w:rsidR="0014677E">
        <w:rPr>
          <w:sz w:val="22"/>
          <w:szCs w:val="22"/>
        </w:rPr>
        <w:t xml:space="preserve">, </w:t>
      </w:r>
      <w:r w:rsidR="007C692F">
        <w:rPr>
          <w:sz w:val="22"/>
          <w:szCs w:val="22"/>
        </w:rPr>
        <w:t xml:space="preserve">ZAGREB, </w:t>
      </w:r>
      <w:r w:rsidR="00F565E5">
        <w:rPr>
          <w:sz w:val="22"/>
          <w:szCs w:val="22"/>
        </w:rPr>
        <w:t>MIŠKININA-KLARA 5B</w:t>
      </w:r>
      <w:r w:rsidR="00C96E1D">
        <w:rPr>
          <w:sz w:val="22"/>
          <w:szCs w:val="22"/>
        </w:rPr>
        <w:t xml:space="preserve">, </w:t>
      </w:r>
      <w:r w:rsidR="00C358C7">
        <w:rPr>
          <w:sz w:val="22"/>
          <w:szCs w:val="22"/>
        </w:rPr>
        <w:t xml:space="preserve">OIB: </w:t>
      </w:r>
      <w:r w:rsidR="00F565E5">
        <w:rPr>
          <w:sz w:val="22"/>
          <w:szCs w:val="22"/>
        </w:rPr>
        <w:t>95665376055,</w:t>
      </w:r>
      <w:r w:rsidR="007C692F">
        <w:rPr>
          <w:sz w:val="22"/>
          <w:szCs w:val="22"/>
        </w:rPr>
        <w:t xml:space="preserve"> iznosu od </w:t>
      </w:r>
      <w:r w:rsidR="00F565E5">
        <w:rPr>
          <w:sz w:val="22"/>
          <w:szCs w:val="22"/>
        </w:rPr>
        <w:t>252.559,50</w:t>
      </w:r>
      <w:r w:rsidR="007C692F">
        <w:rPr>
          <w:sz w:val="22"/>
          <w:szCs w:val="22"/>
        </w:rPr>
        <w:t xml:space="preserve"> kuna</w:t>
      </w:r>
      <w:r w:rsidR="002267C5" w:rsidRPr="004E7EC3">
        <w:rPr>
          <w:sz w:val="22"/>
          <w:szCs w:val="22"/>
        </w:rPr>
        <w:t>,</w:t>
      </w:r>
      <w:r w:rsidRPr="004E7EC3">
        <w:rPr>
          <w:sz w:val="22"/>
          <w:szCs w:val="22"/>
        </w:rPr>
        <w:t xml:space="preserve"> </w:t>
      </w:r>
      <w:r w:rsidR="00DD7465" w:rsidRPr="004E7EC3">
        <w:rPr>
          <w:sz w:val="22"/>
          <w:szCs w:val="22"/>
        </w:rPr>
        <w:t xml:space="preserve"> kao nepravodobna</w:t>
      </w:r>
    </w:p>
    <w:p w:rsidRDefault="004E7EC3" w:rsidP="002267C5" w:rsidR="004E7EC3" w:rsidRPr="004E7EC3">
      <w:pPr>
        <w:jc w:val="both"/>
        <w:rPr>
          <w:sz w:val="22"/>
          <w:szCs w:val="22"/>
        </w:rPr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>Obrazloženje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7C692F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Rješenjem ovog suda broj St-</w:t>
      </w:r>
      <w:r w:rsidR="007C692F">
        <w:rPr>
          <w:sz w:val="22"/>
          <w:szCs w:val="22"/>
        </w:rPr>
        <w:t>5103/2015</w:t>
      </w:r>
      <w:r w:rsidR="002267C5" w:rsidRPr="004E7EC3">
        <w:rPr>
          <w:sz w:val="22"/>
          <w:szCs w:val="22"/>
        </w:rPr>
        <w:t xml:space="preserve"> od</w:t>
      </w:r>
      <w:r w:rsidRPr="004E7EC3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17. lipnja 2016. </w:t>
      </w:r>
      <w:r w:rsidRPr="004E7EC3">
        <w:rPr>
          <w:sz w:val="22"/>
          <w:szCs w:val="22"/>
        </w:rPr>
        <w:t>godine otvoren je stečajni postup</w:t>
      </w:r>
      <w:r w:rsidR="00DB6CC8" w:rsidRPr="004E7EC3">
        <w:rPr>
          <w:sz w:val="22"/>
          <w:szCs w:val="22"/>
        </w:rPr>
        <w:t>a</w:t>
      </w:r>
      <w:r w:rsidRPr="004E7EC3">
        <w:rPr>
          <w:sz w:val="22"/>
          <w:szCs w:val="22"/>
        </w:rPr>
        <w:t>k nad stečajnim dužnikom</w:t>
      </w:r>
      <w:r w:rsidR="007C692F">
        <w:rPr>
          <w:sz w:val="22"/>
          <w:szCs w:val="22"/>
        </w:rPr>
        <w:t>.</w:t>
      </w:r>
    </w:p>
    <w:p w:rsidRDefault="00DA165B" w:rsidP="00176012" w:rsidR="00DA16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rješenju o otvaranju stečajnog postupka pozvani su vjerovnici </w:t>
      </w:r>
      <w:r w:rsidR="00B76A5A">
        <w:rPr>
          <w:sz w:val="22"/>
          <w:szCs w:val="22"/>
        </w:rPr>
        <w:t>da u roku od 60 dana od dana objave tog rješenja u skladu s pravilima Stečajnog zakona o prijavi tražbina, prijave svoje tažbine.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Rješenje o otvaranju stečajnog postupka St-5103/2015 od 17. lipnja 2016. godine objavljeno je na mrežnim stranicama E oglasna ploča 17. lipnja 2016. godine.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F565E5">
        <w:rPr>
          <w:sz w:val="22"/>
          <w:szCs w:val="22"/>
        </w:rPr>
        <w:t>ŽELJKO NALETILIĆ, ZAGREB, MIŠKININA-KLARA 5B, OIB: 95665376055</w:t>
      </w:r>
      <w:r w:rsidR="00C358C7">
        <w:rPr>
          <w:sz w:val="22"/>
          <w:szCs w:val="22"/>
        </w:rPr>
        <w:t>,</w:t>
      </w:r>
      <w:r w:rsidR="0014677E">
        <w:rPr>
          <w:sz w:val="22"/>
          <w:szCs w:val="22"/>
        </w:rPr>
        <w:t xml:space="preserve"> prijavi</w:t>
      </w:r>
      <w:r w:rsidR="00C358C7">
        <w:rPr>
          <w:sz w:val="22"/>
          <w:szCs w:val="22"/>
        </w:rPr>
        <w:t>o</w:t>
      </w:r>
      <w:r w:rsidR="0014677E">
        <w:rPr>
          <w:sz w:val="22"/>
          <w:szCs w:val="22"/>
        </w:rPr>
        <w:t xml:space="preserve"> je tražbinu u iznosu od </w:t>
      </w:r>
      <w:r w:rsidR="00F565E5">
        <w:rPr>
          <w:sz w:val="22"/>
          <w:szCs w:val="22"/>
        </w:rPr>
        <w:t xml:space="preserve">252.559,50 </w:t>
      </w:r>
      <w:r w:rsidR="0014677E">
        <w:rPr>
          <w:sz w:val="22"/>
          <w:szCs w:val="22"/>
        </w:rPr>
        <w:t>kuna</w:t>
      </w:r>
      <w:r w:rsidRPr="004E7EC3">
        <w:rPr>
          <w:sz w:val="22"/>
          <w:szCs w:val="22"/>
        </w:rPr>
        <w:t>,</w:t>
      </w:r>
      <w:r w:rsidR="0063736B">
        <w:rPr>
          <w:sz w:val="22"/>
          <w:szCs w:val="22"/>
        </w:rPr>
        <w:t xml:space="preserve"> </w:t>
      </w:r>
      <w:r w:rsidR="00A06BCC">
        <w:rPr>
          <w:sz w:val="22"/>
          <w:szCs w:val="22"/>
        </w:rPr>
        <w:t>30. rujna</w:t>
      </w:r>
      <w:r w:rsidR="0063736B">
        <w:rPr>
          <w:sz w:val="22"/>
          <w:szCs w:val="22"/>
        </w:rPr>
        <w:t xml:space="preserve"> 2016. godine.</w:t>
      </w:r>
    </w:p>
    <w:p w:rsidRDefault="0063736B" w:rsidP="00176012" w:rsidR="006373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imajući u vidu da je rješenje o otvaranju stečajnog postupka kojim su vjerovnici pozvani na prijavu tražbina stečajnom upravitelju bilo objavljeno 17. lipnja 2016. godine, a da je vjerovnik tražbinu prijavio nakon isteka zakonom određenog roka od 60 dana od dana objave rješenja, to je u smislu odredbe članka </w:t>
      </w:r>
      <w:r w:rsidR="00601692">
        <w:rPr>
          <w:sz w:val="22"/>
          <w:szCs w:val="22"/>
        </w:rPr>
        <w:t>257.st.6. Stečajnog zakona, valjalo odbaciti kao nepravovremenu.</w:t>
      </w:r>
    </w:p>
    <w:p w:rsidRDefault="00601692" w:rsidP="00176012" w:rsidR="00601692">
      <w:pPr>
        <w:jc w:val="both"/>
        <w:rPr>
          <w:sz w:val="22"/>
          <w:szCs w:val="22"/>
        </w:rPr>
      </w:pPr>
      <w:r>
        <w:rPr>
          <w:sz w:val="22"/>
          <w:szCs w:val="22"/>
        </w:rPr>
        <w:t>Slijedom navedenoga odlučeno je kao u izreci.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</w:t>
      </w:r>
    </w:p>
    <w:p w:rsidRDefault="00176012" w:rsidP="00176012" w:rsidR="00176012" w:rsidRPr="004E7EC3">
      <w:pPr>
        <w:ind w:firstLine="708" w:left="2124"/>
        <w:rPr>
          <w:sz w:val="22"/>
          <w:szCs w:val="22"/>
        </w:rPr>
      </w:pPr>
      <w:r w:rsidRPr="004E7EC3">
        <w:rPr>
          <w:sz w:val="22"/>
          <w:szCs w:val="22"/>
        </w:rPr>
        <w:t xml:space="preserve">U Zagrebu, </w:t>
      </w:r>
      <w:r w:rsidR="00601692">
        <w:rPr>
          <w:sz w:val="22"/>
          <w:szCs w:val="22"/>
        </w:rPr>
        <w:t>5</w:t>
      </w:r>
      <w:r w:rsidRPr="004E7EC3">
        <w:rPr>
          <w:sz w:val="22"/>
          <w:szCs w:val="22"/>
        </w:rPr>
        <w:t>.</w:t>
      </w:r>
      <w:r w:rsidR="00601692">
        <w:rPr>
          <w:sz w:val="22"/>
          <w:szCs w:val="22"/>
        </w:rPr>
        <w:t xml:space="preserve"> listopada</w:t>
      </w:r>
      <w:r w:rsidRPr="004E7EC3">
        <w:rPr>
          <w:sz w:val="22"/>
          <w:szCs w:val="22"/>
        </w:rPr>
        <w:t xml:space="preserve"> 201</w:t>
      </w:r>
      <w:r w:rsidR="00AF42AF">
        <w:rPr>
          <w:sz w:val="22"/>
          <w:szCs w:val="22"/>
        </w:rPr>
        <w:t>6</w:t>
      </w:r>
      <w:r w:rsidRPr="004E7EC3">
        <w:rPr>
          <w:sz w:val="22"/>
          <w:szCs w:val="22"/>
        </w:rPr>
        <w:t>. godine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0E42AE" w:rsidR="000E42A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E7EC3">
        <w:rPr>
          <w:sz w:val="22"/>
          <w:szCs w:val="22"/>
        </w:rPr>
        <w:t xml:space="preserve">  </w:t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  <w:t xml:space="preserve">                      </w:t>
      </w:r>
      <w:r w:rsidR="000E42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42AE" w:rsidP="00E91121" w:rsidR="000E42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42AE" w:rsidP="00E91121" w:rsidR="000E42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42AE" w:rsidP="00E91121" w:rsidR="000E42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42AE" w:rsidP="00E91121" w:rsidR="000E42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F42AF" w:rsidP="000E42AE" w:rsidR="00AF42A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76012" w:rsidP="00AF42AF" w:rsidR="00176012" w:rsidRPr="004E7EC3">
      <w:pPr>
        <w:rPr>
          <w:sz w:val="22"/>
          <w:szCs w:val="22"/>
        </w:rPr>
      </w:pPr>
    </w:p>
    <w:p w:rsidRDefault="00176012" w:rsidP="00176012" w:rsidR="00176012" w:rsidRPr="004E7EC3">
      <w:pPr>
        <w:rPr>
          <w:sz w:val="22"/>
          <w:szCs w:val="22"/>
        </w:rPr>
      </w:pPr>
    </w:p>
    <w:p w:rsidRDefault="005709C5" w:rsidP="005709C5" w:rsidR="005709C5">
      <w:pPr>
        <w:jc w:val="both"/>
      </w:pPr>
      <w:r>
        <w:t xml:space="preserve">Uputa o pravnom lijeku: </w:t>
      </w:r>
    </w:p>
    <w:p w:rsidRDefault="005709C5" w:rsidP="005709C5" w:rsidR="005709C5">
      <w:pPr>
        <w:jc w:val="both"/>
      </w:pPr>
      <w:r>
        <w:t>Protiv ovog rješenja dopuštena je žalba u roku od 8 dana.  Žalba se podnosi ovom sudu u 2 primjerka za Visoki trgovački sud RH.</w:t>
      </w:r>
    </w:p>
    <w:p w:rsidRDefault="005709C5" w:rsidP="005709C5" w:rsidR="005709C5">
      <w:pPr>
        <w:jc w:val="both"/>
      </w:pPr>
    </w:p>
    <w:p w:rsidRDefault="00176012" w:rsidP="00176012" w:rsidR="00176012" w:rsidRPr="004E7EC3">
      <w:pPr>
        <w:jc w:val="both"/>
        <w:rPr>
          <w:sz w:val="22"/>
          <w:szCs w:val="22"/>
        </w:rPr>
      </w:pPr>
    </w:p>
    <w:sectPr w:rsidR="00176012" w:rsidRPr="004E7E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0E42AE"/>
    <w:rsid w:val="0014677E"/>
    <w:rsid w:val="00176012"/>
    <w:rsid w:val="002267C5"/>
    <w:rsid w:val="002D6F3E"/>
    <w:rsid w:val="004E7EC3"/>
    <w:rsid w:val="004F5BFE"/>
    <w:rsid w:val="005709C5"/>
    <w:rsid w:val="00601692"/>
    <w:rsid w:val="0063736B"/>
    <w:rsid w:val="00713090"/>
    <w:rsid w:val="0079286A"/>
    <w:rsid w:val="007C692F"/>
    <w:rsid w:val="009B236C"/>
    <w:rsid w:val="00A06BCC"/>
    <w:rsid w:val="00AF42AF"/>
    <w:rsid w:val="00B76A5A"/>
    <w:rsid w:val="00C358C7"/>
    <w:rsid w:val="00C96E1D"/>
    <w:rsid w:val="00DA165B"/>
    <w:rsid w:val="00DB6CC8"/>
    <w:rsid w:val="00DD7465"/>
    <w:rsid w:val="00E21177"/>
    <w:rsid w:val="00E255B2"/>
    <w:rsid w:val="00F5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F42A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F42A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928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F42A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F42A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928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1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1555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2016-10-06T07:30:00Z</dcterms:created>
  <dc:creator>nribaric</dc:creator>
  <cp:lastModifiedBy>Jadranka Zelić</cp:lastModifiedBy>
  <cp:lastPrinted>2016-10-06T07:29:00Z</cp:lastPrinted>
  <dcterms:modified xmlns:xsi="http://www.w3.org/2001/XMLSchema-instance" xsi:type="dcterms:W3CDTF">2016-10-06T07:31:00Z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