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eb6a2" w14:paraId="9ceb6a2" w:rsidRDefault="004E31A9" w:rsidP="004E31A9" w:rsidR="004E31A9" w:rsidRPr="00606628">
      <w:pPr>
        <w15:collapsed w:val="false"/>
        <w:rPr>
          <w:b/>
        </w:rPr>
      </w:pPr>
      <w:bookmarkStart w:name="_GoBack" w:id="0"/>
      <w:bookmarkEnd w:id="0"/>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1B4843" w:rsidP="00726BCD" w:rsidR="004E31A9" w:rsidRPr="00606628">
      <w:pPr>
        <w:ind w:firstLine="708"/>
        <w:rPr>
          <w:b/>
        </w:rPr>
      </w:pPr>
      <w:r>
        <w:rPr>
          <w:b/>
          <w:noProof/>
        </w:rPr>
        <w:drawing>
          <wp:inline distR="0" distL="0" distB="0" distT="0">
            <wp:extent cy="743585" cx="70993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709930"/>
                    </a:xfrm>
                    <a:prstGeom prst="rect">
                      <a:avLst/>
                    </a:prstGeom>
                    <a:noFill/>
                  </pic:spPr>
                </pic:pic>
              </a:graphicData>
            </a:graphic>
          </wp:inline>
        </w:drawing>
      </w:r>
    </w:p>
    <w:p w:rsidRDefault="004E31A9" w:rsidP="004E31A9" w:rsidR="004E31A9" w:rsidRPr="00606628">
      <w:pPr>
        <w:rPr>
          <w:b/>
        </w:rPr>
      </w:pPr>
      <w:r w:rsidRPr="00606628">
        <w:rPr>
          <w:b/>
        </w:rPr>
        <w:t>REPUBLIKA HRVATSKA</w:t>
      </w:r>
    </w:p>
    <w:p w:rsidRDefault="004E31A9" w:rsidP="00A06028" w:rsidR="00A06028" w:rsidRPr="00A06028">
      <w:pPr>
        <w:rPr>
          <w:b/>
        </w:rPr>
      </w:pPr>
      <w:r w:rsidRPr="00606628">
        <w:rPr>
          <w:b/>
        </w:rPr>
        <w:t xml:space="preserve">TRGOVAČKI SUD U </w:t>
      </w:r>
      <w:r w:rsidR="00A06028" w:rsidRPr="00A06028">
        <w:rPr>
          <w:b/>
        </w:rPr>
        <w:t>DUBROVNIKU</w:t>
      </w:r>
    </w:p>
    <w:p w:rsidRDefault="00A06028" w:rsidP="00A06028" w:rsidR="004E31A9" w:rsidRPr="00606628">
      <w:pPr>
        <w:rPr>
          <w:b/>
        </w:rPr>
      </w:pPr>
      <w:r w:rsidRPr="00A06028">
        <w:rPr>
          <w:b/>
        </w:rPr>
        <w:t>Dubrovnik, Dr. Ante Starčevića 23</w:t>
      </w:r>
      <w:r w:rsidR="004E31A9" w:rsidRPr="00606628">
        <w:rPr>
          <w:b/>
        </w:rPr>
        <w:t xml:space="preserve"> </w:t>
      </w:r>
    </w:p>
    <w:p w:rsidRDefault="00CF4325" w:rsidP="004E31A9" w:rsidR="00CF4325" w:rsidRPr="00606628">
      <w:pPr>
        <w:rPr>
          <w:b/>
        </w:rPr>
      </w:pPr>
    </w:p>
    <w:p w:rsidRDefault="004E31A9" w:rsidP="00CF4325" w:rsidR="004E31A9" w:rsidRPr="00606628">
      <w:pPr>
        <w:jc w:val="center"/>
        <w:rPr>
          <w:b/>
        </w:rPr>
      </w:pPr>
      <w:r w:rsidRPr="00606628">
        <w:rPr>
          <w:b/>
        </w:rPr>
        <w:t>R J E Š E N J E</w:t>
      </w:r>
    </w:p>
    <w:p w:rsidRDefault="004E31A9" w:rsidP="004E31A9" w:rsidR="004E31A9" w:rsidRPr="00606628"/>
    <w:p w:rsidRDefault="004E31A9" w:rsidP="00A06028" w:rsidR="004E31A9" w:rsidRPr="00606628">
      <w:pPr>
        <w:jc w:val="both"/>
      </w:pPr>
      <w:r w:rsidRPr="00606628">
        <w:t xml:space="preserve">           Trgovački sud u </w:t>
      </w:r>
      <w:r w:rsidR="00A06028">
        <w:t xml:space="preserve">Dubrovniku </w:t>
      </w:r>
      <w:r w:rsidRPr="00606628">
        <w:t>po sucu tog suda Katarini Franković, u</w:t>
      </w:r>
      <w:r w:rsidR="007B5EE9" w:rsidRPr="00606628">
        <w:t xml:space="preserve"> stečajnom postupku nad </w:t>
      </w:r>
      <w:r w:rsidR="00A06028" w:rsidRPr="00A06028">
        <w:t>PULIĆ d.o.o. za trgovinu, ugostiteljstvo i usluge "u stečaju", Močići, Dobrota 18, MBS: 090018823, OIB: 40684962960, zastupanog po stečajnom upravitelju Milan Ljubičić iz Kolan, Šimuni 142, OIB: 871</w:t>
      </w:r>
      <w:r w:rsidR="00A57387">
        <w:t>61295116, izvan ročišta, dana 12. veljače 2019</w:t>
      </w:r>
      <w:r w:rsidR="00A06028" w:rsidRPr="00A06028">
        <w:t>. godine</w:t>
      </w:r>
    </w:p>
    <w:p w:rsidRDefault="002C5B4C" w:rsidP="004E31A9" w:rsidR="002C5B4C" w:rsidRPr="00606628"/>
    <w:p w:rsidRDefault="004E31A9" w:rsidP="00115617" w:rsidR="004E31A9" w:rsidRPr="00606628">
      <w:pPr>
        <w:jc w:val="center"/>
        <w:rPr>
          <w:b/>
        </w:rPr>
      </w:pPr>
      <w:r w:rsidRPr="00606628">
        <w:rPr>
          <w:b/>
        </w:rPr>
        <w:t>r i j e š i o    j e</w:t>
      </w:r>
      <w:r w:rsidRPr="00606628">
        <w:t xml:space="preserve"> </w:t>
      </w:r>
    </w:p>
    <w:p w:rsidRDefault="004E31A9" w:rsidP="004E31A9" w:rsidR="004E31A9" w:rsidRPr="00606628">
      <w:pPr>
        <w:pStyle w:val="Tijeloteksta"/>
        <w:rPr>
          <w:szCs w:val="24"/>
        </w:rPr>
      </w:pPr>
    </w:p>
    <w:p w:rsidRDefault="00A57387" w:rsidP="00A57387" w:rsidR="00A57387">
      <w:pPr>
        <w:pStyle w:val="Tijeloteksta"/>
        <w:numPr>
          <w:ilvl w:val="0"/>
          <w:numId w:val="2"/>
        </w:numPr>
        <w:rPr>
          <w:szCs w:val="24"/>
        </w:rPr>
      </w:pPr>
      <w:r>
        <w:rPr>
          <w:szCs w:val="24"/>
        </w:rPr>
        <w:t>Naređuje se Niku Pulić, Močići, Dobrota 18, OIB: 90132681268 kao i</w:t>
      </w:r>
      <w:r w:rsidRPr="00A57387">
        <w:rPr>
          <w:szCs w:val="24"/>
        </w:rPr>
        <w:t xml:space="preserve"> drugim osobama koje ne raspolažu valjanim pisanim pravnim temeljem za korištenje nekretnine</w:t>
      </w:r>
      <w:r>
        <w:rPr>
          <w:szCs w:val="24"/>
        </w:rPr>
        <w:t xml:space="preserve"> i to: </w:t>
      </w:r>
      <w:r w:rsidRPr="00A57387">
        <w:rPr>
          <w:szCs w:val="24"/>
        </w:rPr>
        <w:t>1692/10000 suvlasničkog dijela nekretnine kat.čest. br. 499/3 – stambena zgrada br. 7 D Gračansko borje i dvorište, površine 1061 m2,  upisane kod Općinskog građanskog suda u Zagrebu u z.ul. 1167, podul.4, za k.o. Gračani, što u naravi predstavlja trosobni stan oznake A na prvom katu koji se sastoji od ulaznog hodnika, WC-a, dnevnog boravka, kuhinje, kupaonice, degažmana, dvije sobe i dva balkona, ukupne površine 116,95 čm, spremišta oznake SA površine 10,70 čm u podrumu zgrade, parkirališta oznake P-5 površine 12, 25 čm i oznake P-6 površine 12,25 čm,</w:t>
      </w:r>
      <w:r>
        <w:rPr>
          <w:szCs w:val="24"/>
        </w:rPr>
        <w:t xml:space="preserve"> </w:t>
      </w:r>
    </w:p>
    <w:p w:rsidRDefault="00481273" w:rsidP="00A53295" w:rsidR="00481273">
      <w:pPr>
        <w:pStyle w:val="Tijeloteksta"/>
        <w:ind w:left="1080"/>
        <w:rPr>
          <w:szCs w:val="24"/>
        </w:rPr>
      </w:pPr>
      <w:r>
        <w:rPr>
          <w:szCs w:val="24"/>
        </w:rPr>
        <w:t>da nekretninu</w:t>
      </w:r>
      <w:r w:rsidR="009B78B2" w:rsidRPr="009B78B2">
        <w:rPr>
          <w:szCs w:val="24"/>
        </w:rPr>
        <w:t xml:space="preserve"> bez odgode preda</w:t>
      </w:r>
      <w:r>
        <w:rPr>
          <w:szCs w:val="24"/>
        </w:rPr>
        <w:t>ju</w:t>
      </w:r>
      <w:r w:rsidR="009B78B2" w:rsidRPr="009B78B2">
        <w:rPr>
          <w:szCs w:val="24"/>
        </w:rPr>
        <w:t xml:space="preserve"> kupcu</w:t>
      </w:r>
      <w:r>
        <w:rPr>
          <w:szCs w:val="24"/>
        </w:rPr>
        <w:t xml:space="preserve"> nekretnine</w:t>
      </w:r>
      <w:r w:rsidR="009B78B2" w:rsidRPr="009B78B2">
        <w:rPr>
          <w:szCs w:val="24"/>
        </w:rPr>
        <w:t xml:space="preserve"> </w:t>
      </w:r>
      <w:r>
        <w:rPr>
          <w:szCs w:val="24"/>
        </w:rPr>
        <w:t>SAFIJI</w:t>
      </w:r>
      <w:r w:rsidRPr="00481273">
        <w:rPr>
          <w:szCs w:val="24"/>
        </w:rPr>
        <w:t xml:space="preserve"> DENKWITZ CERIĆ, Seljine brigade 55C, Staro Č</w:t>
      </w:r>
      <w:r>
        <w:rPr>
          <w:szCs w:val="24"/>
        </w:rPr>
        <w:t>iče, Hrvatska, OIB: 26929862693.</w:t>
      </w:r>
    </w:p>
    <w:p w:rsidRDefault="00481273" w:rsidP="00481273" w:rsidR="00481273">
      <w:pPr>
        <w:pStyle w:val="Tijeloteksta"/>
        <w:rPr>
          <w:szCs w:val="24"/>
        </w:rPr>
      </w:pPr>
    </w:p>
    <w:p w:rsidRDefault="00481273" w:rsidP="007F75AF" w:rsidR="00481273">
      <w:pPr>
        <w:pStyle w:val="Tijeloteksta"/>
        <w:numPr>
          <w:ilvl w:val="0"/>
          <w:numId w:val="2"/>
        </w:numPr>
        <w:rPr>
          <w:szCs w:val="24"/>
        </w:rPr>
      </w:pPr>
      <w:r>
        <w:rPr>
          <w:szCs w:val="24"/>
        </w:rPr>
        <w:t>Na osnovi pravomoćnog i ovršnog rješenja o dosudi Trgovačkog suda u Splitu, Stalne službe u Dubrovniku</w:t>
      </w:r>
      <w:r w:rsidR="007F75AF">
        <w:rPr>
          <w:szCs w:val="24"/>
        </w:rPr>
        <w:t xml:space="preserve"> pod </w:t>
      </w:r>
      <w:r>
        <w:rPr>
          <w:szCs w:val="24"/>
        </w:rPr>
        <w:t xml:space="preserve"> posl.br. St-174/2016 od 20. studenog 2017.g. i  </w:t>
      </w:r>
      <w:r w:rsidR="007F75AF">
        <w:rPr>
          <w:szCs w:val="24"/>
        </w:rPr>
        <w:t xml:space="preserve">zaključka o predaji </w:t>
      </w:r>
      <w:r>
        <w:rPr>
          <w:szCs w:val="24"/>
        </w:rPr>
        <w:t xml:space="preserve"> </w:t>
      </w:r>
      <w:r w:rsidR="007F75AF" w:rsidRPr="007F75AF">
        <w:rPr>
          <w:szCs w:val="24"/>
        </w:rPr>
        <w:t>pod  posl.br. St-174/2016</w:t>
      </w:r>
      <w:r w:rsidR="007F75AF">
        <w:rPr>
          <w:szCs w:val="24"/>
        </w:rPr>
        <w:t>-78 od 02. siječnja 2018</w:t>
      </w:r>
      <w:r w:rsidR="007F75AF" w:rsidRPr="007F75AF">
        <w:rPr>
          <w:szCs w:val="24"/>
        </w:rPr>
        <w:t>.g.</w:t>
      </w:r>
    </w:p>
    <w:p w:rsidRDefault="007F75AF" w:rsidP="007F75AF" w:rsidR="007F75AF">
      <w:pPr>
        <w:pStyle w:val="Tijeloteksta"/>
        <w:rPr>
          <w:szCs w:val="24"/>
        </w:rPr>
      </w:pPr>
    </w:p>
    <w:p w:rsidRDefault="007F75AF" w:rsidP="007F75AF" w:rsidR="007F75AF">
      <w:pPr>
        <w:pStyle w:val="Tijeloteksta"/>
        <w:jc w:val="center"/>
        <w:rPr>
          <w:szCs w:val="24"/>
        </w:rPr>
      </w:pPr>
      <w:r>
        <w:rPr>
          <w:szCs w:val="24"/>
        </w:rPr>
        <w:t>određuje se ovrha</w:t>
      </w:r>
    </w:p>
    <w:p w:rsidRDefault="00481273" w:rsidP="00A53295" w:rsidR="00481273">
      <w:pPr>
        <w:pStyle w:val="Tijeloteksta"/>
        <w:ind w:left="1080"/>
        <w:rPr>
          <w:szCs w:val="24"/>
        </w:rPr>
      </w:pPr>
    </w:p>
    <w:p w:rsidRDefault="009B78B2" w:rsidP="00A53295" w:rsidR="00A53295">
      <w:pPr>
        <w:pStyle w:val="Tijeloteksta"/>
        <w:ind w:left="1080"/>
        <w:rPr>
          <w:szCs w:val="24"/>
        </w:rPr>
      </w:pPr>
      <w:r w:rsidRPr="009B78B2">
        <w:rPr>
          <w:szCs w:val="24"/>
        </w:rPr>
        <w:t>ispr</w:t>
      </w:r>
      <w:r w:rsidR="007F75AF">
        <w:rPr>
          <w:szCs w:val="24"/>
        </w:rPr>
        <w:t xml:space="preserve">ažnjenjem od osoba i stvari i predajom nekretnine navedene pod toč. I ovog rješenja kupcu </w:t>
      </w:r>
      <w:r w:rsidR="007F75AF" w:rsidRPr="007F75AF">
        <w:rPr>
          <w:szCs w:val="24"/>
        </w:rPr>
        <w:t>SAFIJI DENKWITZ CERIĆ, Seljine brigade 55C, Staro Čiče, Hrvatska, OIB: 26929862693.</w:t>
      </w:r>
    </w:p>
    <w:p w:rsidRDefault="007F75AF" w:rsidP="00A53295" w:rsidR="007F75AF">
      <w:pPr>
        <w:pStyle w:val="Tijeloteksta"/>
        <w:ind w:left="1080"/>
        <w:rPr>
          <w:szCs w:val="24"/>
        </w:rPr>
      </w:pPr>
      <w:r>
        <w:rPr>
          <w:szCs w:val="24"/>
        </w:rPr>
        <w:t xml:space="preserve">Pokretne stvari koje se nađu u navedenoj nekretnini predat će se Niku Pulić a ako on nije prisutan njegovom punomoćniku, a ako pri poduzimanju ovršnih radnji ne bude prisutna ni jedna osoba kojoj se stvari mogu predati ili ih te osobe neće primiti, stvari će biti predane na čuvanje drugoj osobi na trošak Nika Pulića ili </w:t>
      </w:r>
      <w:r>
        <w:rPr>
          <w:szCs w:val="24"/>
        </w:rPr>
        <w:lastRenderedPageBreak/>
        <w:t>druge osobe koja ne raspolaže</w:t>
      </w:r>
      <w:r w:rsidRPr="007F75AF">
        <w:rPr>
          <w:szCs w:val="24"/>
        </w:rPr>
        <w:t xml:space="preserve"> valjanim pisanim pravnim temeljem za korištenje nekretnine</w:t>
      </w:r>
      <w:r>
        <w:rPr>
          <w:szCs w:val="24"/>
        </w:rPr>
        <w:t xml:space="preserve"> a istu je koristila.</w:t>
      </w:r>
    </w:p>
    <w:p w:rsidRDefault="002C5B4C" w:rsidP="00AA67CD" w:rsidR="002C5B4C">
      <w:pPr>
        <w:ind w:firstLine="708"/>
      </w:pPr>
    </w:p>
    <w:p w:rsidRDefault="00726BCD" w:rsidP="007C72F0" w:rsidR="00726BCD" w:rsidRPr="00606628"/>
    <w:p w:rsidRDefault="004E31A9" w:rsidP="00726BCD" w:rsidR="00AA67CD">
      <w:pPr>
        <w:jc w:val="center"/>
        <w:rPr>
          <w:b/>
        </w:rPr>
      </w:pPr>
      <w:r w:rsidRPr="00606628">
        <w:rPr>
          <w:b/>
        </w:rPr>
        <w:t>Obrazloženje</w:t>
      </w:r>
    </w:p>
    <w:p w:rsidRDefault="00FB2CF9" w:rsidP="00FB2CF9" w:rsidR="00FB2CF9">
      <w:pPr>
        <w:jc w:val="both"/>
        <w:rPr>
          <w:b/>
        </w:rPr>
      </w:pPr>
    </w:p>
    <w:p w:rsidRDefault="00FB2CF9" w:rsidP="00FB2CF9" w:rsidR="00FB2CF9" w:rsidRPr="006B20BC">
      <w:pPr>
        <w:jc w:val="both"/>
      </w:pPr>
      <w:r w:rsidRPr="00FB2CF9">
        <w:rPr>
          <w:b/>
        </w:rPr>
        <w:tab/>
      </w:r>
      <w:r w:rsidRPr="006B20BC">
        <w:t xml:space="preserve">Rješenjem ovog suda posl.br. St-174/2016 od 15. veljače 2016. godine otvoren je stečajni postupak nad stečajnim dužnikom PULIĆ d.o.o. za trgovinu, ugostiteljstvo i usluge "u stečaju", Močići, Dobrota 18, MBS: 090018823, OIB: 40684962960. U stečajnom postupku nad dužnikom PULIĆ d.o.o. za trgovinu, ugostiteljstvo i usluge "u stečaju", Močići, Dobrota 18, MBS: 090018823, OIB: 40684962960, utvrđeno je da u stečajnu masu ulazi nekretnina 1692/10000 suvlasničkog dijela nekretnine kat.čest. br. 499/3 – stambena zgrada br. 7 D Gračansko borje i dvorište, površine 1061 m2,  upisane kod Općinskog građanskog suda u Zagrebu u z.ul. 1167, podul.4, za k.o. Gračani, što u naravi predstavlja trosobni stan oznake A na prvom katu koji se sastoji od ulaznog hodnika, WC-a, dnevnog boravka, kuhinje, kupaonice, degažmana, dvije sobe i dva balkona, ukupne površine 116,95 čm, spremišta oznake SA površine 10,70 čm u podrumu zgrade, parkirališta oznake P-5 površine 12, 25 čm i oznake P-6 površine 12,25 čm. </w:t>
      </w:r>
    </w:p>
    <w:p w:rsidRDefault="00FB2CF9" w:rsidP="00FB2CF9" w:rsidR="00FB2CF9" w:rsidRPr="006B20BC">
      <w:pPr>
        <w:jc w:val="both"/>
      </w:pPr>
    </w:p>
    <w:p w:rsidRDefault="00FB2CF9" w:rsidP="00FB2CF9" w:rsidR="009906BE" w:rsidRPr="006B20BC">
      <w:pPr>
        <w:jc w:val="both"/>
      </w:pPr>
      <w:r w:rsidRPr="006B20BC">
        <w:tab/>
        <w:t>Rješenjem posl.br. St-174/2016 od 16. rujna 2016. godine odlučeno je o proda</w:t>
      </w:r>
      <w:r w:rsidR="009906BE" w:rsidRPr="006B20BC">
        <w:t>ji imovine u stečajnom postupku.</w:t>
      </w:r>
    </w:p>
    <w:p w:rsidRDefault="009906BE" w:rsidP="00FB2CF9" w:rsidR="009906BE" w:rsidRPr="006B20BC">
      <w:pPr>
        <w:jc w:val="both"/>
      </w:pPr>
    </w:p>
    <w:p w:rsidRDefault="009906BE" w:rsidP="006B20BC" w:rsidR="009906BE" w:rsidRPr="006B20BC">
      <w:pPr>
        <w:ind w:firstLine="708"/>
        <w:jc w:val="both"/>
      </w:pPr>
      <w:r w:rsidRPr="006B20BC">
        <w:t>Saslušan je raniji zastupnik po zakonu dužnika Niko Pulić dana 21. studenog 2016.g. koji je naveo: " Ja sada predajem u posjed stan u Zagrebu stečajnom dužniku odnosno stečajnom upravitelju u ime stečajnog dužnika. To nikada nije bilo upitno. Ja sam svjestan da je to vlasništvo društva u stečaju i zato predajem u posjed stan stečajnom upravitelju. Ja ću odnijeti iz stana moje osobne stvari i pehare u roku od 30 dana jer se stan nalazi u Zagrebu. Kako u stan ponekad prodire vlaga sa tarace iz stana iznad ja sam ključeve dao čovjeku koji mi premaže odnosno odgletuje zidove i zove se Božo Toulić, iz Zagreba, a br. tel. ću javiti stečajnom upravitelju kako bi ga kontaktirao. Ovim trenutkom nema dvojbi da ovim trenutkom predajem u posjed nekretninu stan u Zagrebu 1692/10000 suvlasničkog dijela čest. Br. 499/3 upisana kod Općinsko građanskog suda u Zagrebu u z.ul. 1167, pod ul. 4, k.o. Gračani".</w:t>
      </w:r>
    </w:p>
    <w:p w:rsidRDefault="009906BE" w:rsidP="00FB2CF9" w:rsidR="009906BE" w:rsidRPr="006B20BC">
      <w:pPr>
        <w:jc w:val="both"/>
      </w:pPr>
    </w:p>
    <w:p w:rsidRDefault="009906BE" w:rsidP="009906BE" w:rsidR="009906BE" w:rsidRPr="006B20BC">
      <w:pPr>
        <w:ind w:firstLine="708"/>
        <w:jc w:val="both"/>
      </w:pPr>
      <w:r w:rsidRPr="006B20BC">
        <w:t xml:space="preserve">  </w:t>
      </w:r>
    </w:p>
    <w:p w:rsidRDefault="009906BE" w:rsidP="006B20BC" w:rsidR="006B20BC">
      <w:pPr>
        <w:ind w:firstLine="708"/>
        <w:jc w:val="both"/>
      </w:pPr>
      <w:r w:rsidRPr="006B20BC">
        <w:t xml:space="preserve">Stečajni upravitelj je naknadno naveo u svom izvješću da još nije ušao u predmetni stan - nekretninu. </w:t>
      </w:r>
      <w:r w:rsidR="006B20BC">
        <w:t xml:space="preserve"> </w:t>
      </w:r>
    </w:p>
    <w:p w:rsidRDefault="007F75AF" w:rsidP="006B20BC" w:rsidR="007F75AF" w:rsidRPr="006B20BC">
      <w:pPr>
        <w:ind w:firstLine="708"/>
        <w:jc w:val="both"/>
      </w:pPr>
    </w:p>
    <w:p w:rsidRDefault="006B20BC" w:rsidP="006B20BC" w:rsidR="006B20BC">
      <w:pPr>
        <w:ind w:firstLine="708"/>
        <w:jc w:val="both"/>
      </w:pPr>
    </w:p>
    <w:p w:rsidRDefault="00FB2CF9" w:rsidP="006B20BC" w:rsidR="006B20BC">
      <w:pPr>
        <w:ind w:firstLine="708"/>
        <w:jc w:val="both"/>
      </w:pPr>
      <w:r w:rsidRPr="00FB2CF9">
        <w:t>Nakon što je</w:t>
      </w:r>
      <w:r w:rsidR="006B20BC">
        <w:t xml:space="preserve"> FINA provela postupak javne dražbe i </w:t>
      </w:r>
      <w:r w:rsidRPr="00FB2CF9">
        <w:t xml:space="preserve"> kupac SAFIJA DENKWITZ CERIĆ, Seljine brigade 55C, Staro Čiče, Hrvatska, OIB: 26929862693 postupio po rješenju ovog suda posl. br. St-174/2016 od 20. studenoga 2017. godine i u cijelosti uplatio kupovninu za predmetnu imovinu u iznosu 794.000,00 kuna (uplata 740.100,00 kuna i uračunata uplaćena jamčevina u iznosu 53.900,00 kuna), te nakon što je označeno rješenje ovog suda St-174/2016 od 20. studenoga 2017. godine postalo pravomoćno, ovaj sud je temeljem na temelju čl. 108. Ovršnog zakona, koji se u ovom postupku temeljem čl. 247. Stečajnog zakona (NN 71/15, dalje u tekstu: SZ), na odgovarajući način primjenjuje, odlučio </w:t>
      </w:r>
      <w:r w:rsidR="006B20BC">
        <w:t>o predaji nekretnine kupcu</w:t>
      </w:r>
      <w:r w:rsidR="006B20BC" w:rsidRPr="006B20BC">
        <w:t xml:space="preserve"> SAFIJA DENKWITZ CERIĆ</w:t>
      </w:r>
      <w:r w:rsidR="006B20BC">
        <w:t xml:space="preserve"> rješenjem od 02. siječnja 2018.g</w:t>
      </w:r>
      <w:r w:rsidRPr="00FB2CF9">
        <w:t>.</w:t>
      </w:r>
    </w:p>
    <w:p w:rsidRDefault="006B20BC" w:rsidP="006B20BC" w:rsidR="006B20BC">
      <w:pPr>
        <w:ind w:firstLine="708"/>
        <w:jc w:val="both"/>
      </w:pPr>
    </w:p>
    <w:p w:rsidRDefault="006B20BC" w:rsidP="006B20BC" w:rsidR="006B20BC">
      <w:pPr>
        <w:ind w:firstLine="708"/>
        <w:jc w:val="both"/>
      </w:pPr>
      <w:r>
        <w:lastRenderedPageBreak/>
        <w:t xml:space="preserve">Dana 23. siječnja 2018.g. zaprimljeno je rješenje Općinskog građanskog suda u Zagrebu posl.br. Z-1297/2018 od 15. siječnja 2018.g. kojim je kupac </w:t>
      </w:r>
      <w:r w:rsidRPr="006B20BC">
        <w:t>SAFIJA DENKWITZ CERIĆ</w:t>
      </w:r>
      <w:r>
        <w:t xml:space="preserve"> uknjižen kao vlasnik predmetne nekretnine.</w:t>
      </w:r>
    </w:p>
    <w:p w:rsidRDefault="007C72F0" w:rsidP="006B20BC" w:rsidR="007C72F0">
      <w:pPr>
        <w:ind w:firstLine="708"/>
        <w:jc w:val="both"/>
      </w:pPr>
    </w:p>
    <w:p w:rsidRDefault="00FB6E97" w:rsidP="006B20BC" w:rsidR="0054194A">
      <w:pPr>
        <w:ind w:firstLine="708"/>
        <w:jc w:val="both"/>
      </w:pPr>
      <w:r w:rsidRPr="00FB6E97">
        <w:t>Zaključak o predaji nekretnine kupcu donesen je 2. siječnja 2018., a kupac je 25. siječnja 2018. podnio prijedlog u skladu s odredbom članka 131. Ovršnog zakona( NN 112/12, 25/13, 93/14)  pa je</w:t>
      </w:r>
      <w:r>
        <w:t xml:space="preserve"> prema uputi Visokog trgovačkog suda Republike Hrvatske iz rješenja pod posl.br. Pž</w:t>
      </w:r>
      <w:r w:rsidRPr="00FB6E97">
        <w:t>-6236/2018-2</w:t>
      </w:r>
      <w:r>
        <w:t xml:space="preserve"> od 06. studenog 2018.g. </w:t>
      </w:r>
      <w:r w:rsidRPr="00FB6E97">
        <w:t xml:space="preserve"> prvostupanjski sud trebao postupiti po navedenoj odredbi vodeći računa kako se u posjedu nekretnine koja je prodana kupcu, nalazi treća osoba.</w:t>
      </w:r>
      <w:r w:rsidR="0054194A">
        <w:t xml:space="preserve"> </w:t>
      </w:r>
    </w:p>
    <w:p w:rsidRDefault="0054194A" w:rsidP="006B20BC" w:rsidR="0054194A">
      <w:pPr>
        <w:ind w:firstLine="708"/>
        <w:jc w:val="both"/>
      </w:pPr>
    </w:p>
    <w:p w:rsidRDefault="007C72F0" w:rsidP="006B20BC" w:rsidR="007C72F0">
      <w:pPr>
        <w:ind w:firstLine="708"/>
        <w:jc w:val="both"/>
      </w:pPr>
      <w:r>
        <w:t>Obzirom da je</w:t>
      </w:r>
      <w:r w:rsidR="007F75AF">
        <w:t xml:space="preserve"> zaprimljen </w:t>
      </w:r>
      <w:r>
        <w:t xml:space="preserve"> prijedlog kup</w:t>
      </w:r>
      <w:r w:rsidRPr="007C72F0">
        <w:t>c</w:t>
      </w:r>
      <w:r>
        <w:t>a</w:t>
      </w:r>
      <w:r w:rsidRPr="007C72F0">
        <w:t xml:space="preserve"> SAFIJA DENKWITZ CERIĆ</w:t>
      </w:r>
      <w:r w:rsidR="00FB6E97">
        <w:t xml:space="preserve"> da sud odredi ovrhu radi ispražnjenja i predaje kupcu jer stečajni dužnik nije uspio ući u posjed stana, sud je primjenio čl. 131 Ovršnog zakona(</w:t>
      </w:r>
      <w:r w:rsidR="00FB6E97" w:rsidRPr="00FB6E97">
        <w:t xml:space="preserve"> NN 112/12, 25/13, 93/14</w:t>
      </w:r>
      <w:r w:rsidR="00FB6E97">
        <w:t>) i odlučio kao u izreci</w:t>
      </w:r>
    </w:p>
    <w:p w:rsidRDefault="0072267B" w:rsidP="00FB2CF9" w:rsidR="0072267B" w:rsidRPr="0072267B">
      <w:pPr>
        <w:jc w:val="both"/>
        <w:rPr>
          <w:b/>
        </w:rPr>
      </w:pPr>
    </w:p>
    <w:p w:rsidRDefault="0072267B" w:rsidP="0072267B" w:rsidR="0072267B" w:rsidRPr="0072267B">
      <w:pPr>
        <w:jc w:val="center"/>
        <w:rPr>
          <w:b/>
        </w:rPr>
      </w:pPr>
      <w:r w:rsidRPr="0072267B">
        <w:rPr>
          <w:b/>
        </w:rPr>
        <w:t xml:space="preserve">U </w:t>
      </w:r>
      <w:r w:rsidR="009C2E5D">
        <w:rPr>
          <w:b/>
        </w:rPr>
        <w:t>Dubrov</w:t>
      </w:r>
      <w:r w:rsidR="0054194A">
        <w:rPr>
          <w:b/>
        </w:rPr>
        <w:t>niku, 12</w:t>
      </w:r>
      <w:r w:rsidRPr="0072267B">
        <w:rPr>
          <w:b/>
        </w:rPr>
        <w:t xml:space="preserve">. </w:t>
      </w:r>
      <w:r w:rsidR="0054194A">
        <w:rPr>
          <w:b/>
        </w:rPr>
        <w:t>veljače</w:t>
      </w:r>
      <w:r w:rsidRPr="0072267B">
        <w:rPr>
          <w:b/>
        </w:rPr>
        <w:t xml:space="preserve"> 201</w:t>
      </w:r>
      <w:r w:rsidR="0054194A">
        <w:rPr>
          <w:b/>
        </w:rPr>
        <w:t>9</w:t>
      </w:r>
      <w:r w:rsidRPr="0072267B">
        <w:rPr>
          <w:b/>
        </w:rPr>
        <w:t>. godine</w:t>
      </w:r>
    </w:p>
    <w:p w:rsidRDefault="0072267B" w:rsidP="001E5B5A" w:rsidR="004E31A9" w:rsidRPr="001E5B5A">
      <w:r w:rsidRPr="0072267B">
        <w:rPr>
          <w:b/>
        </w:rPr>
        <w:tab/>
      </w:r>
      <w:r w:rsidRPr="0072267B">
        <w:rPr>
          <w:b/>
        </w:rPr>
        <w:tab/>
      </w:r>
      <w:r w:rsidRPr="0072267B">
        <w:rPr>
          <w:b/>
        </w:rPr>
        <w:tab/>
      </w:r>
      <w:r w:rsidRPr="0072267B">
        <w:rPr>
          <w:b/>
        </w:rPr>
        <w:tab/>
      </w:r>
      <w:r w:rsidRPr="0072267B">
        <w:rPr>
          <w:b/>
        </w:rPr>
        <w:tab/>
      </w:r>
      <w:r w:rsidRPr="0072267B">
        <w:rPr>
          <w:b/>
        </w:rPr>
        <w:tab/>
      </w:r>
      <w:r w:rsidR="001E5B5A">
        <w:rPr>
          <w:b/>
        </w:rPr>
        <w:tab/>
      </w:r>
      <w:r w:rsidR="001E5B5A">
        <w:rPr>
          <w:b/>
        </w:rPr>
        <w:tab/>
      </w:r>
      <w:r w:rsidR="001E5B5A">
        <w:rPr>
          <w:b/>
        </w:rPr>
        <w:tab/>
      </w:r>
      <w:r w:rsidR="001E5B5A">
        <w:rPr>
          <w:b/>
        </w:rPr>
        <w:tab/>
      </w:r>
    </w:p>
    <w:p w:rsidRDefault="009C2E5D" w:rsidP="002C5B4C" w:rsidR="004E31A9" w:rsidRPr="00606628">
      <w:pPr>
        <w:ind w:firstLine="708" w:left="4956"/>
        <w:rPr>
          <w:b/>
        </w:rPr>
      </w:pPr>
      <w:r>
        <w:rPr>
          <w:b/>
        </w:rPr>
        <w:t>S</w:t>
      </w:r>
      <w:r w:rsidR="004E31A9" w:rsidRPr="00606628">
        <w:rPr>
          <w:b/>
        </w:rPr>
        <w:t>udac:</w:t>
      </w:r>
    </w:p>
    <w:p w:rsidRDefault="004E31A9" w:rsidP="004E31A9" w:rsidR="004E31A9" w:rsidRPr="00606628">
      <w:pPr>
        <w:rPr>
          <w:b/>
        </w:rPr>
      </w:pPr>
    </w:p>
    <w:p w:rsidRDefault="002C5B4C" w:rsidP="00390CA7" w:rsidR="004E31A9" w:rsidRPr="00606628">
      <w:pPr>
        <w:ind w:left="5664"/>
        <w:rPr>
          <w:b/>
        </w:rPr>
      </w:pPr>
      <w:r w:rsidRPr="00606628">
        <w:rPr>
          <w:b/>
        </w:rPr>
        <w:t>Katarina Franković</w:t>
      </w:r>
    </w:p>
    <w:p w:rsidRDefault="00CF4325" w:rsidP="004E31A9" w:rsidR="00CF4325" w:rsidRPr="00606628">
      <w:pPr>
        <w:rPr>
          <w:b/>
        </w:rPr>
      </w:pPr>
    </w:p>
    <w:p w:rsidRDefault="004E31A9" w:rsidP="004E31A9" w:rsidR="004E31A9" w:rsidRPr="00606628">
      <w:pPr>
        <w:rPr>
          <w:b/>
        </w:rPr>
      </w:pPr>
      <w:r w:rsidRPr="00606628">
        <w:rPr>
          <w:b/>
        </w:rPr>
        <w:t>POUKA O PRAVNOM LIJEKU</w:t>
      </w:r>
    </w:p>
    <w:p w:rsidRDefault="004E31A9" w:rsidP="001215A9" w:rsidR="004E31A9" w:rsidRPr="00606628">
      <w:pPr>
        <w:jc w:val="both"/>
      </w:pPr>
      <w:r w:rsidRPr="00606628">
        <w:t>Protiv ovog rješenja dopušteno je izjaviti žalbu. Žalba se podnosi Visokom trgovačkom sudu Republike Hrvatske u Zagrebu putem ovog suda u roku od 8 dana</w:t>
      </w:r>
      <w:r w:rsidR="001215A9">
        <w:t xml:space="preserve"> od primitka</w:t>
      </w:r>
      <w:r w:rsidRPr="00606628">
        <w:t xml:space="preserve"> u 3 istovjetna primjerka pozivom na gornji poslovni broj spisa.</w:t>
      </w:r>
      <w:r w:rsidR="001215A9" w:rsidRPr="001215A9">
        <w:t xml:space="preserve"> Primitak ovog rješenja računa se sukladno čl. 12. Stečajnog zakona istekom osmog dana od dana objave na e-Oglasnoj ploči</w:t>
      </w:r>
    </w:p>
    <w:p w:rsidRDefault="004E31A9" w:rsidP="001215A9" w:rsidR="004E31A9" w:rsidRPr="00606628">
      <w:pPr>
        <w:jc w:val="both"/>
      </w:pPr>
    </w:p>
    <w:p w:rsidRDefault="004E31A9" w:rsidP="004E31A9" w:rsidR="004E31A9" w:rsidRPr="00606628">
      <w:pPr>
        <w:rPr>
          <w:b/>
        </w:rPr>
      </w:pPr>
      <w:r w:rsidRPr="00606628">
        <w:rPr>
          <w:b/>
        </w:rPr>
        <w:t>DN-a:</w:t>
      </w:r>
    </w:p>
    <w:p w:rsidRDefault="004E31A9" w:rsidP="004E31A9" w:rsidR="004E31A9">
      <w:r w:rsidRPr="00606628">
        <w:t xml:space="preserve">- </w:t>
      </w:r>
      <w:r w:rsidR="00D906B1">
        <w:t xml:space="preserve">mrežna stranica </w:t>
      </w:r>
      <w:r w:rsidR="0009507E">
        <w:t>e-</w:t>
      </w:r>
      <w:r w:rsidRPr="00606628">
        <w:t>oglasna ploča</w:t>
      </w:r>
    </w:p>
    <w:p w:rsidRDefault="001E5B5A" w:rsidP="004E31A9" w:rsidR="004C1A33">
      <w:r>
        <w:t>- stečajni upravitelj</w:t>
      </w:r>
      <w:r w:rsidR="009C2E5D">
        <w:t xml:space="preserve"> putem e oglasna ploča suda</w:t>
      </w:r>
    </w:p>
    <w:p w:rsidRDefault="009342A0" w:rsidP="004E31A9" w:rsidR="009342A0">
      <w:r>
        <w:t xml:space="preserve">- </w:t>
      </w:r>
      <w:r w:rsidRPr="009342A0">
        <w:t>SAFIJA DENKWITZ CERIĆ, Seljine brigade 55C, Staro Čiče</w:t>
      </w:r>
      <w:r w:rsidR="0054194A">
        <w:t xml:space="preserve"> po punomoćniku</w:t>
      </w:r>
    </w:p>
    <w:p w:rsidRDefault="0054194A" w:rsidP="004E31A9" w:rsidR="0054194A">
      <w:r>
        <w:t>- Niko Pulić</w:t>
      </w:r>
    </w:p>
    <w:p w:rsidRDefault="0054194A" w:rsidP="004E31A9" w:rsidR="0054194A" w:rsidRPr="00606628">
      <w:r>
        <w:t>- na provedbu Općinskom građanskom sudu u Zagrebu</w:t>
      </w:r>
    </w:p>
    <w:sectPr w:rsidR="0054194A"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2427">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2C5B4C" w:rsidR="002C5B4C" w:rsidRPr="002C5B4C">
    <w:pPr>
      <w:ind w:firstLine="708" w:left="5664"/>
      <w:rPr>
        <w:rFonts w:hAnsi="Book Antiqua" w:ascii="Book Antiqua"/>
        <w:b/>
        <w:sz w:val="22"/>
        <w:szCs w:val="22"/>
      </w:rPr>
    </w:pPr>
    <w:r w:rsidRPr="002C5B4C">
      <w:rPr>
        <w:rFonts w:hAnsi="Book Antiqua" w:ascii="Book Antiqua"/>
        <w:b/>
        <w:sz w:val="22"/>
        <w:szCs w:val="22"/>
      </w:rPr>
      <w:t>Posl. br. 18 St-</w:t>
    </w:r>
    <w:r w:rsidR="00A57387">
      <w:rPr>
        <w:rFonts w:hAnsi="Book Antiqua" w:ascii="Book Antiqua"/>
        <w:b/>
        <w:sz w:val="22"/>
        <w:szCs w:val="22"/>
      </w:rPr>
      <w:t>39/2019</w:t>
    </w:r>
  </w:p>
  <w:p w:rsidRDefault="002C5B4C" w:rsidR="002C5B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2430FCB"/>
    <w:multiLevelType w:val="hybridMultilevel"/>
    <w:tmpl w:val="4676AB48"/>
    <w:lvl w:tplc="69AEBA8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72EDC"/>
    <w:rsid w:val="0007590F"/>
    <w:rsid w:val="0009507E"/>
    <w:rsid w:val="00115617"/>
    <w:rsid w:val="001215A9"/>
    <w:rsid w:val="001B4843"/>
    <w:rsid w:val="001C2BFD"/>
    <w:rsid w:val="001C3800"/>
    <w:rsid w:val="001C4383"/>
    <w:rsid w:val="001E5B5A"/>
    <w:rsid w:val="0025087B"/>
    <w:rsid w:val="002B3636"/>
    <w:rsid w:val="002C5B4C"/>
    <w:rsid w:val="00390CA7"/>
    <w:rsid w:val="003D1114"/>
    <w:rsid w:val="003D4337"/>
    <w:rsid w:val="004506A3"/>
    <w:rsid w:val="00481273"/>
    <w:rsid w:val="004C1A33"/>
    <w:rsid w:val="004E31A9"/>
    <w:rsid w:val="0054194A"/>
    <w:rsid w:val="00575C0E"/>
    <w:rsid w:val="00585162"/>
    <w:rsid w:val="00606628"/>
    <w:rsid w:val="006066C3"/>
    <w:rsid w:val="00645E9B"/>
    <w:rsid w:val="006B20BC"/>
    <w:rsid w:val="006C4C0B"/>
    <w:rsid w:val="0072267B"/>
    <w:rsid w:val="00726BCD"/>
    <w:rsid w:val="007B5EE9"/>
    <w:rsid w:val="007C72F0"/>
    <w:rsid w:val="007F75AF"/>
    <w:rsid w:val="008A113E"/>
    <w:rsid w:val="008F1CAE"/>
    <w:rsid w:val="009342A0"/>
    <w:rsid w:val="00944E2A"/>
    <w:rsid w:val="009906BE"/>
    <w:rsid w:val="009B78B2"/>
    <w:rsid w:val="009C2E5D"/>
    <w:rsid w:val="009E2665"/>
    <w:rsid w:val="00A06028"/>
    <w:rsid w:val="00A53295"/>
    <w:rsid w:val="00A57387"/>
    <w:rsid w:val="00A707AC"/>
    <w:rsid w:val="00A7506E"/>
    <w:rsid w:val="00AA67CD"/>
    <w:rsid w:val="00B129DE"/>
    <w:rsid w:val="00BE2C80"/>
    <w:rsid w:val="00C5045B"/>
    <w:rsid w:val="00CD2427"/>
    <w:rsid w:val="00CF4325"/>
    <w:rsid w:val="00D1322F"/>
    <w:rsid w:val="00D44DB7"/>
    <w:rsid w:val="00D85461"/>
    <w:rsid w:val="00D906B1"/>
    <w:rsid w:val="00DA1B37"/>
    <w:rsid w:val="00DA1F74"/>
    <w:rsid w:val="00DC4E11"/>
    <w:rsid w:val="00E03FF3"/>
    <w:rsid w:val="00E07FE5"/>
    <w:rsid w:val="00F5668D"/>
    <w:rsid w:val="00F74737"/>
    <w:rsid w:val="00FB2CF9"/>
    <w:rsid w:val="00FB6E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Tekstrezerviranogmjesta" w:type="character">
    <w:name w:val="Placeholder Text"/>
    <w:basedOn w:val="Zadanifontodlomka"/>
    <w:uiPriority w:val="99"/>
    <w:semiHidden/>
    <w:rsid w:val="00A7506E"/>
    <w:rPr>
      <w:color w:val="808080"/>
      <w:bdr w:space="0" w:sz="0" w:color="auto" w:val="none"/>
      <w:shd w:fill="auto" w:color="auto" w:val="clear"/>
    </w:rPr>
  </w:style>
  <w:style w:customStyle="true" w:styleId="eSPISCCParagraphDefaultFont" w:type="character">
    <w:name w:val="eSPIS_CC_Paragraph Default Font"/>
    <w:basedOn w:val="Zadanifontodlomka"/>
    <w:rsid w:val="00A7506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7506E"/>
    <w:rPr>
      <w:b/>
      <w:bdr w:space="0" w:sz="0" w:color="auto" w:val="none"/>
      <w:shd w:fill="FFFFCC" w:color="auto" w:val="clear"/>
      <w:lang w:val="hr-HR"/>
    </w:rPr>
  </w:style>
  <w:style w:customStyle="true" w:styleId="PozadinaSvijetloCrvena" w:type="character">
    <w:name w:val="Pozadina_SvijetloCrvena"/>
    <w:basedOn w:val="eSPISCCParagraphDefaultFont"/>
    <w:rsid w:val="00A7506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7506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Tekstrezerviranogmjesta" w:type="character">
    <w:name w:val="Placeholder Text"/>
    <w:basedOn w:val="Zadanifontodlomka"/>
    <w:uiPriority w:val="99"/>
    <w:semiHidden/>
    <w:rsid w:val="00A7506E"/>
    <w:rPr>
      <w:color w:val="808080"/>
      <w:bdr w:color="auto" w:space="0" w:sz="0" w:val="none"/>
      <w:shd w:color="auto" w:fill="auto" w:val="clear"/>
    </w:rPr>
  </w:style>
  <w:style w:customStyle="1" w:styleId="eSPISCCParagraphDefaultFont" w:type="character">
    <w:name w:val="eSPIS_CC_Paragraph Default Font"/>
    <w:basedOn w:val="Zadanifontodlomka"/>
    <w:rsid w:val="00A7506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7506E"/>
    <w:rPr>
      <w:b/>
      <w:bdr w:color="auto" w:space="0" w:sz="0" w:val="none"/>
      <w:shd w:color="auto" w:fill="FFFFCC" w:val="clear"/>
      <w:lang w:val="hr-HR"/>
    </w:rPr>
  </w:style>
  <w:style w:customStyle="1" w:styleId="PozadinaSvijetloCrvena" w:type="character">
    <w:name w:val="Pozadina_SvijetloCrvena"/>
    <w:basedOn w:val="eSPISCCParagraphDefaultFont"/>
    <w:rsid w:val="00A7506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7506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St-39/2019-2</izvorni_sadrzaj>
    <derivirana_varijabla naziv="DomainObject.Oznaka_1">St-39/2019-2</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St-587/15</izvorni_sadrzaj>
    <derivirana_varijabla naziv="DomainObject.Predmet.Opis_1">Nastavak postupka nakon obustave
skrać. steč. postupka St-587/15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St-39/2019</izvorni_sadrzaj>
    <derivirana_varijabla naziv="DomainObject.Predmet.OznakaBroj_1">St-39/2019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PULIĆ d.o.o. za trgovinu, ugostiteljstvo i usluge</izvorni_sadrzaj>
    <derivirana_varijabla naziv="DomainObject.Predmet.ProtustrankaFormated_1">  PULIĆ d.o.o. za trgovinu, ugostiteljstvo i usluge</derivirana_varijabla>
  </DomainObject.Predmet.ProtustrankaFormated>
  <DomainObject.Predmet.ProtustrankaFormatedOIB>
    <izvorni_sadrzaj>  PULIĆ d.o.o. za trgovinu, ugostiteljstvo i usluge, OIB 40684962960</izvorni_sadrzaj>
    <derivirana_varijabla naziv="DomainObject.Predmet.ProtustrankaFormatedOIB_1">  PULIĆ d.o.o. za trgovinu, ugostiteljstvo i usluge, OIB 40684962960</derivirana_varijabla>
  </DomainObject.Predmet.ProtustrankaFormatedOIB>
  <DomainObject.Predmet.ProtustrankaFormatedWithAdress>
    <izvorni_sadrzaj> PULIĆ d.o.o. za trgovinu, ugostiteljstvo i usluge, Dobrota 18, 20215 Močići</izvorni_sadrzaj>
    <derivirana_varijabla naziv="DomainObject.Predmet.ProtustrankaFormatedWithAdress_1"> PULIĆ d.o.o. za trgovinu, ugostiteljstvo i usluge, Dobrota 18, 20215 Močići</derivirana_varijabla>
  </DomainObject.Predmet.ProtustrankaFormatedWithAdress>
  <DomainObject.Predmet.ProtustrankaFormatedWithAdressOIB>
    <izvorni_sadrzaj> PULIĆ d.o.o. za trgovinu, ugostiteljstvo i usluge, OIB 40684962960, Dobrota 18, 20215 Močići</izvorni_sadrzaj>
    <derivirana_varijabla naziv="DomainObject.Predmet.ProtustrankaFormatedWithAdressOIB_1"> PULIĆ d.o.o. za trgovinu, ugostiteljstvo i usluge, OIB 40684962960, Dobrota 18, 20215 Močići</derivirana_varijabla>
  </DomainObject.Predmet.ProtustrankaFormatedWithAdressOIB>
  <DomainObject.Predmet.ProtustrankaWithAdress>
    <izvorni_sadrzaj>PULIĆ d.o.o. za trgovinu, ugostiteljstvo i usluge Dobrota 18, 20215 Močići</izvorni_sadrzaj>
    <derivirana_varijabla naziv="DomainObject.Predmet.ProtustrankaWithAdress_1">PULIĆ d.o.o. za trgovinu, ugostiteljstvo i usluge Dobrota 18, 20215 Močići</derivirana_varijabla>
  </DomainObject.Predmet.ProtustrankaWithAdress>
  <DomainObject.Predmet.ProtustrankaWithAdressOIB>
    <izvorni_sadrzaj>PULIĆ d.o.o. za trgovinu, ugostiteljstvo i usluge, OIB 40684962960, Dobrota 18, 20215 Močići</izvorni_sadrzaj>
    <derivirana_varijabla naziv="DomainObject.Predmet.ProtustrankaWithAdressOIB_1">PULIĆ d.o.o. za trgovinu, ugostiteljstvo i usluge, OIB 40684962960, Dobrota 18, 20215 Močići</derivirana_varijabla>
  </DomainObject.Predmet.ProtustrankaWithAdressOIB>
  <DomainObject.Predmet.ProtustrankaNazivFormated>
    <izvorni_sadrzaj>PULIĆ d.o.o. za trgovinu, ugostiteljstvo i usluge</izvorni_sadrzaj>
    <derivirana_varijabla naziv="DomainObject.Predmet.ProtustrankaNazivFormated_1">PULIĆ d.o.o. za trgovinu, ugostiteljstvo i usluge</derivirana_varijabla>
  </DomainObject.Predmet.ProtustrankaNazivFormated>
  <DomainObject.Predmet.ProtustrankaNazivFormatedOIB>
    <izvorni_sadrzaj>PULIĆ d.o.o. za trgovinu, ugostiteljstvo i usluge, OIB 40684962960</izvorni_sadrzaj>
    <derivirana_varijabla naziv="DomainObject.Predmet.ProtustrankaNazivFormatedOIB_1">PULIĆ d.o.o. za trgovinu, ugostiteljstvo i usluge, OIB 40684962960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PULIĆ d.o.o. za trgovinu, ugostiteljstvo i usluge</item>
    </izvorni_sadrzaj>
    <derivirana_varijabla naziv="DomainObject.Predmet.ProtuStrankaListFormated_1">
      <item>PULIĆ d.o.o. za trgovinu, ugostiteljstvo i usluge</item>
    </derivirana_varijabla>
  </DomainObject.Predmet.ProtuStrankaListFormated>
  <DomainObject.Predmet.ProtuStrankaListFormatedOIB>
    <izvorni_sadrzaj>
      <item>PULIĆ d.o.o. za trgovinu, ugostiteljstvo i usluge, OIB 40684962960</item>
    </izvorni_sadrzaj>
    <derivirana_varijabla naziv="DomainObject.Predmet.ProtuStrankaListFormatedOIB_1">
      <item>PULIĆ d.o.o. za trgovinu, ugostiteljstvo i usluge, OIB 40684962960</item>
    </derivirana_varijabla>
  </DomainObject.Predmet.ProtuStrankaListFormatedOIB>
  <DomainObject.Predmet.ProtuStrankaListFormatedWithAdress>
    <izvorni_sadrzaj>
      <item>PULIĆ d.o.o. za trgovinu, ugostiteljstvo i usluge, Dobrota 18, 20215 Močići</item>
    </izvorni_sadrzaj>
    <derivirana_varijabla naziv="DomainObject.Predmet.ProtuStrankaListFormatedWithAdress_1">
      <item>PULIĆ d.o.o. za trgovinu, ugostiteljstvo i usluge, Dobrota 18, 20215 Močići</item>
    </derivirana_varijabla>
  </DomainObject.Predmet.ProtuStrankaListFormatedWithAdress>
  <DomainObject.Predmet.ProtuStrankaListFormatedWithAdressOIB>
    <izvorni_sadrzaj>
      <item>PULIĆ d.o.o. za trgovinu, ugostiteljstvo i usluge, OIB 40684962960, Dobrota 18, 20215 Močići</item>
    </izvorni_sadrzaj>
    <derivirana_varijabla naziv="DomainObject.Predmet.ProtuStrankaListFormatedWithAdressOIB_1">
      <item>PULIĆ d.o.o. za trgovinu, ugostiteljstvo i usluge, OIB 40684962960, Dobrota 18, 20215 Močići</item>
    </derivirana_varijabla>
  </DomainObject.Predmet.ProtuStrankaListFormatedWithAdressOIB>
  <DomainObject.Predmet.ProtuStrankaListNazivFormated>
    <izvorni_sadrzaj>
      <item>PULIĆ d.o.o. za trgovinu, ugostiteljstvo i usluge</item>
    </izvorni_sadrzaj>
    <derivirana_varijabla naziv="DomainObject.Predmet.ProtuStrankaListNazivFormated_1">
      <item>PULIĆ d.o.o. za trgovinu, ugostiteljstvo i usluge</item>
    </derivirana_varijabla>
  </DomainObject.Predmet.ProtuStrankaListNazivFormated>
  <DomainObject.Predmet.ProtuStrankaListNazivFormatedOIB>
    <izvorni_sadrzaj>
      <item>PULIĆ d.o.o. za trgovinu, ugostiteljstvo i usluge, OIB 40684962960</item>
    </izvorni_sadrzaj>
    <derivirana_varijabla naziv="DomainObject.Predmet.ProtuStrankaListNazivFormatedOIB_1">
      <item>PULIĆ d.o.o. za trgovinu, ugostiteljstvo i usluge, OIB 40684962960</item>
    </derivirana_varijabla>
  </DomainObject.Predmet.ProtuStrankaListNazivFormatedOIB>
  <DomainObject.Predmet.OstaliListFormated>
    <izvorni_sadrzaj>
      <item>Milan Ljubičić, stečajni upravitelj</item>
      <item>Safija Denkwitz Cerić</item>
      <item>Republika Hrvatska</item>
      <item>Tomislav Šiško</item>
      <item>Odvjetnik Tomislav Keser</item>
      <item>Niko Pulić</item>
    </izvorni_sadrzaj>
    <derivirana_varijabla naziv="DomainObject.Predmet.OstaliListFormated_1">
      <item>Milan Ljubičić, stečajni upravitelj</item>
      <item>Safija Denkwitz Cerić</item>
      <item>Republika Hrvatska</item>
      <item>Tomislav Šiško</item>
      <item>Odvjetnik Tomislav Keser</item>
      <item>Niko Pulić</item>
    </derivirana_varijabla>
  </DomainObject.Predmet.OstaliListFormated>
  <DomainObject.Predmet.OstaliListFormatedOIB>
    <izvorni_sadrzaj>
      <item>Milan Ljubičić, stečajni upravitelj</item>
      <item>Safija Denkwitz Cerić</item>
      <item>Republika Hrvatska, OIB 40684962960</item>
      <item>Tomislav Šiško</item>
      <item>Odvjetnik Tomislav Keser</item>
      <item>Niko Pulić</item>
    </izvorni_sadrzaj>
    <derivirana_varijabla naziv="DomainObject.Predmet.OstaliListFormatedOIB_1">
      <item>Milan Ljubičić, stečajni upravitelj</item>
      <item>Safija Denkwitz Cerić</item>
      <item>Republika Hrvatska, OIB 40684962960</item>
      <item>Tomislav Šiško</item>
      <item>Odvjetnik Tomislav Keser</item>
      <item>Niko Pulić</item>
    </derivirana_varijabla>
  </DomainObject.Predmet.OstaliListFormatedOIB>
  <DomainObject.Predmet.OstaliListFormatedWithAdress>
    <izvorni_sadrzaj>
      <item>Milan Ljubičić, stečajni upravitelj, Šimuni 142, 23250 Kolan</item>
      <item>Safija Denkwitz Cerić, Seljine brigade 55 C, 10410 Staro Čiče</item>
      <item>Republika Hrvatska</item>
      <item>Tomislav Šiško</item>
      <item>Odvjetnik Tomislav Keser, Zagrebačka 29, 10410 Velika Gorica</item>
      <item>Niko Pulić</item>
    </izvorni_sadrzaj>
    <derivirana_varijabla naziv="DomainObject.Predmet.OstaliListFormatedWithAdress_1">
      <item>Milan Ljubičić, stečajni upravitelj, Šimuni 142, 23250 Kolan</item>
      <item>Safija Denkwitz Cerić, Seljine brigade 55 C, 10410 Staro Čiče</item>
      <item>Republika Hrvatska</item>
      <item>Tomislav Šiško</item>
      <item>Odvjetnik Tomislav Keser, Zagrebačka 29, 10410 Velika Gorica</item>
      <item>Niko Pulić</item>
    </derivirana_varijabla>
  </DomainObject.Predmet.OstaliListFormatedWithAdress>
  <DomainObject.Predmet.OstaliListFormatedWithAdressOIB>
    <izvorni_sadrzaj>
      <item>Milan Ljubičić, stečajni upravitelj, Šimuni 142, 23250 Kolan</item>
      <item>Safija Denkwitz Cerić, Seljine brigade 55 C, 10410 Staro Čiče</item>
      <item>Republika Hrvatska, OIB 40684962960</item>
      <item>Tomislav Šiško</item>
      <item>Odvjetnik Tomislav Keser, Zagrebačka 29, 10410 Velika Gorica</item>
      <item>Niko Pulić</item>
    </izvorni_sadrzaj>
    <derivirana_varijabla naziv="DomainObject.Predmet.OstaliListFormatedWithAdressOIB_1">
      <item>Milan Ljubičić, stečajni upravitelj, Šimuni 142, 23250 Kolan</item>
      <item>Safija Denkwitz Cerić, Seljine brigade 55 C, 10410 Staro Čiče</item>
      <item>Republika Hrvatska, OIB 40684962960</item>
      <item>Tomislav Šiško</item>
      <item>Odvjetnik Tomislav Keser, Zagrebačka 29, 10410 Velika Gorica</item>
      <item>Niko Pulić</item>
    </derivirana_varijabla>
  </DomainObject.Predmet.OstaliListFormatedWithAdressOIB>
  <DomainObject.Predmet.OstaliListNazivFormated>
    <izvorni_sadrzaj>
      <item>Milan Ljubičić, stečajni upravitelj</item>
      <item>Safija Denkwitz Cerić</item>
      <item>Republika Hrvatska</item>
      <item>Tomislav Šiško</item>
      <item>Odvjetnik Tomislav Keser</item>
      <item>Niko Pulić</item>
    </izvorni_sadrzaj>
    <derivirana_varijabla naziv="DomainObject.Predmet.OstaliListNazivFormated_1">
      <item>Milan Ljubičić, stečajni upravitelj</item>
      <item>Safija Denkwitz Cerić</item>
      <item>Republika Hrvatska</item>
      <item>Tomislav Šiško</item>
      <item>Odvjetnik Tomislav Keser</item>
      <item>Niko Pulić</item>
    </derivirana_varijabla>
  </DomainObject.Predmet.OstaliListNazivFormated>
  <DomainObject.Predmet.OstaliListNazivFormatedOIB>
    <izvorni_sadrzaj>
      <item>Milan Ljubičić, stečajni upravitelj</item>
      <item>Safija Denkwitz Cerić</item>
      <item>Republika Hrvatska, OIB 40684962960</item>
      <item>Tomislav Šiško</item>
      <item>Odvjetnik Tomislav Keser</item>
      <item>Niko Pulić</item>
    </izvorni_sadrzaj>
    <derivirana_varijabla naziv="DomainObject.Predmet.OstaliListNazivFormatedOIB_1">
      <item>Milan Ljubičić, stečajni upravitelj</item>
      <item>Safija Denkwitz Cerić</item>
      <item>Republika Hrvatska, OIB 40684962960</item>
      <item>Tomislav Šiško</item>
      <item>Odvjetnik Tomislav Keser</item>
      <item>Niko Pulić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St-39/2019-2</izvorni_sadrzaj>
    <derivirana_varijabla naziv="DomainObject.PoslovniBrojDokumenta_1">St-39/2019-2</derivirana_varijabla>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PULIĆ d.o.o. za trgovinu, ugostiteljstvo i usluge</izvorni_sadrzaj>
    <derivirana_varijabla naziv="DomainObject.Predmet.ProtustrankaIDrugi_1">PULIĆ d.o.o. za trgovinu, ugostiteljstvo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PULIĆ d.o.o. za trgovinu, ugostiteljstvo i usluge, OIB 40684962960, Dobrota 18, 20215 Močići</izvorni_sadrzaj>
    <derivirana_varijabla naziv="DomainObject.Predmet.ProtustrankaIDrugiAdressOIB_1">PULIĆ d.o.o. za trgovinu, ugostiteljstvo i usluge, OIB 40684962960, Dobrota 18, 20215 Močići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PULIĆ d.o.o. za trgovinu, ugostiteljstvo i usluge</item>
      <item>Milan Ljubičić, stečajni upravitelj</item>
      <item>Safija Denkwitz Cerić</item>
      <item>Republika Hrvatska</item>
      <item>Tomislav Šiško</item>
      <item>Odvjetnik Tomislav Keser</item>
      <item>Niko Pulić</item>
      <item>FINA,RC SPLIT,Podružnica Dubrovnik</item>
    </izvorni_sadrzaj>
    <derivirana_varijabla naziv="DomainObject.Predmet.SudioniciListNaziv_1">
      <item>PULIĆ d.o.o. za trgovinu, ugostiteljstvo i usluge</item>
      <item>Milan Ljubičić, stečajni upravitelj</item>
      <item>Safija Denkwitz Cerić</item>
      <item>Republika Hrvatska</item>
      <item>Tomislav Šiško</item>
      <item>Odvjetnik Tomislav Keser</item>
      <item>Niko Pulić</item>
      <item>FINA,RC SPLIT,Podružnica Dubrovnik</item>
    </derivirana_varijabla>
  </DomainObject.Predmet.SudioniciListNaziv>
  <DomainObject.Predmet.SudioniciListAdressOIB>
    <izvorni_sadrzaj>
      <item>PULIĆ d.o.o. za trgovinu, ugostiteljstvo i usluge, OIB 40684962960, Dobrota 18,20215 Močići</item>
      <item>Milan Ljubičić, stečajni upravitelj, Šimuni 142,23250 Kolan</item>
      <item>Safija Denkwitz Cerić, Seljine brigade 55 C,10410 Staro Čiče</item>
      <item>Republika Hrvatska, OIB 40684962960</item>
      <item>Tomislav Šiško</item>
      <item>Odvjetnik Tomislav Keser, Zagrebačka 29,10410 Velika Gorica</item>
      <item>Niko Pulić</item>
      <item>FINA,RC SPLIT,Podružnica Dubrovnik, OIB 85821130368, Vukovarska 2,20000 Dubrovnik</item>
    </izvorni_sadrzaj>
    <derivirana_varijabla naziv="DomainObject.Predmet.SudioniciListAdressOIB_1">
      <item>PULIĆ d.o.o. za trgovinu, ugostiteljstvo i usluge, OIB 40684962960, Dobrota 18,20215 Močići</item>
      <item>Milan Ljubičić, stečajni upravitelj, Šimuni 142,23250 Kolan</item>
      <item>Safija Denkwitz Cerić, Seljine brigade 55 C,10410 Staro Čiče</item>
      <item>Republika Hrvatska, OIB 40684962960</item>
      <item>Tomislav Šiško</item>
      <item>Odvjetnik Tomislav Keser, Zagrebačka 29,10410 Velika Gorica</item>
      <item>Niko Pulić</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40684962960</item>
      <item>, OIB null</item>
      <item>, OIB null</item>
      <item>, OIB 40684962960</item>
      <item>, OIB null</item>
      <item>, OIB null</item>
      <item>, OIB null</item>
      <item>, OIB 85821130368</item>
    </izvorni_sadrzaj>
    <derivirana_varijabla naziv="DomainObject.Predmet.SudioniciListNazivOIB_1">
      <item>, OIB 40684962960</item>
      <item>, OIB null</item>
      <item>, OIB null</item>
      <item>, OIB 40684962960</item>
      <item>, OIB null</item>
      <item>, OIB null</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1042</properties:Words>
  <properties:Characters>5598</properties:Characters>
  <properties:Lines>129</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2019-02-12T13:30:00Z</dcterms:created>
  <dc:creator>kfrankovic</dc:creator>
  <cp:lastModifiedBy>Katarina Franković</cp:lastModifiedBy>
  <cp:lastPrinted>2018-06-13T08:52:00Z</cp:lastPrinted>
  <dcterms:modified xmlns:xsi="http://www.w3.org/2001/XMLSchema-instance" xsi:type="dcterms:W3CDTF">2019-02-12T13:33:00Z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St-39/2019-2 / Odluka - Rješenje (ovrha_ispražnjenje_nekretnine_pulić__174_-_16__39_-_2019.docx)</vt:lpwstr>
  </prop:property>
  <prop:property name="CC_coloring" pid="4" fmtid="{D5CDD505-2E9C-101B-9397-08002B2CF9AE}">
    <vt:bool>false</vt:bool>
  </prop:property>
  <prop:property name="BrojStranica" pid="5" fmtid="{D5CDD505-2E9C-101B-9397-08002B2CF9AE}">
    <vt:i4>3</vt:i4>
  </prop:property>
</prop:Properties>
</file>