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5c7d" w14:paraId="60c5c7d" w:rsidRDefault="008947CC" w:rsidP="00766180" w:rsidR="00766180">
      <w:pPr>
        <w:jc w:val="right"/>
        <w15:collapsed w:val="false"/>
      </w:pPr>
      <w:bookmarkStart w:name="_GoBack" w:id="0"/>
      <w:bookmarkEnd w:id="0"/>
      <w:r>
        <w:t>13 St-1652/16-57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/>
    <w:p w:rsidRDefault="00766180" w:rsidP="00766180" w:rsidR="00766180"/>
    <w:p w:rsidRDefault="003406E7" w:rsidP="00766180" w:rsidR="003406E7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8947CC" w:rsidP="008947CC" w:rsidR="00766180">
      <w:pPr>
        <w:pStyle w:val="Tijeloteksta"/>
        <w:ind w:firstLine="708"/>
      </w:pPr>
      <w:r>
        <w:t xml:space="preserve">Trgovački sud u Osijeku, po stečajnom sucu Jadranki Herman, u stečajnom postupku nad stečajnom masom iza DUCTOR d.o.o. za trgovinu i usluge, u stečaju, Gunja, Kolodvorska 4, OIB 50611396882,  </w:t>
      </w:r>
      <w:r w:rsidR="00766180">
        <w:t>dana</w:t>
      </w:r>
      <w:r w:rsidR="009D2FC5">
        <w:t xml:space="preserve"> </w:t>
      </w:r>
      <w:r w:rsidR="00613D6E">
        <w:t>13. rujna</w:t>
      </w:r>
      <w:r w:rsidR="009D2FC5">
        <w:t xml:space="preserve"> 2017.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 w:rsidR="002E38D0">
        <w:rPr>
          <w:bCs/>
        </w:rPr>
        <w:t xml:space="preserve"> nekretnina koje čine stečajnu masu iza </w:t>
      </w:r>
      <w:r w:rsidR="002E38D0">
        <w:t>DUCTOR d.o.o. za trgovinu i usluge, u stečaju, Gunja, Kolodvorska 4, OIB 50611396882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2E38D0">
        <w:t>555</w:t>
      </w:r>
      <w:r w:rsidR="00347121">
        <w:t xml:space="preserve"> k.o. </w:t>
      </w:r>
      <w:r w:rsidR="002E38D0">
        <w:t>Vukovar</w:t>
      </w:r>
      <w:r w:rsidR="00483995">
        <w:t xml:space="preserve"> </w:t>
      </w:r>
      <w:r w:rsidR="00613D6E">
        <w:t xml:space="preserve"> </w:t>
      </w:r>
      <w:r w:rsidR="00C62FF4">
        <w:t>kč.br.</w:t>
      </w:r>
      <w:r w:rsidR="002E38D0">
        <w:t xml:space="preserve"> 2120</w:t>
      </w:r>
      <w:r w:rsidR="00483995">
        <w:t xml:space="preserve"> </w:t>
      </w:r>
      <w:r w:rsidR="009D2FC5">
        <w:t>u naravi</w:t>
      </w:r>
      <w:r w:rsidR="002E38D0">
        <w:t xml:space="preserve"> zgrada mješovite uporabe – stambeno – poslovna kuća broj 17, Ulica Nikole Andrića i dvorište sa ukupno 245 m2</w:t>
      </w:r>
      <w:r w:rsidR="004648DE">
        <w:t xml:space="preserve"> i to : zgrada mješovite uporabe – stambeno – poslovna kuća broj 17 Ulica Nikole Andrića sa 163 m2 i dvorište sa 82 m2.</w:t>
      </w:r>
    </w:p>
    <w:p w:rsidRDefault="00965359" w:rsidP="00965359" w:rsidR="00965359">
      <w:pPr>
        <w:ind w:left="1128"/>
        <w:jc w:val="both"/>
      </w:pPr>
    </w:p>
    <w:p w:rsidRDefault="00965359" w:rsidP="00E07872" w:rsidR="00030BB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</w:t>
      </w:r>
      <w:r w:rsidR="004648DE">
        <w:rPr>
          <w:color w:val="000000"/>
        </w:rPr>
        <w:t xml:space="preserve">o je razlučno pravo </w:t>
      </w:r>
      <w:r w:rsidR="00030BB4">
        <w:rPr>
          <w:color w:val="000000"/>
        </w:rPr>
        <w:t xml:space="preserve">u korist </w:t>
      </w:r>
      <w:r w:rsidR="004648DE">
        <w:rPr>
          <w:color w:val="000000"/>
        </w:rPr>
        <w:t xml:space="preserve">Sberbank d.d. Zagreb. </w:t>
      </w:r>
    </w:p>
    <w:p w:rsidRDefault="00030BB4" w:rsidP="004648DE" w:rsidR="00030BB4" w:rsidRPr="004648DE">
      <w:pPr>
        <w:jc w:val="both"/>
        <w:rPr>
          <w:color w:val="000000"/>
        </w:rPr>
      </w:pP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4648DE" w:rsidR="007A09FC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3406E7" w:rsidP="007A09FC" w:rsidR="003406E7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C8461F">
        <w:rPr>
          <w:bCs/>
        </w:rPr>
        <w:t>Vukovaru.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A14D78" w:rsidP="00606E38" w:rsidR="00A14D78">
      <w:pPr>
        <w:pStyle w:val="Tijeloteksta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A14D78" w:rsidR="00606E38">
      <w:pPr>
        <w:pStyle w:val="Tijeloteksta"/>
        <w:ind w:firstLine="705"/>
      </w:pPr>
      <w:r>
        <w:rPr>
          <w:bCs/>
        </w:rPr>
        <w:t>Rješenjem ovog suda broj St-</w:t>
      </w:r>
      <w:r w:rsidR="00B00F36">
        <w:rPr>
          <w:bCs/>
        </w:rPr>
        <w:t>16</w:t>
      </w:r>
      <w:r w:rsidR="004648DE">
        <w:rPr>
          <w:bCs/>
        </w:rPr>
        <w:t>52/16-43 od 23. siječnja 2017.</w:t>
      </w:r>
      <w:r w:rsidR="00992D4A">
        <w:rPr>
          <w:bCs/>
        </w:rPr>
        <w:t xml:space="preserve"> godine</w:t>
      </w:r>
      <w:r w:rsidR="000319BF">
        <w:rPr>
          <w:bCs/>
        </w:rPr>
        <w:t xml:space="preserve"> </w:t>
      </w:r>
      <w:r w:rsidR="004648DE">
        <w:rPr>
          <w:bCs/>
        </w:rPr>
        <w:t xml:space="preserve">određen je nastavak stečajnog postupka nad </w:t>
      </w:r>
      <w:r w:rsidR="004648DE">
        <w:t xml:space="preserve">stečajnom masom </w:t>
      </w:r>
      <w:r w:rsidR="00606E38">
        <w:t xml:space="preserve">dužnika </w:t>
      </w:r>
      <w:r w:rsidR="004648DE">
        <w:t xml:space="preserve"> DUCTOR d.o.o. za trgovinu i usluge, u stečaju, Gunja, Kolodvorska 4, OIB 50611396882</w:t>
      </w:r>
      <w:r w:rsidR="007E388C">
        <w:t>,</w:t>
      </w:r>
      <w:r w:rsidR="00606E38">
        <w:t xml:space="preserve"> radi naknadne diobe.</w:t>
      </w:r>
      <w:r w:rsidR="002177A4">
        <w:t xml:space="preserve"> </w:t>
      </w:r>
    </w:p>
    <w:p w:rsidRDefault="00606E38" w:rsidP="00A14D78" w:rsidR="00606E38">
      <w:pPr>
        <w:pStyle w:val="Tijeloteksta"/>
        <w:ind w:firstLine="705"/>
      </w:pPr>
    </w:p>
    <w:p w:rsidRDefault="00606E38" w:rsidP="00A14D78" w:rsidR="00FA3EE2">
      <w:pPr>
        <w:pStyle w:val="Tijeloteksta"/>
        <w:ind w:firstLine="705"/>
        <w:rPr>
          <w:bCs/>
        </w:rPr>
      </w:pPr>
      <w:r>
        <w:rPr>
          <w:bCs/>
        </w:rPr>
        <w:t>S</w:t>
      </w:r>
      <w:r w:rsidR="00187695">
        <w:rPr>
          <w:bCs/>
        </w:rPr>
        <w:t>tečajnu masu čine nekretnine koje su predmet ove prodaje.</w:t>
      </w:r>
    </w:p>
    <w:p w:rsidRDefault="006461E7" w:rsidP="00A14D78" w:rsidR="006461E7">
      <w:pPr>
        <w:pStyle w:val="Tijeloteksta"/>
        <w:ind w:firstLine="705"/>
        <w:rPr>
          <w:bCs/>
        </w:rPr>
      </w:pPr>
    </w:p>
    <w:p w:rsidRDefault="006461E7" w:rsidP="00A14D78" w:rsidR="006461E7">
      <w:pPr>
        <w:pStyle w:val="Tijeloteksta"/>
        <w:ind w:firstLine="705"/>
        <w:rPr>
          <w:bCs/>
        </w:rPr>
      </w:pPr>
    </w:p>
    <w:p w:rsidRDefault="006461E7" w:rsidP="006461E7" w:rsidR="006461E7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6461E7" w:rsidP="006461E7" w:rsidR="006461E7">
      <w:pPr>
        <w:jc w:val="right"/>
      </w:pPr>
      <w:r>
        <w:t>13 St-1652/16-57</w:t>
      </w:r>
    </w:p>
    <w:p w:rsidRDefault="006461E7" w:rsidP="006461E7" w:rsidR="006461E7">
      <w:pPr>
        <w:pStyle w:val="Tijeloteksta"/>
        <w:ind w:firstLine="705"/>
        <w:jc w:val="center"/>
        <w:rPr>
          <w:bCs/>
        </w:rPr>
      </w:pPr>
    </w:p>
    <w:p w:rsidRDefault="006461E7" w:rsidP="006461E7" w:rsidR="006461E7">
      <w:pPr>
        <w:pStyle w:val="Tijeloteksta"/>
        <w:ind w:firstLine="705"/>
        <w:jc w:val="center"/>
        <w:rPr>
          <w:bCs/>
        </w:rPr>
      </w:pPr>
    </w:p>
    <w:p w:rsidRDefault="006461E7" w:rsidP="006461E7" w:rsidR="006461E7">
      <w:pPr>
        <w:pStyle w:val="Tijeloteksta"/>
        <w:ind w:firstLine="705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777CA6">
        <w:t>3. rujan</w:t>
      </w:r>
      <w:r w:rsidR="007E388C">
        <w:t xml:space="preserve"> 2017.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606E38">
        <w:t xml:space="preserve"> stečajni upravitelj Mirsad Demirović dipl. oec.</w:t>
      </w:r>
    </w:p>
    <w:p w:rsidRDefault="00187396" w:rsidP="002A62A4" w:rsidR="002A03A5">
      <w:pPr>
        <w:pStyle w:val="Tijeloteksta"/>
      </w:pPr>
      <w:r>
        <w:t xml:space="preserve">2. </w:t>
      </w:r>
      <w:r w:rsidR="00606E38">
        <w:t xml:space="preserve">razlučni vjerovnik Sberbank d.d. Zagreb , Zagreb, Varšavska 9 po pun. odvj. Damiru </w:t>
      </w:r>
      <w:r w:rsidR="0020586D">
        <w:t xml:space="preserve">      </w:t>
      </w:r>
      <w:r w:rsidR="00606E38">
        <w:t>Pokupec, Zagreb, Frankopanska 2 a</w:t>
      </w:r>
    </w:p>
    <w:p w:rsidRDefault="00347121" w:rsidP="00606E38" w:rsidR="00286046" w:rsidRPr="00606E38">
      <w:pPr>
        <w:pStyle w:val="Tijeloteksta"/>
      </w:pPr>
      <w:r>
        <w:t xml:space="preserve">3.  </w:t>
      </w:r>
      <w:r w:rsidR="00777CA6">
        <w:rPr>
          <w:bCs/>
        </w:rPr>
        <w:t xml:space="preserve">Općinski sud u </w:t>
      </w:r>
      <w:r w:rsidR="00B12002">
        <w:rPr>
          <w:bCs/>
        </w:rPr>
        <w:t xml:space="preserve"> </w:t>
      </w:r>
      <w:r w:rsidR="00606E38">
        <w:rPr>
          <w:bCs/>
        </w:rPr>
        <w:t xml:space="preserve">Vukovaru </w:t>
      </w:r>
      <w:r w:rsidR="00B12002">
        <w:rPr>
          <w:bCs/>
        </w:rPr>
        <w:t xml:space="preserve"> Zemljišno-knjižni odjel</w:t>
      </w:r>
      <w:r w:rsidR="00606E38">
        <w:rPr>
          <w:bCs/>
        </w:rPr>
        <w:t xml:space="preserve"> Vukovar</w:t>
      </w:r>
    </w:p>
    <w:p w:rsidRDefault="0020586D" w:rsidP="00187396" w:rsidR="009B0B78">
      <w:pPr>
        <w:pStyle w:val="Tijeloteksta"/>
        <w:jc w:val="left"/>
        <w:rPr>
          <w:bCs/>
        </w:rPr>
      </w:pPr>
      <w:r>
        <w:rPr>
          <w:bCs/>
        </w:rPr>
        <w:t>4.</w:t>
      </w:r>
      <w:r w:rsidR="002A58F7">
        <w:rPr>
          <w:bCs/>
        </w:rPr>
        <w:t xml:space="preserve"> </w:t>
      </w:r>
      <w:r w:rsidR="00B12002">
        <w:rPr>
          <w:bCs/>
        </w:rPr>
        <w:t xml:space="preserve"> </w:t>
      </w:r>
      <w:r w:rsidR="002A58F7">
        <w:rPr>
          <w:bCs/>
        </w:rPr>
        <w:t>P</w:t>
      </w:r>
      <w:r w:rsidR="008868F0">
        <w:rPr>
          <w:bCs/>
        </w:rPr>
        <w:t xml:space="preserve">orezna uprava </w:t>
      </w:r>
      <w:r>
        <w:rPr>
          <w:bCs/>
        </w:rPr>
        <w:t>Vukovar</w:t>
      </w:r>
    </w:p>
    <w:p w:rsidRDefault="0020586D" w:rsidP="00187396" w:rsidR="00E14B4C">
      <w:pPr>
        <w:pStyle w:val="Tijeloteksta"/>
        <w:jc w:val="left"/>
      </w:pPr>
      <w:r>
        <w:t>5</w:t>
      </w:r>
      <w:r w:rsidR="00407D92">
        <w:t xml:space="preserve">. </w:t>
      </w:r>
      <w:r w:rsidR="008868F0">
        <w:t xml:space="preserve"> </w:t>
      </w:r>
      <w:r w:rsidR="00E14B4C">
        <w:t xml:space="preserve">e-oglasna ploča </w:t>
      </w:r>
    </w:p>
    <w:p w:rsidRDefault="0020586D" w:rsidP="00D637B0" w:rsidR="000C20F1">
      <w:pPr>
        <w:pStyle w:val="Tijeloteksta"/>
        <w:jc w:val="left"/>
      </w:pPr>
      <w:r>
        <w:t>6</w:t>
      </w:r>
      <w:r w:rsidR="00E14B4C">
        <w:t xml:space="preserve">. </w:t>
      </w:r>
      <w:r w:rsidR="008868F0">
        <w:t xml:space="preserve"> </w:t>
      </w:r>
      <w:r w:rsidR="002A03A5">
        <w:t xml:space="preserve">kal. </w:t>
      </w:r>
      <w:r w:rsidR="008868F0">
        <w:t>13/10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1"/>
  </w:num>
  <w:num w:numId="14">
    <w:abstractNumId w:val="6"/>
  </w:num>
  <w:num w:numId="15">
    <w:abstractNumId w:val="13"/>
  </w:num>
  <w:num w:numId="16">
    <w:abstractNumId w:val="14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9"/>
  </w:num>
  <w:num w:numId="22">
    <w:abstractNumId w:val="12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0BB4"/>
    <w:rsid w:val="000319BF"/>
    <w:rsid w:val="00034DC2"/>
    <w:rsid w:val="0005396D"/>
    <w:rsid w:val="00064C27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586D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58F7"/>
    <w:rsid w:val="002A62A4"/>
    <w:rsid w:val="002D56BB"/>
    <w:rsid w:val="002D6779"/>
    <w:rsid w:val="002E38D0"/>
    <w:rsid w:val="00313F98"/>
    <w:rsid w:val="00316B6A"/>
    <w:rsid w:val="00320D10"/>
    <w:rsid w:val="00327B99"/>
    <w:rsid w:val="00331771"/>
    <w:rsid w:val="003406E7"/>
    <w:rsid w:val="00340E2C"/>
    <w:rsid w:val="00343E51"/>
    <w:rsid w:val="00347121"/>
    <w:rsid w:val="0039358B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48DE"/>
    <w:rsid w:val="0046562D"/>
    <w:rsid w:val="004806AD"/>
    <w:rsid w:val="00483995"/>
    <w:rsid w:val="00493B63"/>
    <w:rsid w:val="004967FC"/>
    <w:rsid w:val="00497410"/>
    <w:rsid w:val="004A6947"/>
    <w:rsid w:val="004C0B08"/>
    <w:rsid w:val="004C75B2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A72AE"/>
    <w:rsid w:val="005B36D4"/>
    <w:rsid w:val="005B403D"/>
    <w:rsid w:val="00606E38"/>
    <w:rsid w:val="00607E75"/>
    <w:rsid w:val="00611476"/>
    <w:rsid w:val="00613D6E"/>
    <w:rsid w:val="00617C8B"/>
    <w:rsid w:val="006235FB"/>
    <w:rsid w:val="006461E7"/>
    <w:rsid w:val="006702B2"/>
    <w:rsid w:val="006725D1"/>
    <w:rsid w:val="00692CA0"/>
    <w:rsid w:val="006A2859"/>
    <w:rsid w:val="006A56C2"/>
    <w:rsid w:val="00725641"/>
    <w:rsid w:val="0074711B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237"/>
    <w:rsid w:val="00845777"/>
    <w:rsid w:val="00851173"/>
    <w:rsid w:val="00862144"/>
    <w:rsid w:val="008737C5"/>
    <w:rsid w:val="008868F0"/>
    <w:rsid w:val="008947CC"/>
    <w:rsid w:val="008963E0"/>
    <w:rsid w:val="008A0E57"/>
    <w:rsid w:val="008A299B"/>
    <w:rsid w:val="008B7D05"/>
    <w:rsid w:val="008C40A5"/>
    <w:rsid w:val="008D6DA3"/>
    <w:rsid w:val="008F36EA"/>
    <w:rsid w:val="009001D6"/>
    <w:rsid w:val="00933356"/>
    <w:rsid w:val="00936DF1"/>
    <w:rsid w:val="00965359"/>
    <w:rsid w:val="0099066D"/>
    <w:rsid w:val="00992D4A"/>
    <w:rsid w:val="00994095"/>
    <w:rsid w:val="009973F4"/>
    <w:rsid w:val="009A2E83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14D78"/>
    <w:rsid w:val="00A402F9"/>
    <w:rsid w:val="00A770E7"/>
    <w:rsid w:val="00AA023C"/>
    <w:rsid w:val="00AB56F9"/>
    <w:rsid w:val="00AE227B"/>
    <w:rsid w:val="00AE4A1F"/>
    <w:rsid w:val="00AF3718"/>
    <w:rsid w:val="00B00F36"/>
    <w:rsid w:val="00B12002"/>
    <w:rsid w:val="00B948AB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B4DA4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46A49"/>
    <w:rsid w:val="00E55AA4"/>
    <w:rsid w:val="00E947E3"/>
    <w:rsid w:val="00EB0ADC"/>
    <w:rsid w:val="00EB3D75"/>
    <w:rsid w:val="00ED0232"/>
    <w:rsid w:val="00EF08B5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A4D0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E8665-EF66-40B4-A0AE-E0DB869A6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2260</properties:Characters>
  <properties:Lines>91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2017-09-13T09:18:00Z</dcterms:created>
  <dc:creator>hermanj</dc:creator>
  <cp:lastModifiedBy>Maja Kocijan</cp:lastModifiedBy>
  <cp:lastPrinted>2017-09-13T09:34:00Z</cp:lastPrinted>
  <dcterms:modified xmlns:xsi="http://www.w3.org/2001/XMLSchema-instance" xsi:type="dcterms:W3CDTF">2017-09-13T09:36:00Z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