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e5ac" w14:paraId="af5e5a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</w:t>
      </w:r>
      <w:r w:rsidR="004938AC">
        <w:t>67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4938AC" w:rsidRPr="004938AC">
        <w:t>NIKONT d.o.o.</w:t>
      </w:r>
      <w:r>
        <w:t xml:space="preserve">, </w:t>
      </w:r>
      <w:r w:rsidR="004938AC" w:rsidRPr="004938AC">
        <w:t xml:space="preserve">Stjepana </w:t>
      </w:r>
      <w:proofErr w:type="spellStart"/>
      <w:r w:rsidR="004938AC" w:rsidRPr="004938AC">
        <w:t>Ladiše</w:t>
      </w:r>
      <w:proofErr w:type="spellEnd"/>
      <w:r w:rsidR="004938AC" w:rsidRPr="004938AC">
        <w:t xml:space="preserve"> 1</w:t>
      </w:r>
      <w:r>
        <w:t xml:space="preserve">, </w:t>
      </w:r>
      <w:r w:rsidR="00815658" w:rsidRPr="00815658">
        <w:t>Zagreb</w:t>
      </w:r>
      <w:r>
        <w:t xml:space="preserve">, MBS: </w:t>
      </w:r>
      <w:r w:rsidR="004938AC" w:rsidRPr="004938AC">
        <w:t>080046541</w:t>
      </w:r>
      <w:r>
        <w:t xml:space="preserve">, OIB: </w:t>
      </w:r>
      <w:r w:rsidR="004938AC" w:rsidRPr="004938AC">
        <w:t>95428487270</w:t>
      </w:r>
      <w:r>
        <w:t xml:space="preserve">, temeljem članka 430. Stečajnog zakona („Narodne novine“ 71/15), dana </w:t>
      </w:r>
      <w:r w:rsidR="00815658">
        <w:t>4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D4A0F" w:rsidRPr="004938AC">
        <w:t>NIKONT d.o.o.</w:t>
      </w:r>
      <w:r w:rsidR="00ED4A0F">
        <w:t xml:space="preserve">, </w:t>
      </w:r>
      <w:r w:rsidR="00ED4A0F" w:rsidRPr="004938AC">
        <w:t xml:space="preserve">Stjepana </w:t>
      </w:r>
      <w:proofErr w:type="spellStart"/>
      <w:r w:rsidR="00ED4A0F" w:rsidRPr="004938AC">
        <w:t>Ladiše</w:t>
      </w:r>
      <w:proofErr w:type="spellEnd"/>
      <w:r w:rsidR="00ED4A0F" w:rsidRPr="004938AC">
        <w:t xml:space="preserve"> 1</w:t>
      </w:r>
      <w:r w:rsidR="00ED4A0F">
        <w:t xml:space="preserve">, </w:t>
      </w:r>
      <w:r w:rsidR="00ED4A0F" w:rsidRPr="00815658">
        <w:t>Zagreb</w:t>
      </w:r>
      <w:r w:rsidR="00ED4A0F">
        <w:t xml:space="preserve">, MBS: </w:t>
      </w:r>
      <w:r w:rsidR="00ED4A0F" w:rsidRPr="004938AC">
        <w:t>080046541</w:t>
      </w:r>
      <w:r w:rsidR="00ED4A0F">
        <w:t xml:space="preserve">, OIB: </w:t>
      </w:r>
      <w:r w:rsidR="00ED4A0F" w:rsidRPr="004938AC">
        <w:t>95428487270</w:t>
      </w:r>
      <w:r>
        <w:t xml:space="preserve">, iznosi </w:t>
      </w:r>
      <w:r w:rsidR="00194E34">
        <w:t>10.544,28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194E34" w:rsidRPr="00194E34">
        <w:t>Manuel</w:t>
      </w:r>
      <w:proofErr w:type="spellEnd"/>
      <w:r w:rsidR="00194E34" w:rsidRPr="00194E34">
        <w:t xml:space="preserve"> </w:t>
      </w:r>
      <w:proofErr w:type="spellStart"/>
      <w:r w:rsidR="00194E34" w:rsidRPr="00194E34">
        <w:t>Cinkocki</w:t>
      </w:r>
      <w:proofErr w:type="spellEnd"/>
      <w:r w:rsidR="00194E34" w:rsidRPr="00194E34">
        <w:t>, OIB: 89137630100</w:t>
      </w:r>
      <w:r>
        <w:t xml:space="preserve">, </w:t>
      </w:r>
      <w:r w:rsidR="00194E34" w:rsidRPr="00194E34">
        <w:t xml:space="preserve">Zagreb, Stjepana </w:t>
      </w:r>
      <w:proofErr w:type="spellStart"/>
      <w:r w:rsidR="00194E34" w:rsidRPr="00194E34">
        <w:t>Ladiše</w:t>
      </w:r>
      <w:proofErr w:type="spellEnd"/>
      <w:r w:rsidR="00194E34" w:rsidRPr="00194E34">
        <w:t xml:space="preserve"> 1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</w:t>
      </w:r>
      <w:r w:rsidR="004938AC">
        <w:t>67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783A47">
        <w:t>4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783A47">
        <w:t>31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5F5" w:rsidR="009805F5">
      <w:r>
        <w:separator/>
      </w:r>
    </w:p>
  </w:endnote>
  <w:endnote w:id="0" w:type="continuationSeparator">
    <w:p w:rsidRDefault="009805F5" w:rsidR="00980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5F5" w:rsidR="009805F5">
      <w:r>
        <w:separator/>
      </w:r>
    </w:p>
  </w:footnote>
  <w:footnote w:id="0" w:type="continuationSeparator">
    <w:p w:rsidRDefault="009805F5" w:rsidR="00980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5F5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1B82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B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1B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B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B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B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B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1B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B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B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B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NIKONT d.o.o.</izvorni_sadrzaj>
    <derivirana_varijabla naziv="DomainObject.Predmet.ProtustrankaFormated_1">  NIKONT d.o.o.</derivirana_varijabla>
  </DomainObject.Predmet.ProtustrankaFormated>
  <DomainObject.Predmet.ProtustrankaFormatedOIB>
    <izvorni_sadrzaj>  NIKONT d.o.o., OIB 95428487270</izvorni_sadrzaj>
    <derivirana_varijabla naziv="DomainObject.Predmet.ProtustrankaFormatedOIB_1">  NIKONT d.o.o., OIB 95428487270</derivirana_varijabla>
  </DomainObject.Predmet.ProtustrankaFormatedOIB>
  <DomainObject.Predmet.ProtustrankaFormatedWithAdress>
    <izvorni_sadrzaj> NIKONT d.o.o., Stjepana Ladiše 1, 10000 Zagreb</izvorni_sadrzaj>
    <derivirana_varijabla naziv="DomainObject.Predmet.ProtustrankaFormatedWithAdress_1"> NIKONT d.o.o., Stjepana Ladiše 1, 10000 Zagreb</derivirana_varijabla>
  </DomainObject.Predmet.ProtustrankaFormatedWithAdress>
  <DomainObject.Predmet.ProtustrankaFormatedWithAdressOIB>
    <izvorni_sadrzaj> NIKONT d.o.o., OIB 95428487270, Stjepana Ladiše 1, 10000 Zagreb</izvorni_sadrzaj>
    <derivirana_varijabla naziv="DomainObject.Predmet.ProtustrankaFormatedWithAdressOIB_1"> NIKONT d.o.o., OIB 95428487270, Stjepana Ladiše 1, 10000 Zagreb</derivirana_varijabla>
  </DomainObject.Predmet.ProtustrankaFormatedWithAdressOIB>
  <DomainObject.Predmet.ProtustrankaWithAdress>
    <izvorni_sadrzaj>NIKONT d.o.o. Stjepana Ladiše 1, 10000 Zagreb</izvorni_sadrzaj>
    <derivirana_varijabla naziv="DomainObject.Predmet.ProtustrankaWithAdress_1">NIKONT d.o.o. Stjepana Ladiše 1, 10000 Zagreb</derivirana_varijabla>
  </DomainObject.Predmet.ProtustrankaWithAdress>
  <DomainObject.Predmet.ProtustrankaWithAdressOIB>
    <izvorni_sadrzaj>NIKONT d.o.o., OIB 95428487270, Stjepana Ladiše 1, 10000 Zagreb</izvorni_sadrzaj>
    <derivirana_varijabla naziv="DomainObject.Predmet.ProtustrankaWithAdressOIB_1">NIKONT d.o.o., OIB 95428487270, Stjepana Ladiše 1, 10000 Zagreb</derivirana_varijabla>
  </DomainObject.Predmet.ProtustrankaWithAdressOIB>
  <DomainObject.Predmet.ProtustrankaNazivFormated>
    <izvorni_sadrzaj>NIKONT d.o.o.</izvorni_sadrzaj>
    <derivirana_varijabla naziv="DomainObject.Predmet.ProtustrankaNazivFormated_1">NIKONT d.o.o.</derivirana_varijabla>
  </DomainObject.Predmet.ProtustrankaNazivFormated>
  <DomainObject.Predmet.ProtustrankaNazivFormatedOIB>
    <izvorni_sadrzaj>NIKONT d.o.o., OIB 95428487270</izvorni_sadrzaj>
    <derivirana_varijabla naziv="DomainObject.Predmet.ProtustrankaNazivFormatedOIB_1">NIKONT d.o.o., OIB 95428487270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NIKONT d.o.o.</item>
    </izvorni_sadrzaj>
    <derivirana_varijabla naziv="DomainObject.Predmet.ProtuStrankaListFormated_1">
      <item>NIKONT d.o.o.</item>
    </derivirana_varijabla>
  </DomainObject.Predmet.ProtuStrankaListFormated>
  <DomainObject.Predmet.ProtuStrankaListFormatedOIB>
    <izvorni_sadrzaj>
      <item>NIKONT d.o.o., OIB 95428487270</item>
    </izvorni_sadrzaj>
    <derivirana_varijabla naziv="DomainObject.Predmet.ProtuStrankaListFormatedOIB_1">
      <item>NIKONT d.o.o., OIB 95428487270</item>
    </derivirana_varijabla>
  </DomainObject.Predmet.ProtuStrankaListFormatedOIB>
  <DomainObject.Predmet.ProtuStrankaListFormatedWithAdress>
    <izvorni_sadrzaj>
      <item>NIKONT d.o.o., Stjepana Ladiše 1, 10000 Zagreb</item>
    </izvorni_sadrzaj>
    <derivirana_varijabla naziv="DomainObject.Predmet.ProtuStrankaListFormatedWithAdress_1">
      <item>NIKONT d.o.o., Stjepana Ladiše 1, 10000 Zagreb</item>
    </derivirana_varijabla>
  </DomainObject.Predmet.ProtuStrankaListFormatedWithAdress>
  <DomainObject.Predmet.ProtuStrankaListFormatedWithAdressOIB>
    <izvorni_sadrzaj>
      <item>NIKONT d.o.o., OIB 95428487270, Stjepana Ladiše 1, 10000 Zagreb</item>
    </izvorni_sadrzaj>
    <derivirana_varijabla naziv="DomainObject.Predmet.ProtuStrankaListFormatedWithAdressOIB_1">
      <item>NIKONT d.o.o., OIB 95428487270, Stjepana Ladiše 1, 10000 Zagreb</item>
    </derivirana_varijabla>
  </DomainObject.Predmet.ProtuStrankaListFormatedWithAdressOIB>
  <DomainObject.Predmet.ProtuStrankaListNazivFormated>
    <izvorni_sadrzaj>
      <item>NIKONT d.o.o.</item>
    </izvorni_sadrzaj>
    <derivirana_varijabla naziv="DomainObject.Predmet.ProtuStrankaListNazivFormated_1">
      <item>NIKONT d.o.o.</item>
    </derivirana_varijabla>
  </DomainObject.Predmet.ProtuStrankaListNazivFormated>
  <DomainObject.Predmet.ProtuStrankaListNazivFormatedOIB>
    <izvorni_sadrzaj>
      <item>NIKONT d.o.o., OIB 95428487270</item>
    </izvorni_sadrzaj>
    <derivirana_varijabla naziv="DomainObject.Predmet.ProtuStrankaListNazivFormatedOIB_1">
      <item>NIKONT d.o.o., OIB 95428487270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NIKONT d.o.o.</izvorni_sadrzaj>
    <derivirana_varijabla naziv="DomainObject.Predmet.ProtustrankaIDrugi_1">NIKONT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NIKONT d.o.o., OIB 95428487270, Stjepana Ladiše 1, 10000 Zagreb</izvorni_sadrzaj>
    <derivirana_varijabla naziv="DomainObject.Predmet.ProtustrankaIDrugiAdressOIB_1">NIKONT d.o.o., OIB 95428487270, Stjepana Ladiše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NIKONT d.o.o.</item>
      <item>FINA Regionalni centar Zagreb</item>
    </izvorni_sadrzaj>
    <derivirana_varijabla naziv="DomainObject.Predmet.SudioniciListNaziv_1">
      <item>NIKONT d.o.o.</item>
      <item>FINA Regionalni centar Zagreb</item>
    </derivirana_varijabla>
  </DomainObject.Predmet.SudioniciListNaziv>
  <DomainObject.Predmet.SudioniciListAdressOIB>
    <izvorni_sadrzaj>
      <item>NIKONT d.o.o., OIB 95428487270, Stjepana Ladiše 1,10000 Zagreb</item>
      <item>FINA Regionalni centar Zagreb, OIB 85821130368, Trg svibanjskih žrtava 1995. 1,10000 Zagreb</item>
    </izvorni_sadrzaj>
    <derivirana_varijabla naziv="DomainObject.Predmet.SudioniciListAdressOIB_1">
      <item>NIKONT d.o.o., OIB 95428487270, Stjepana Ladiše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95428487270</item>
      <item>, OIB 85821130368</item>
    </izvorni_sadrzaj>
    <derivirana_varijabla naziv="DomainObject.Predmet.SudioniciListNazivOIB_1">
      <item>, OIB 95428487270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1915</properties:Characters>
  <properties:Lines>47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2016-07-04T05:56:00Z</dcterms:modified>
  <cp:revision>27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