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50A0" w:rsidRPr="00CF50A0">
        <w:trPr>
          <w:trHeight w:val="2231"/>
        </w:trPr>
        <w:tc>
          <w:tcPr>
            <w:tcW w:type="dxa" w:w="3369"/>
            <w:vAlign w:val="center"/>
          </w:tcPr>
          <w:p w:rsidRDefault="00CF50A0" w:rsidP="00A66C00" w:rsidR="00CF50A0" w:rsidRPr="00CF50A0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F50A0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50A0" w:rsidP="00A66C00" w:rsidR="00CF50A0" w:rsidRPr="00CF50A0">
            <w:pPr>
              <w:spacing w:before="100"/>
              <w:rPr>
                <w:rFonts w:hAnsi="Times New Roman" w:ascii="Times New Roman"/>
                <w:sz w:val="24"/>
              </w:rPr>
            </w:pPr>
            <w:r w:rsidRPr="00CF50A0">
              <w:rPr>
                <w:rFonts w:hAnsi="Times New Roman" w:ascii="Times New Roman"/>
                <w:sz w:val="24"/>
              </w:rPr>
              <w:t>REPUBLIKA HRVATSKA</w:t>
            </w:r>
          </w:p>
          <w:p w:rsidRDefault="00CF50A0" w:rsidP="00A66C00" w:rsidR="00CF50A0" w:rsidRPr="00CF50A0">
            <w:pPr>
              <w:rPr>
                <w:rFonts w:hAnsi="Times New Roman" w:ascii="Times New Roman"/>
                <w:sz w:val="24"/>
              </w:rPr>
            </w:pPr>
            <w:r w:rsidRPr="00CF50A0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CF50A0" w:rsidP="00DA5B9D" w:rsidR="00CF50A0" w:rsidRPr="00CF50A0">
            <w:pPr>
              <w:rPr>
                <w:rFonts w:hAnsi="Times New Roman" w:ascii="Times New Roman"/>
              </w:rPr>
            </w:pPr>
            <w:r w:rsidRPr="00CF50A0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CF50A0" w:rsidP="004D6139" w:rsidR="00CF50A0" w:rsidRPr="00CF50A0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CF50A0">
              <w:rPr>
                <w:rFonts w:hAnsi="Times New Roman" w:ascii="Times New Roman"/>
                <w:noProof/>
                <w:sz w:val="24"/>
              </w:rPr>
              <w:t>Poslovni broj: 11.St-</w:t>
            </w:r>
            <w:r w:rsidR="004D6139">
              <w:rPr>
                <w:rFonts w:hAnsi="Times New Roman" w:ascii="Times New Roman"/>
                <w:noProof/>
                <w:sz w:val="24"/>
              </w:rPr>
              <w:t>1781/2015</w:t>
            </w:r>
          </w:p>
        </w:tc>
      </w:tr>
    </w:tbl>
    <w:p w14:textId="f64fe1b" w14:paraId="f64fe1b" w:rsidRDefault="00CF50A0" w:rsidP="00BC7A31" w:rsidR="00CF50A0">
      <w:pPr>
        <w:pStyle w:val="Naslov1"/>
        <w:spacing w:after="180" w:before="180"/>
        <w15:collapsed w:val="false"/>
        <w:rPr>
          <w:b w:val="false"/>
        </w:rPr>
      </w:pPr>
    </w:p>
    <w:p w:rsidRDefault="006115E6" w:rsidP="00BC7A31" w:rsidR="006115E6" w:rsidRPr="00B15F12">
      <w:pPr>
        <w:pStyle w:val="Naslov1"/>
        <w:spacing w:after="180" w:before="18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BC7A31" w:rsidR="006115E6" w:rsidRPr="00B15F12">
      <w:pPr>
        <w:pStyle w:val="Naslov2"/>
        <w:spacing w:after="180" w:before="18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 xml:space="preserve">u postupku povodom </w:t>
      </w:r>
      <w:r w:rsidR="00F31C0B">
        <w:rPr>
          <w:szCs w:val="24"/>
          <w:lang w:val="hr-HR"/>
        </w:rPr>
        <w:t>prijedloga</w:t>
      </w:r>
      <w:r w:rsidR="00455883" w:rsidRPr="00B15F12">
        <w:rPr>
          <w:szCs w:val="24"/>
          <w:lang w:val="hr-HR"/>
        </w:rPr>
        <w:t xml:space="preserve"> za otvaranje stečajnog postupka nad dužnikom </w:t>
      </w:r>
      <w:r w:rsidR="004D6139" w:rsidRPr="00C7697E">
        <w:rPr>
          <w:lang w:val="hr-HR"/>
        </w:rPr>
        <w:t>L.A. &amp; HRVOJE d.o.o., OIB: 60028131929, Split, Obala Hrvatskog narodnog preporoda 25</w:t>
      </w:r>
      <w:r w:rsidR="00E15A62">
        <w:rPr>
          <w:szCs w:val="24"/>
          <w:lang w:val="hr-HR"/>
        </w:rPr>
        <w:t>,</w:t>
      </w:r>
      <w:r w:rsidR="00677E8E" w:rsidRPr="00B15F12">
        <w:rPr>
          <w:szCs w:val="24"/>
          <w:lang w:val="hr-HR"/>
        </w:rPr>
        <w:t xml:space="preserve"> </w:t>
      </w:r>
      <w:r w:rsidR="00BA10E5">
        <w:rPr>
          <w:szCs w:val="24"/>
          <w:lang w:val="hr-HR"/>
        </w:rPr>
        <w:t>27</w:t>
      </w:r>
      <w:r w:rsidR="00CF50A0">
        <w:rPr>
          <w:szCs w:val="24"/>
          <w:lang w:val="hr-HR"/>
        </w:rPr>
        <w:t>. prosinca</w:t>
      </w:r>
      <w:r w:rsidR="00E15A62">
        <w:rPr>
          <w:szCs w:val="24"/>
          <w:lang w:val="hr-HR"/>
        </w:rPr>
        <w:t xml:space="preserve"> 2017.</w:t>
      </w:r>
    </w:p>
    <w:p w:rsidRDefault="006115E6" w:rsidP="006115E6" w:rsidR="006115E6" w:rsidRPr="00B15F1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CF50A0">
        <w:rPr>
          <w:rFonts w:hAnsi="Times New Roman" w:ascii="Times New Roman"/>
          <w:sz w:val="24"/>
          <w:szCs w:val="24"/>
        </w:rPr>
        <w:t>Privremenom stečajnom upravitelju Josipu Hrga iz</w:t>
      </w:r>
      <w:r w:rsidR="00CF50A0" w:rsidRPr="00CF50A0">
        <w:rPr>
          <w:rFonts w:hAnsi="Times New Roman" w:ascii="Times New Roman"/>
          <w:sz w:val="24"/>
          <w:szCs w:val="24"/>
        </w:rPr>
        <w:t xml:space="preserve"> Splita, Biha</w:t>
      </w:r>
      <w:r w:rsidR="00CF50A0" w:rsidRPr="00CF50A0">
        <w:rPr>
          <w:rFonts w:hAnsi="Times New Roman" w:ascii="Times New Roman" w:hint="eastAsia"/>
          <w:sz w:val="24"/>
          <w:szCs w:val="24"/>
        </w:rPr>
        <w:t>ć</w:t>
      </w:r>
      <w:r w:rsidR="00CF50A0">
        <w:rPr>
          <w:rFonts w:hAnsi="Times New Roman" w:ascii="Times New Roman"/>
          <w:sz w:val="24"/>
          <w:szCs w:val="24"/>
        </w:rPr>
        <w:t>ka 15/III, OIB: 15662494844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="00E75103" w:rsidRPr="00E75103">
        <w:rPr>
          <w:rFonts w:hAnsi="Times New Roman" w:ascii="Times New Roman"/>
          <w:sz w:val="24"/>
          <w:szCs w:val="24"/>
        </w:rPr>
        <w:t>odre</w:t>
      </w:r>
      <w:r w:rsidR="00E75103" w:rsidRPr="00E75103">
        <w:rPr>
          <w:rFonts w:hAnsi="Times New Roman" w:ascii="Times New Roman" w:hint="eastAsia"/>
          <w:sz w:val="24"/>
          <w:szCs w:val="24"/>
        </w:rPr>
        <w:t>đ</w:t>
      </w:r>
      <w:r w:rsidR="00E75103" w:rsidRPr="00E75103">
        <w:rPr>
          <w:rFonts w:hAnsi="Times New Roman" w:ascii="Times New Roman"/>
          <w:sz w:val="24"/>
          <w:szCs w:val="24"/>
        </w:rPr>
        <w:t>uje se nagrada za obavljanje službe privremenog ste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 xml:space="preserve">ajnog upravitelja u iznosu od </w:t>
      </w:r>
      <w:r w:rsidRPr="00B15F12">
        <w:rPr>
          <w:rFonts w:hAnsi="Times New Roman" w:ascii="Times New Roman"/>
          <w:sz w:val="24"/>
          <w:szCs w:val="24"/>
        </w:rPr>
        <w:t xml:space="preserve">u </w:t>
      </w:r>
      <w:r w:rsidRPr="00BC7A31">
        <w:rPr>
          <w:rFonts w:hAnsi="Times New Roman" w:ascii="Times New Roman"/>
          <w:sz w:val="24"/>
          <w:szCs w:val="24"/>
        </w:rPr>
        <w:t xml:space="preserve">iznosu od </w:t>
      </w:r>
      <w:r w:rsidR="00BA10E5">
        <w:rPr>
          <w:rFonts w:hAnsi="Times New Roman" w:ascii="Times New Roman"/>
          <w:sz w:val="24"/>
          <w:szCs w:val="24"/>
        </w:rPr>
        <w:t>3</w:t>
      </w:r>
      <w:r w:rsidR="00455883" w:rsidRPr="00BC7A31">
        <w:rPr>
          <w:rFonts w:hAnsi="Times New Roman" w:ascii="Times New Roman"/>
          <w:sz w:val="24"/>
          <w:szCs w:val="24"/>
        </w:rPr>
        <w:t>.</w:t>
      </w:r>
      <w:r w:rsidR="00BC7A31" w:rsidRPr="00BC7A31">
        <w:rPr>
          <w:rFonts w:hAnsi="Times New Roman" w:ascii="Times New Roman"/>
          <w:sz w:val="24"/>
          <w:szCs w:val="24"/>
        </w:rPr>
        <w:t>0</w:t>
      </w:r>
      <w:r w:rsidRPr="00BC7A31">
        <w:rPr>
          <w:rFonts w:hAnsi="Times New Roman" w:ascii="Times New Roman"/>
          <w:sz w:val="24"/>
          <w:szCs w:val="24"/>
        </w:rPr>
        <w:t>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BC7A31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E75103" w:rsidRPr="00E75103">
        <w:rPr>
          <w:rFonts w:hAnsi="Times New Roman" w:ascii="Times New Roman"/>
          <w:sz w:val="24"/>
          <w:szCs w:val="24"/>
        </w:rPr>
        <w:t>Iznosi neto nagrade, pripadaju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ih poreza, prireza i doprinosa iz to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e se iz sredstava Fonda za pokri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e troškova ste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>ajnog postupka, a nakon pravomo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CF50A0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CF50A0" w:rsidP="00CF50A0" w:rsidR="00CF50A0" w:rsidRPr="00CF50A0">
      <w:pPr>
        <w:ind w:firstLine="703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Financijska agencija, Regionalni centar Split podnijela je ovom sudu </w:t>
      </w:r>
      <w:r w:rsidR="004D6139">
        <w:rPr>
          <w:rFonts w:eastAsia="Times New Roman" w:hAnsi="Times New Roman" w:ascii="Times New Roman"/>
          <w:bCs/>
          <w:sz w:val="24"/>
          <w:szCs w:val="24"/>
          <w:lang w:eastAsia="hr-HR"/>
        </w:rPr>
        <w:t>30. listopada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D6139">
        <w:rPr>
          <w:rFonts w:eastAsia="Times New Roman" w:hAnsi="Times New Roman" w:ascii="Times New Roman"/>
          <w:bCs/>
          <w:sz w:val="24"/>
          <w:szCs w:val="24"/>
          <w:lang w:eastAsia="hr-HR"/>
        </w:rPr>
        <w:t>2015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prijedlog za otvaranje stečajnog postupka nad dužnikom </w:t>
      </w:r>
      <w:r w:rsidR="004D6139" w:rsidRPr="004D6139">
        <w:rPr>
          <w:rFonts w:eastAsia="Times New Roman" w:hAnsi="Times New Roman" w:ascii="Times New Roman"/>
          <w:bCs/>
          <w:sz w:val="24"/>
          <w:szCs w:val="24"/>
          <w:lang w:eastAsia="hr-HR"/>
        </w:rPr>
        <w:t>L.A. &amp; HRVOJE d.o.o., OIB: 60028131929, Split, Obala Hrvatskog narodnog preporoda 25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>, sukladno odredbi čl. 110. st. 1. Stečajnog zakona („Narodne</w:t>
      </w:r>
      <w:r w:rsidR="00BA10E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novine“ broj 71/15, dalje: SZ)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CF50A0" w:rsidP="00675801" w:rsidR="00675801" w:rsidRPr="00CF50A0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1781/2015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rujna 2016. pokrenut je postupak radi utvrđenja pretpostavki za otvaranje stečajno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g postupka (prethodni postupak).</w:t>
      </w:r>
    </w:p>
    <w:p w:rsidRDefault="00CF50A0" w:rsidP="009D1442" w:rsidR="006115E6" w:rsidRPr="009D1442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Zakonsk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a 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zastupni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ca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dužnika pored toga što nije pristupi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la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 ročišta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radi očitovanja o prijedlogu za otvaranje stečajnog postupka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održana 14. studenog 2016. te 12. prosinca 2016.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iako uredno pozvan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nije udovolji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ni nalogu suda iz točke IV. rješenja o pokretanju prethodnog postupka od 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rujna 2016. i u spis u ostavljenom roku dostavi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pisano izvješće o financijsko-gospodarskom stanju dužnika i</w:t>
      </w:r>
      <w:r w:rsidR="009D144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popis imovine i obveza dužnika pa je r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ješenjem</w:t>
      </w:r>
      <w:r w:rsidR="009D144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11.St-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1781/2015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prosinca 2016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dužniku određena mjera osiguranja postavljanjem privremenog stečajnog upravitelja u osobi </w:t>
      </w:r>
      <w:r w:rsidR="006A7AE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Srđane Morpurgo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iz Splita, kojoj je naloženo</w:t>
      </w:r>
      <w:r w:rsidR="006115E6" w:rsidRPr="00B15F12">
        <w:rPr>
          <w:rFonts w:hAnsi="Times New Roman" w:ascii="Times New Roman"/>
          <w:sz w:val="24"/>
          <w:szCs w:val="24"/>
        </w:rPr>
        <w:t xml:space="preserve"> utvrditi:</w:t>
      </w:r>
    </w:p>
    <w:p w:rsidRDefault="006115E6" w:rsidP="006115E6" w:rsidR="006115E6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6115E6" w:rsidR="00455883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</w:t>
      </w:r>
      <w:r w:rsidR="00455883" w:rsidRPr="00B15F12">
        <w:rPr>
          <w:rFonts w:hAnsi="Times New Roman" w:ascii="Times New Roman"/>
          <w:sz w:val="24"/>
          <w:szCs w:val="24"/>
        </w:rPr>
        <w:t>prethodnog i stečajnog postupka</w:t>
      </w:r>
    </w:p>
    <w:p w:rsidRDefault="00455883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</w:t>
      </w:r>
      <w:r w:rsidR="006115E6" w:rsidRPr="00B15F12">
        <w:rPr>
          <w:rFonts w:hAnsi="Times New Roman" w:ascii="Times New Roman"/>
          <w:sz w:val="24"/>
          <w:szCs w:val="24"/>
        </w:rPr>
        <w:t xml:space="preserve"> o utvrđenim činjenicama podnijeti sudu pismeno izvješće.</w:t>
      </w:r>
    </w:p>
    <w:p w:rsidRDefault="00CC5B9A" w:rsidP="00BC7A31" w:rsidR="006A7AE2">
      <w:pPr>
        <w:spacing w:before="16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ab/>
      </w:r>
      <w:r w:rsidR="006A7AE2">
        <w:rPr>
          <w:rFonts w:hAnsi="Times New Roman" w:ascii="Times New Roman"/>
          <w:sz w:val="24"/>
          <w:szCs w:val="24"/>
        </w:rPr>
        <w:t>Rješenjem ovog suda poslovni broj St-1781/2015 od 10. siječnja 2017. Srđana Morpurgo razriješena je dužnosti privremenog stečajnog upravitelja na osobni zahtjev, a za novog stečajnog upravitelja imenovan je Josip Hrga iz Splita, Bihaćka 15.</w:t>
      </w:r>
    </w:p>
    <w:p w:rsidRDefault="006A7AE2" w:rsidP="006A7AE2" w:rsidR="001B675F">
      <w:pPr>
        <w:spacing w:before="1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27. siječnja 2017. p</w:t>
      </w:r>
      <w:r w:rsidR="006115E6" w:rsidRPr="00B15F12">
        <w:rPr>
          <w:rFonts w:hAnsi="Times New Roman" w:ascii="Times New Roman"/>
          <w:sz w:val="24"/>
          <w:szCs w:val="24"/>
        </w:rPr>
        <w:t>rivremen</w:t>
      </w:r>
      <w:r w:rsidR="00CF50A0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stečajn</w:t>
      </w:r>
      <w:r w:rsidR="00CF50A0">
        <w:rPr>
          <w:rFonts w:hAnsi="Times New Roman" w:ascii="Times New Roman"/>
          <w:sz w:val="24"/>
          <w:szCs w:val="24"/>
        </w:rPr>
        <w:t xml:space="preserve">i </w:t>
      </w:r>
      <w:r w:rsidR="006115E6" w:rsidRPr="00B15F12">
        <w:rPr>
          <w:rFonts w:hAnsi="Times New Roman" w:ascii="Times New Roman"/>
          <w:sz w:val="24"/>
          <w:szCs w:val="24"/>
        </w:rPr>
        <w:t>upravitelj</w:t>
      </w:r>
      <w:r w:rsidR="00370EEF" w:rsidRPr="00B15F12">
        <w:rPr>
          <w:rFonts w:hAnsi="Times New Roman" w:ascii="Times New Roman"/>
          <w:sz w:val="24"/>
          <w:szCs w:val="24"/>
        </w:rPr>
        <w:t xml:space="preserve"> </w:t>
      </w:r>
      <w:r w:rsidR="00CF50A0">
        <w:rPr>
          <w:rFonts w:hAnsi="Times New Roman" w:ascii="Times New Roman"/>
          <w:sz w:val="24"/>
          <w:szCs w:val="24"/>
        </w:rPr>
        <w:t>Josip Hrga</w:t>
      </w:r>
      <w:r w:rsidR="001261D9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>dostavi</w:t>
      </w:r>
      <w:r w:rsidR="00CF50A0">
        <w:rPr>
          <w:rFonts w:hAnsi="Times New Roman" w:ascii="Times New Roman"/>
          <w:sz w:val="24"/>
          <w:szCs w:val="24"/>
        </w:rPr>
        <w:t>o</w:t>
      </w:r>
      <w:r w:rsidR="006115E6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1B675F">
        <w:rPr>
          <w:rFonts w:hAnsi="Times New Roman" w:ascii="Times New Roman"/>
          <w:sz w:val="24"/>
          <w:szCs w:val="24"/>
        </w:rPr>
        <w:t xml:space="preserve">je izvješće sukladno </w:t>
      </w:r>
      <w:r w:rsidR="00CC5B9A" w:rsidRPr="001B675F">
        <w:rPr>
          <w:rFonts w:hAnsi="Times New Roman" w:ascii="Times New Roman"/>
          <w:sz w:val="24"/>
          <w:szCs w:val="24"/>
        </w:rPr>
        <w:t>nalogu suda</w:t>
      </w:r>
      <w:r w:rsidR="006115E6" w:rsidRPr="001B675F">
        <w:rPr>
          <w:rFonts w:hAnsi="Times New Roman" w:ascii="Times New Roman"/>
          <w:sz w:val="24"/>
          <w:szCs w:val="24"/>
        </w:rPr>
        <w:t xml:space="preserve"> (list </w:t>
      </w:r>
      <w:r>
        <w:rPr>
          <w:rFonts w:hAnsi="Times New Roman" w:ascii="Times New Roman"/>
          <w:sz w:val="24"/>
          <w:szCs w:val="24"/>
        </w:rPr>
        <w:t>62-67</w:t>
      </w:r>
      <w:r w:rsidR="009D1442">
        <w:rPr>
          <w:rFonts w:hAnsi="Times New Roman" w:ascii="Times New Roman"/>
          <w:sz w:val="24"/>
          <w:szCs w:val="24"/>
        </w:rPr>
        <w:t xml:space="preserve"> spisa) nakon čega je p</w:t>
      </w:r>
      <w:r w:rsidR="001B675F">
        <w:rPr>
          <w:rFonts w:hAnsi="Times New Roman" w:ascii="Times New Roman"/>
          <w:sz w:val="24"/>
          <w:szCs w:val="24"/>
        </w:rPr>
        <w:t xml:space="preserve">odneskom od </w:t>
      </w:r>
      <w:r w:rsidR="0064573F">
        <w:rPr>
          <w:rFonts w:hAnsi="Times New Roman" w:ascii="Times New Roman"/>
          <w:sz w:val="24"/>
          <w:szCs w:val="24"/>
        </w:rPr>
        <w:t>15</w:t>
      </w:r>
      <w:r w:rsidR="001B675F">
        <w:rPr>
          <w:rFonts w:hAnsi="Times New Roman" w:ascii="Times New Roman"/>
          <w:sz w:val="24"/>
          <w:szCs w:val="24"/>
        </w:rPr>
        <w:t>. prosinca 2017. predložio da mu sud na ime nagrade za izvršeni posao odredi iznos od 3.000,00 kn bruto.</w:t>
      </w:r>
    </w:p>
    <w:p w:rsidRDefault="006115E6" w:rsidP="00BC7A31" w:rsidR="006115E6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</w:t>
      </w:r>
      <w:r w:rsidR="00455883" w:rsidRPr="00B15F12">
        <w:rPr>
          <w:rFonts w:hAnsi="Times New Roman" w:ascii="Times New Roman"/>
          <w:sz w:val="24"/>
          <w:szCs w:val="24"/>
        </w:rPr>
        <w:t xml:space="preserve">SZ-a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BC7A31" w:rsidR="006115E6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BC7A31" w:rsidR="006115E6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BC7A31" w:rsidR="006115E6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1B675F">
        <w:rPr>
          <w:rFonts w:hAnsi="Times New Roman" w:ascii="Times New Roman"/>
          <w:sz w:val="24"/>
          <w:szCs w:val="24"/>
        </w:rPr>
        <w:t>Josip Hrga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1B675F">
        <w:rPr>
          <w:rFonts w:hAnsi="Times New Roman" w:ascii="Times New Roman"/>
          <w:sz w:val="24"/>
          <w:szCs w:val="24"/>
        </w:rPr>
        <w:t>obavio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</w:t>
      </w:r>
      <w:r w:rsidR="001B675F">
        <w:rPr>
          <w:rFonts w:hAnsi="Times New Roman" w:ascii="Times New Roman"/>
          <w:sz w:val="24"/>
          <w:szCs w:val="24"/>
        </w:rPr>
        <w:t>ispitao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 w:rsidRPr="00B15F12">
        <w:rPr>
          <w:rFonts w:hAnsi="Times New Roman" w:ascii="Times New Roman"/>
          <w:sz w:val="24"/>
          <w:szCs w:val="24"/>
        </w:rPr>
        <w:t xml:space="preserve"> njegove imovinske prilike i </w:t>
      </w:r>
      <w:r w:rsidR="001B675F">
        <w:rPr>
          <w:rFonts w:hAnsi="Times New Roman" w:ascii="Times New Roman"/>
          <w:sz w:val="24"/>
          <w:szCs w:val="24"/>
        </w:rPr>
        <w:t>dao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</w:t>
      </w:r>
      <w:r w:rsidR="001B675F">
        <w:rPr>
          <w:rFonts w:hAnsi="Times New Roman" w:ascii="Times New Roman"/>
          <w:sz w:val="24"/>
          <w:szCs w:val="24"/>
        </w:rPr>
        <w:t>izvijestio</w:t>
      </w:r>
      <w:r w:rsidRPr="00B15F12">
        <w:rPr>
          <w:rFonts w:hAnsi="Times New Roman" w:ascii="Times New Roman"/>
          <w:sz w:val="24"/>
          <w:szCs w:val="24"/>
        </w:rPr>
        <w:t xml:space="preserve"> sud u pisanom izviješću </w:t>
      </w:r>
      <w:r w:rsidR="00455883" w:rsidRPr="00B15F12">
        <w:rPr>
          <w:rFonts w:hAnsi="Times New Roman" w:ascii="Times New Roman"/>
          <w:sz w:val="24"/>
          <w:szCs w:val="24"/>
        </w:rPr>
        <w:t xml:space="preserve">od </w:t>
      </w:r>
      <w:r w:rsidR="001B675F">
        <w:rPr>
          <w:rFonts w:hAnsi="Times New Roman" w:ascii="Times New Roman"/>
          <w:sz w:val="24"/>
          <w:szCs w:val="24"/>
        </w:rPr>
        <w:t>2</w:t>
      </w:r>
      <w:r w:rsidR="0064573F">
        <w:rPr>
          <w:rFonts w:hAnsi="Times New Roman" w:ascii="Times New Roman"/>
          <w:sz w:val="24"/>
          <w:szCs w:val="24"/>
        </w:rPr>
        <w:t>7</w:t>
      </w:r>
      <w:r w:rsidR="001B675F">
        <w:rPr>
          <w:rFonts w:hAnsi="Times New Roman" w:ascii="Times New Roman"/>
          <w:sz w:val="24"/>
          <w:szCs w:val="24"/>
        </w:rPr>
        <w:t>. siječnja</w:t>
      </w:r>
      <w:r w:rsidRPr="00B15F12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pa ovaj sud nalazi da je jednokratna nagrada u iznosu od </w:t>
      </w:r>
      <w:r w:rsidR="00BC7A31">
        <w:rPr>
          <w:rFonts w:hAnsi="Times New Roman" w:ascii="Times New Roman"/>
          <w:sz w:val="24"/>
          <w:szCs w:val="24"/>
        </w:rPr>
        <w:t>3.0</w:t>
      </w:r>
      <w:r w:rsidR="00455883" w:rsidRPr="00B15F12">
        <w:rPr>
          <w:rFonts w:hAnsi="Times New Roman" w:ascii="Times New Roman"/>
          <w:sz w:val="24"/>
          <w:szCs w:val="24"/>
        </w:rPr>
        <w:t>00</w:t>
      </w:r>
      <w:r w:rsidRPr="00B15F12">
        <w:rPr>
          <w:rFonts w:hAnsi="Times New Roman" w:ascii="Times New Roman"/>
          <w:sz w:val="24"/>
          <w:szCs w:val="24"/>
        </w:rPr>
        <w:t>,00 kn bruto primjerena uloženom trudu i poduzetim aktivnostima privremen</w:t>
      </w:r>
      <w:r w:rsidR="001B675F"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1B675F"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C7A31" w:rsidP="00BC7A31" w:rsidR="00BC7A31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BC7A31" w:rsidP="00BC7A31" w:rsidR="00BC7A31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6115E6" w:rsidP="00B15F12" w:rsidR="006115E6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E15A62">
        <w:rPr>
          <w:rFonts w:hAnsi="Times New Roman" w:ascii="Times New Roman"/>
          <w:sz w:val="24"/>
          <w:szCs w:val="24"/>
        </w:rPr>
        <w:t xml:space="preserve"> </w:t>
      </w:r>
      <w:r w:rsidR="00BA10E5">
        <w:rPr>
          <w:rFonts w:hAnsi="Times New Roman" w:ascii="Times New Roman"/>
          <w:sz w:val="24"/>
          <w:szCs w:val="24"/>
        </w:rPr>
        <w:t>27. prosinca</w:t>
      </w:r>
      <w:r w:rsidR="00E15A62">
        <w:rPr>
          <w:rFonts w:hAnsi="Times New Roman" w:ascii="Times New Roman"/>
          <w:sz w:val="24"/>
          <w:szCs w:val="24"/>
        </w:rPr>
        <w:t xml:space="preserve"> 2017.</w:t>
      </w:r>
    </w:p>
    <w:p w:rsidRDefault="007A1FD4" w:rsidP="00B15F12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7A1FD4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  <w:r w:rsidR="008917AC">
        <w:rPr>
          <w:rFonts w:hAnsi="Times New Roman" w:ascii="Times New Roman"/>
          <w:sz w:val="24"/>
          <w:szCs w:val="24"/>
        </w:rPr>
        <w:t>,v.r.</w:t>
      </w:r>
    </w:p>
    <w:p w:rsidRDefault="008917AC" w:rsidP="008917AC" w:rsidR="008917A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8917AC" w:rsidP="006115E6" w:rsidR="008917AC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0265E4" w:rsidP="008917AC" w:rsidR="000265E4" w:rsidRPr="001B675F">
      <w:pPr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E15A62" w:rsidR="000265E4" w:rsidRPr="001B675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17AC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7AC" w:rsidP="00CF50A0" w:rsidR="00E15A62">
    <w:pPr>
      <w:pStyle w:val="Zaglavlje"/>
      <w:ind w:firstLine="1416"/>
      <w:jc w:val="right"/>
      <w:rPr>
        <w:rFonts w:hAnsi="Times New Roman" w:ascii="Times New Roman"/>
        <w:sz w:val="24"/>
        <w:szCs w:val="24"/>
      </w:rPr>
    </w:pPr>
    <w:sdt>
      <w:sdtPr>
        <w:id w:val="10704584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="00E15A62" w:rsidRPr="00E15A62">
          <w:rPr>
            <w:rFonts w:hAnsi="Times New Roman" w:ascii="Times New Roman"/>
            <w:sz w:val="24"/>
            <w:szCs w:val="24"/>
          </w:rPr>
          <w:fldChar w:fldCharType="begin"/>
        </w:r>
        <w:r w:rsidR="00E15A62" w:rsidRPr="00E15A62">
          <w:rPr>
            <w:rFonts w:hAnsi="Times New Roman" w:ascii="Times New Roman"/>
            <w:sz w:val="24"/>
            <w:szCs w:val="24"/>
          </w:rPr>
          <w:instrText>PAGE   \* MERGEFORMAT</w:instrText>
        </w:r>
        <w:r w:rsidR="00E15A62" w:rsidRPr="00E15A62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E15A62" w:rsidRPr="00E15A62">
          <w:rPr>
            <w:rFonts w:hAnsi="Times New Roman" w:ascii="Times New Roman"/>
            <w:sz w:val="24"/>
            <w:szCs w:val="24"/>
          </w:rPr>
          <w:fldChar w:fldCharType="end"/>
        </w:r>
        <w:r w:rsidR="00CF50A0">
          <w:rPr>
            <w:rFonts w:hAnsi="Times New Roman" w:ascii="Times New Roman"/>
            <w:sz w:val="24"/>
            <w:szCs w:val="24"/>
          </w:rPr>
          <w:tab/>
          <w:t>Poslovni broj:</w:t>
        </w:r>
      </w:sdtContent>
    </w:sdt>
    <w:r w:rsidR="00CF50A0">
      <w:rPr>
        <w:rFonts w:hAnsi="Times New Roman" w:ascii="Times New Roman"/>
        <w:sz w:val="24"/>
        <w:szCs w:val="24"/>
      </w:rPr>
      <w:t xml:space="preserve"> 11.</w:t>
    </w:r>
    <w:r w:rsidR="00E15A62">
      <w:rPr>
        <w:rFonts w:hAnsi="Times New Roman" w:ascii="Times New Roman"/>
        <w:sz w:val="24"/>
        <w:szCs w:val="24"/>
      </w:rPr>
      <w:t>St-</w:t>
    </w:r>
    <w:r w:rsidR="004D6139">
      <w:rPr>
        <w:rFonts w:hAnsi="Times New Roman" w:ascii="Times New Roman"/>
        <w:sz w:val="24"/>
        <w:szCs w:val="24"/>
      </w:rPr>
      <w:t>1781/2015</w:t>
    </w:r>
  </w:p>
  <w:p w:rsidRDefault="008917AC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B675F"/>
    <w:rsid w:val="001D398C"/>
    <w:rsid w:val="00347663"/>
    <w:rsid w:val="00370EEF"/>
    <w:rsid w:val="00377E15"/>
    <w:rsid w:val="003B2AB9"/>
    <w:rsid w:val="00455883"/>
    <w:rsid w:val="00494F46"/>
    <w:rsid w:val="004A5AB7"/>
    <w:rsid w:val="004B19A7"/>
    <w:rsid w:val="004D198D"/>
    <w:rsid w:val="004D6139"/>
    <w:rsid w:val="0055138A"/>
    <w:rsid w:val="005515CE"/>
    <w:rsid w:val="005528B2"/>
    <w:rsid w:val="00580E68"/>
    <w:rsid w:val="005B3156"/>
    <w:rsid w:val="005E3F65"/>
    <w:rsid w:val="006115E6"/>
    <w:rsid w:val="006168B1"/>
    <w:rsid w:val="0064573F"/>
    <w:rsid w:val="00675801"/>
    <w:rsid w:val="00677E8E"/>
    <w:rsid w:val="0068547F"/>
    <w:rsid w:val="006A7AE2"/>
    <w:rsid w:val="0079317D"/>
    <w:rsid w:val="007A1FD4"/>
    <w:rsid w:val="00870F94"/>
    <w:rsid w:val="008917AC"/>
    <w:rsid w:val="008A569E"/>
    <w:rsid w:val="0090514A"/>
    <w:rsid w:val="00934D30"/>
    <w:rsid w:val="009D1442"/>
    <w:rsid w:val="00A012F3"/>
    <w:rsid w:val="00A45011"/>
    <w:rsid w:val="00A46349"/>
    <w:rsid w:val="00AE0312"/>
    <w:rsid w:val="00B15F12"/>
    <w:rsid w:val="00B26539"/>
    <w:rsid w:val="00B41AB6"/>
    <w:rsid w:val="00B4666D"/>
    <w:rsid w:val="00B46AB5"/>
    <w:rsid w:val="00B86AFC"/>
    <w:rsid w:val="00BA10E5"/>
    <w:rsid w:val="00BC7A31"/>
    <w:rsid w:val="00C8250E"/>
    <w:rsid w:val="00CC5B9A"/>
    <w:rsid w:val="00CD5DDD"/>
    <w:rsid w:val="00CF50A0"/>
    <w:rsid w:val="00E15A62"/>
    <w:rsid w:val="00E75103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E15A6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1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7A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17AC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17A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17A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E15A6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1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7A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17AC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17A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17A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L.A. &amp; HRVOJE za trgovinu i usluge, društvo s ograničenom odgovornošću</izvorni_sadrzaj>
    <derivirana_varijabla naziv="DomainObject.Predmet.ProtustrankaFormated_1">  L.A. &amp; HRVOJE za trgovinu i usluge, društvo s ograničenom odgovornošću</derivirana_varijabla>
  </DomainObject.Predmet.ProtustrankaFormated>
  <DomainObject.Predmet.ProtustrankaFormatedOIB>
    <izvorni_sadrzaj>  L.A. &amp; HRVOJE za trgovinu i usluge, društvo s ograničenom odgovornošću, OIB 60028131929</izvorni_sadrzaj>
    <derivirana_varijabla naziv="DomainObject.Predmet.ProtustrankaFormatedOIB_1">  L.A. &amp; HRVOJE za trgovinu i usluge, društvo s ograničenom odgovornošću, OIB 60028131929</derivirana_varijabla>
  </DomainObject.Predmet.ProtustrankaFormatedOIB>
  <DomainObject.Predmet.ProtustrankaFormatedWithAdress>
    <izvorni_sadrzaj> L.A. &amp; HRVOJE za trgovinu i usluge, društvo s ograničenom odgovornošću, Obala Hrvtskog narodnog preporoda 25, 21000 Split</izvorni_sadrzaj>
    <derivirana_varijabla naziv="DomainObject.Predmet.ProtustrankaFormatedWithAdress_1"> L.A. &amp; HRVOJE za trgovinu i usluge, društvo s ograničenom odgovornošću, Obala Hrvtskog narodnog preporoda 25, 21000 Split</derivirana_varijabla>
  </DomainObject.Predmet.ProtustrankaFormatedWithAdress>
  <DomainObject.Predmet.ProtustrankaFormatedWithAdressOIB>
    <izvorni_sadrzaj> L.A. &amp; HRVOJE za trgovinu i usluge, društvo s ograničenom odgovornošću, OIB 60028131929, Obala Hrvtskog narodnog preporoda 25, 21000 Split</izvorni_sadrzaj>
    <derivirana_varijabla naziv="DomainObject.Predmet.ProtustrankaFormatedWithAdressOIB_1"> L.A. &amp; HRVOJE za trgovinu i usluge, društvo s ograničenom odgovornošću, OIB 60028131929, Obala Hrvtskog narodnog preporoda 25, 21000 Split</derivirana_varijabla>
  </DomainObject.Predmet.ProtustrankaFormatedWithAdressOIB>
  <DomainObject.Predmet.ProtustrankaWithAdress>
    <izvorni_sadrzaj>L.A. &amp; HRVOJE za trgovinu i usluge, društvo s ograničenom odgovornošću Obala Hrvtskog narodnog preporoda 25, 21000 Split</izvorni_sadrzaj>
    <derivirana_varijabla naziv="DomainObject.Predmet.ProtustrankaWithAdress_1">L.A. &amp; HRVOJE za trgovinu i usluge, društvo s ograničenom odgovornošću Obala Hrvtskog narodnog preporoda 25, 21000 Split</derivirana_varijabla>
  </DomainObject.Predmet.ProtustrankaWithAdress>
  <DomainObject.Predmet.ProtustrankaWithAdressOIB>
    <izvorni_sadrzaj>L.A. &amp; HRVOJE za trgovinu i usluge, društvo s ograničenom odgovornošću, OIB 60028131929, Obala Hrvtskog narodnog preporoda 25, 21000 Split</izvorni_sadrzaj>
    <derivirana_varijabla naziv="DomainObject.Predmet.ProtustrankaWithAdressOIB_1">L.A. &amp; HRVOJE za trgovinu i usluge, društvo s ograničenom odgovornošću, OIB 60028131929, Obala Hrvtskog narodnog preporoda 25, 21000 Split</derivirana_varijabla>
  </DomainObject.Predmet.ProtustrankaWithAdressOIB>
  <DomainObject.Predmet.ProtustrankaNazivFormated>
    <izvorni_sadrzaj>L.A. &amp; HRVOJE za trgovinu i usluge, društvo s ograničenom odgovornošću</izvorni_sadrzaj>
    <derivirana_varijabla naziv="DomainObject.Predmet.ProtustrankaNazivFormated_1">L.A. &amp; HRVOJE za trgovinu i usluge, društvo s ograničenom odgovornošću</derivirana_varijabla>
  </DomainObject.Predmet.ProtustrankaNazivFormated>
  <DomainObject.Predmet.ProtustrankaNazivFormatedOIB>
    <izvorni_sadrzaj>L.A. &amp; HRVOJE za trgovinu i usluge, društvo s ograničenom odgovornošću, OIB 60028131929</izvorni_sadrzaj>
    <derivirana_varijabla naziv="DomainObject.Predmet.ProtustrankaNazivFormatedOIB_1">L.A. &amp; HRVOJE za trgovinu i usluge, društvo s ograničenom odgovornošću, OIB 60028131929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19226.57</izvorni_sadrzaj>
    <derivirana_varijabla naziv="DomainObject.Predmet.TrenutnaVrijednost_1">19226.57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L.A. &amp; HRVOJE za trgovinu i usluge, društvo s ograničenom odgovornošću</item>
    </izvorni_sadrzaj>
    <derivirana_varijabla naziv="DomainObject.Predmet.ProtuStrankaListFormated_1">
      <item>L.A. &amp; HRVOJE za trgovinu i usluge, društvo s ograničenom odgovornošću</item>
    </derivirana_varijabla>
  </DomainObject.Predmet.ProtuStrankaListFormated>
  <DomainObject.Predmet.ProtuStrankaListFormatedOIB>
    <izvorni_sadrzaj>
      <item>L.A. &amp; HRVOJE za trgovinu i usluge, društvo s ograničenom odgovornošću, OIB 60028131929</item>
    </izvorni_sadrzaj>
    <derivirana_varijabla naziv="DomainObject.Predmet.ProtuStrankaListFormatedOIB_1">
      <item>L.A. &amp; HRVOJE za trgovinu i usluge, društvo s ograničenom odgovornošću, OIB 60028131929</item>
    </derivirana_varijabla>
  </DomainObject.Predmet.ProtuStrankaListFormatedOIB>
  <DomainObject.Predmet.ProtuStrankaListFormatedWithAdress>
    <izvorni_sadrzaj>
      <item>L.A. &amp; HRVOJE za trgovinu i usluge, društvo s ograničenom odgovornošću, Obala Hrvtskog narodnog preporoda 25, 21000 Split</item>
    </izvorni_sadrzaj>
    <derivirana_varijabla naziv="DomainObject.Predmet.ProtuStrankaListFormatedWithAdress_1">
      <item>L.A. &amp; HRVOJE za trgovinu i usluge, društvo s ograničenom odgovornošću, Obala Hrvtskog narodnog preporoda 25, 21000 Split</item>
    </derivirana_varijabla>
  </DomainObject.Predmet.ProtuStrankaListFormatedWithAdress>
  <DomainObject.Predmet.ProtuStrankaListFormatedWithAdressOIB>
    <izvorni_sadrzaj>
      <item>L.A. &amp; HRVOJE za trgovinu i usluge, društvo s ograničenom odgovornošću, OIB 60028131929, Obala Hrvtskog narodnog preporoda 25, 21000 Split</item>
    </izvorni_sadrzaj>
    <derivirana_varijabla naziv="DomainObject.Predmet.ProtuStrankaListFormatedWithAdressOIB_1">
      <item>L.A. &amp; HRVOJE za trgovinu i usluge, društvo s ograničenom odgovornošću, OIB 60028131929, Obala Hrvtskog narodnog preporoda 25, 21000 Split</item>
    </derivirana_varijabla>
  </DomainObject.Predmet.ProtuStrankaListFormatedWithAdressOIB>
  <DomainObject.Predmet.ProtuStrankaListNazivFormated>
    <izvorni_sadrzaj>
      <item>L.A. &amp; HRVOJE za trgovinu i usluge, društvo s ograničenom odgovornošću</item>
    </izvorni_sadrzaj>
    <derivirana_varijabla naziv="DomainObject.Predmet.ProtuStrankaListNazivFormated_1">
      <item>L.A. &amp; HRVOJE za trgovinu i usluge, društvo s ograničenom odgovornošću</item>
    </derivirana_varijabla>
  </DomainObject.Predmet.ProtuStrankaListNazivFormated>
  <DomainObject.Predmet.ProtuStrankaListNazivFormatedOIB>
    <izvorni_sadrzaj>
      <item>L.A. &amp; HRVOJE za trgovinu i usluge, društvo s ograničenom odgovornošću, OIB 60028131929</item>
    </izvorni_sadrzaj>
    <derivirana_varijabla naziv="DomainObject.Predmet.ProtuStrankaListNazivFormatedOIB_1">
      <item>L.A. &amp; HRVOJE za trgovinu i usluge, društvo s ograničenom odgovornošću, OIB 60028131929</item>
    </derivirana_varijabla>
  </DomainObject.Predmet.ProtuStrankaListNazivFormatedOIB>
  <DomainObject.Predmet.OstaliListFormated>
    <izvorni_sadrzaj>
      <item>Lorena Aščić</item>
    </izvorni_sadrzaj>
    <derivirana_varijabla naziv="DomainObject.Predmet.OstaliListFormated_1">
      <item>Lorena Aščić</item>
    </derivirana_varijabla>
  </DomainObject.Predmet.OstaliListFormated>
  <DomainObject.Predmet.OstaliListFormatedOIB>
    <izvorni_sadrzaj>
      <item>Lorena Aščić, OIB 16089598336</item>
    </izvorni_sadrzaj>
    <derivirana_varijabla naziv="DomainObject.Predmet.OstaliListFormatedOIB_1">
      <item>Lorena Aščić, OIB 16089598336</item>
    </derivirana_varijabla>
  </DomainObject.Predmet.OstaliListFormatedOIB>
  <DomainObject.Predmet.OstaliListFormatedWithAdress>
    <izvorni_sadrzaj>
      <item>Lorena Aščić, Put Borika 13, 21000 Split</item>
    </izvorni_sadrzaj>
    <derivirana_varijabla naziv="DomainObject.Predmet.OstaliListFormatedWithAdress_1">
      <item>Lorena Aščić, Put Borika 13, 21000 Split</item>
    </derivirana_varijabla>
  </DomainObject.Predmet.OstaliListFormatedWithAdress>
  <DomainObject.Predmet.OstaliListFormatedWithAdressOIB>
    <izvorni_sadrzaj>
      <item>Lorena Aščić, OIB 16089598336, Put Borika 13, 21000 Split</item>
    </izvorni_sadrzaj>
    <derivirana_varijabla naziv="DomainObject.Predmet.OstaliListFormatedWithAdressOIB_1">
      <item>Lorena Aščić, OIB 16089598336, Put Borika 13, 21000 Split</item>
    </derivirana_varijabla>
  </DomainObject.Predmet.OstaliListFormatedWithAdressOIB>
  <DomainObject.Predmet.OstaliListNazivFormated>
    <izvorni_sadrzaj>
      <item>Lorena Aščić</item>
    </izvorni_sadrzaj>
    <derivirana_varijabla naziv="DomainObject.Predmet.OstaliListNazivFormated_1">
      <item>Lorena Aščić</item>
    </derivirana_varijabla>
  </DomainObject.Predmet.OstaliListNazivFormated>
  <DomainObject.Predmet.OstaliListNazivFormatedOIB>
    <izvorni_sadrzaj>
      <item>Lorena Aščić, OIB 16089598336</item>
    </izvorni_sadrzaj>
    <derivirana_varijabla naziv="DomainObject.Predmet.OstaliListNazivFormatedOIB_1">
      <item>Lorena Aščić, OIB 16089598336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L.A. &amp; HRVOJE za trgovinu i usluge, društvo s ograničenom odgovornošću</izvorni_sadrzaj>
    <derivirana_varijabla naziv="DomainObject.Predmet.ProtustrankaIDrugi_1">L.A. &amp; HRVOJE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L.A. &amp; HRVOJE za trgovinu i usluge, društvo s ograničenom odgovornošću, OIB 60028131929, Obala Hrvtskog narodnog preporoda 25, 21000 Split</izvorni_sadrzaj>
    <derivirana_varijabla naziv="DomainObject.Predmet.ProtustrankaIDrugiAdressOIB_1">L.A. &amp; HRVOJE za trgovinu i usluge, društvo s ograničenom odgovornošću, OIB 60028131929, Obala Hrvtskog narodnog preporoda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 &amp; HRVOJE za trgovinu i usluge, društvo s ograničenom odgovornošću</item>
      <item>FINANCIJSKA AGENCIJA, RC SPLIT</item>
      <item>Lorena Aščić</item>
    </izvorni_sadrzaj>
    <derivirana_varijabla naziv="DomainObject.Predmet.SudioniciListNaziv_1">
      <item>L.A. &amp; HRVOJE za trgovinu i usluge, društvo s ograničenom odgovornošću</item>
      <item>FINANCIJSKA AGENCIJA, RC SPLIT</item>
      <item>Lorena Aščić</item>
    </derivirana_varijabla>
  </DomainObject.Predmet.SudioniciListNaziv>
  <DomainObject.Predmet.SudioniciListAdressOIB>
    <izvorni_sadrzaj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izvorni_sadrzaj>
    <derivirana_varijabla naziv="DomainObject.Predmet.SudioniciListAdressOIB_1"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60028131929</item>
      <item>, OIB 85821130368</item>
      <item>, OIB 16089598336</item>
    </izvorni_sadrzaj>
    <derivirana_varijabla naziv="DomainObject.Predmet.SudioniciListNazivOIB_1">
      <item>, OIB 60028131929</item>
      <item>, OIB 85821130368</item>
      <item>, OIB 16089598336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21B0D-E4ED-4249-A4AD-BE6692209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781</properties:Words>
  <properties:Characters>4394</properties:Characters>
  <properties:Lines>88</properties:Lines>
  <properties:Paragraphs>33</properties:Paragraphs>
  <properties:TotalTime>48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2017-12-27T12:25:00Z</cp:lastPrinted>
  <dcterms:modified xmlns:xsi="http://www.w3.org/2001/XMLSchema-instance" xsi:type="dcterms:W3CDTF">2017-12-27T12:25:00Z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