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D6E52" w:rsidR="00034288" w:rsidRPr="001D3D55">
        <w:trPr>
          <w:gridAfter w:val="1"/>
          <w:wAfter w:type="dxa" w:w="284"/>
        </w:trPr>
        <w:tc>
          <w:tcPr>
            <w:tcW w:type="dxa" w:w="2943"/>
          </w:tcPr>
          <w:p w:rsidRDefault="00034288" w:rsidP="00AD6E52" w:rsidR="00034288" w:rsidRPr="001D3D5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1D3D5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D6E52" w:rsidR="00034288" w:rsidRPr="001D3D55">
        <w:tc>
          <w:tcPr>
            <w:tcW w:type="dxa" w:w="3227"/>
            <w:gridSpan w:val="2"/>
          </w:tcPr>
          <w:p w:rsidRDefault="00034288" w:rsidP="00AD6E52" w:rsidR="00034288" w:rsidRPr="001D3D55">
            <w:pPr>
              <w:jc w:val="center"/>
              <w:rPr>
                <w:rFonts w:cs="Times New Roman" w:hAnsi="Times New Roman" w:ascii="Times New Roman"/>
              </w:rPr>
            </w:pPr>
            <w:r w:rsidRPr="001D3D55">
              <w:rPr>
                <w:rFonts w:cs="Times New Roman" w:hAnsi="Times New Roman" w:ascii="Times New Roman"/>
              </w:rPr>
              <w:t>Republika Hrvatska</w:t>
            </w:r>
          </w:p>
          <w:p w:rsidRDefault="00034288" w:rsidP="00AD6E52" w:rsidR="00034288" w:rsidRPr="001D3D55">
            <w:pPr>
              <w:jc w:val="center"/>
              <w:rPr>
                <w:rFonts w:cs="Times New Roman" w:hAnsi="Times New Roman" w:ascii="Times New Roman"/>
              </w:rPr>
            </w:pPr>
            <w:r w:rsidRPr="001D3D55">
              <w:rPr>
                <w:rFonts w:cs="Times New Roman" w:hAnsi="Times New Roman" w:ascii="Times New Roman"/>
              </w:rPr>
              <w:t>Trgovački sud u Zadru</w:t>
            </w:r>
          </w:p>
          <w:p w:rsidRDefault="00034288" w:rsidP="00AD6E52" w:rsidR="00034288" w:rsidRPr="001D3D55">
            <w:pPr>
              <w:jc w:val="center"/>
              <w:rPr>
                <w:rFonts w:cs="Times New Roman" w:hAnsi="Times New Roman" w:ascii="Times New Roman"/>
              </w:rPr>
            </w:pPr>
            <w:r w:rsidRPr="001D3D5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b265dd" w14:paraId="2b265dd" w:rsidRDefault="005C4636" w:rsidP="005C4636" w:rsidR="005C4636" w:rsidRPr="001D3D55">
      <w:pPr>
        <w15:collapsed w:val="false"/>
      </w:pPr>
    </w:p>
    <w:p w:rsidRDefault="005C4636" w:rsidP="005C4636" w:rsidR="005C4636" w:rsidRPr="001D3D55">
      <w:pPr>
        <w:jc w:val="center"/>
        <w:rPr>
          <w:bCs/>
        </w:rPr>
      </w:pPr>
      <w:r w:rsidRPr="001D3D55">
        <w:rPr>
          <w:bCs/>
        </w:rPr>
        <w:t>R E P U B L I K A  H R V A T S K A</w:t>
      </w:r>
    </w:p>
    <w:p w:rsidRDefault="005C4636" w:rsidP="005C4636" w:rsidR="005C4636" w:rsidRPr="001D3D55">
      <w:pPr>
        <w:jc w:val="center"/>
        <w:rPr>
          <w:bCs/>
        </w:rPr>
      </w:pPr>
    </w:p>
    <w:p w:rsidRDefault="005C4636" w:rsidP="005C4636" w:rsidR="005C4636" w:rsidRPr="001D3D55">
      <w:pPr>
        <w:jc w:val="center"/>
        <w:rPr>
          <w:bCs/>
        </w:rPr>
      </w:pPr>
      <w:r w:rsidRPr="001D3D55">
        <w:rPr>
          <w:bCs/>
        </w:rPr>
        <w:t xml:space="preserve">Z A K LJ U Č A K </w:t>
      </w:r>
    </w:p>
    <w:p w:rsidRDefault="00034288" w:rsidP="00034288" w:rsidR="00034288" w:rsidRPr="001D3D55">
      <w:pPr>
        <w:jc w:val="both"/>
      </w:pPr>
    </w:p>
    <w:p w:rsidRDefault="00034288" w:rsidP="00ED4E50" w:rsidR="00ED4E50" w:rsidRPr="001D3D55">
      <w:pPr>
        <w:ind w:firstLine="708"/>
        <w:jc w:val="both"/>
      </w:pPr>
      <w:r w:rsidRPr="001D3D55">
        <w:t xml:space="preserve">Trgovački sud u Zadru, po sutkinji Ani Markač, u stečajnom postupku nad stečajnim dužnikom </w:t>
      </w:r>
      <w:r w:rsidR="00ED4E50" w:rsidRPr="001D3D55">
        <w:t>Stečajna masa iza POLJOPRIVEDNA ZADRUGA BILI BRIG – VISOVAC u stečaju, Zagreb, Klenovac 5, OIB:91443486729, kojeg zastupa stečajna upraviteljica Sandra Gregorić Jelinek iz Zagreba, dana 25. siječnja 2019.,</w:t>
      </w:r>
    </w:p>
    <w:p w:rsidRDefault="00BD4248" w:rsidP="00973BAF" w:rsidR="00BD4248" w:rsidRPr="001D3D55">
      <w:pPr>
        <w:ind w:firstLine="708"/>
        <w:jc w:val="both"/>
      </w:pPr>
    </w:p>
    <w:p w:rsidRDefault="005C4636" w:rsidP="005C4636" w:rsidR="005C4636" w:rsidRPr="001D3D55">
      <w:pPr>
        <w:jc w:val="center"/>
      </w:pPr>
      <w:r w:rsidRPr="001D3D55">
        <w:t xml:space="preserve">z a k lj u č i o   j e </w:t>
      </w:r>
    </w:p>
    <w:p w:rsidRDefault="00034288" w:rsidP="005C4636" w:rsidR="00034288" w:rsidRPr="001D3D55">
      <w:pPr>
        <w:jc w:val="center"/>
      </w:pPr>
    </w:p>
    <w:p w:rsidRDefault="00034288" w:rsidP="001D3D55" w:rsidR="00034288" w:rsidRPr="001D3D55">
      <w:pPr>
        <w:jc w:val="both"/>
        <w:rPr>
          <w:u w:val="single"/>
        </w:rPr>
      </w:pPr>
      <w:r w:rsidRPr="001D3D55">
        <w:tab/>
      </w:r>
      <w:r w:rsidR="00707E4A">
        <w:t>Nalaže se stečajnoj upraviteljici Sandri Gregorić Jelinek iz Zagreba da u roku 3 (tri) dana od dana zaprimanja prijepisa ovog zaključka u spis dostavi Ugovor o kupoprodaji pokretnina – linija za preradu maslina, Pierelesi.</w:t>
      </w:r>
    </w:p>
    <w:p w:rsidRDefault="00801E4C" w:rsidP="00F43F58" w:rsidR="00801E4C" w:rsidRPr="001D3D55">
      <w:pPr>
        <w:jc w:val="center"/>
      </w:pPr>
    </w:p>
    <w:p w:rsidRDefault="00034288" w:rsidP="00ED4E50" w:rsidR="00ED4E50" w:rsidRPr="001D3D55">
      <w:pPr>
        <w:jc w:val="center"/>
      </w:pPr>
      <w:r w:rsidRPr="001D3D55">
        <w:t xml:space="preserve">U </w:t>
      </w:r>
      <w:r w:rsidR="00F60F92" w:rsidRPr="001D3D55">
        <w:t>Zadru</w:t>
      </w:r>
      <w:r w:rsidR="00ED4E50" w:rsidRPr="001D3D55">
        <w:t xml:space="preserve"> 25. siječnja 2019.</w:t>
      </w:r>
    </w:p>
    <w:p w:rsidRDefault="00633BEA" w:rsidP="00633BEA" w:rsidR="00633BEA">
      <w:pPr>
        <w:rPr>
          <w:sz w:val="22"/>
          <w:szCs w:val="22"/>
        </w:rPr>
      </w:pPr>
    </w:p>
    <w:p w:rsidRDefault="00633BEA" w:rsidP="00633BEA" w:rsidR="00633BEA" w:rsidRPr="00633BEA">
      <w:r w:rsidRPr="00633BEA">
        <w:t>Za točnost otpravka-ovlaštena službenica</w:t>
      </w:r>
      <w:r w:rsidRPr="00633BEA">
        <w:tab/>
      </w:r>
      <w:r w:rsidRPr="00633BEA">
        <w:tab/>
      </w:r>
      <w:r w:rsidRPr="00633BEA">
        <w:tab/>
      </w:r>
      <w:r w:rsidRPr="00633BEA">
        <w:tab/>
      </w:r>
      <w:r w:rsidRPr="00633BEA">
        <w:tab/>
        <w:t xml:space="preserve"> </w:t>
      </w:r>
      <w:r w:rsidRPr="00633BEA">
        <w:tab/>
        <w:t xml:space="preserve">      Sutkinja</w:t>
      </w:r>
    </w:p>
    <w:p w:rsidRDefault="00633BEA" w:rsidP="00633BEA" w:rsidR="00633BEA" w:rsidRPr="00633BEA">
      <w:r w:rsidRPr="00633BEA">
        <w:t xml:space="preserve">Martina Kalmeta </w:t>
      </w:r>
      <w:r w:rsidRPr="00633BEA">
        <w:tab/>
      </w:r>
      <w:r w:rsidRPr="00633BEA">
        <w:tab/>
      </w:r>
      <w:r w:rsidRPr="00633BEA">
        <w:tab/>
      </w:r>
      <w:r w:rsidRPr="00633BEA">
        <w:tab/>
      </w:r>
      <w:r w:rsidRPr="00633BEA">
        <w:tab/>
      </w:r>
      <w:r w:rsidRPr="00633BEA">
        <w:tab/>
      </w:r>
      <w:r w:rsidRPr="00633BEA">
        <w:tab/>
      </w:r>
      <w:r w:rsidRPr="00633BEA">
        <w:tab/>
        <w:t xml:space="preserve">   </w:t>
      </w:r>
      <w:r>
        <w:t xml:space="preserve">  </w:t>
      </w:r>
      <w:r w:rsidRPr="00633BEA">
        <w:t>Ana Markač, v.r.</w:t>
      </w:r>
    </w:p>
    <w:p w:rsidRDefault="00FE604C" w:rsidP="007538F9" w:rsidR="00FE604C"/>
    <w:p w:rsidRDefault="00633BEA" w:rsidP="007538F9" w:rsidR="00633BEA"/>
    <w:p w:rsidRDefault="00633BEA" w:rsidP="007538F9" w:rsidR="00633BEA" w:rsidRPr="001D3D55"/>
    <w:p w:rsidRDefault="00801E4C" w:rsidP="007538F9" w:rsidR="00801E4C" w:rsidRPr="001D3D55">
      <w:r w:rsidRPr="001D3D55">
        <w:t>UPUTA O PRAVNOM LIJEKU</w:t>
      </w:r>
    </w:p>
    <w:p w:rsidRDefault="00801E4C" w:rsidP="00801E4C" w:rsidR="00801E4C" w:rsidRPr="001D3D55">
      <w:pPr>
        <w:jc w:val="both"/>
      </w:pPr>
      <w:r w:rsidRPr="001D3D55">
        <w:t>Protiv ovog</w:t>
      </w:r>
      <w:r w:rsidR="00577741" w:rsidRPr="001D3D55">
        <w:t xml:space="preserve"> zaključka nije dopuštena žalba (čl. 19. st. 7. Stečajnog zakona).</w:t>
      </w:r>
    </w:p>
    <w:p w:rsidRDefault="00E45D88" w:rsidP="00801E4C" w:rsidR="00E45D88" w:rsidRPr="001D3D55">
      <w:pPr>
        <w:jc w:val="both"/>
      </w:pPr>
    </w:p>
    <w:p w:rsidRDefault="00973BAF" w:rsidP="00973BAF" w:rsidR="00973BAF" w:rsidRPr="001D3D55">
      <w:r w:rsidRPr="001D3D55">
        <w:t xml:space="preserve">Dostaviti: </w:t>
      </w:r>
    </w:p>
    <w:p w:rsidRDefault="00973BAF" w:rsidP="00973BAF" w:rsidR="00ED4E50" w:rsidRPr="001D3D55">
      <w:pPr>
        <w:numPr>
          <w:ilvl w:val="0"/>
          <w:numId w:val="13"/>
        </w:numPr>
      </w:pPr>
      <w:r w:rsidRPr="001D3D55">
        <w:t>stečajno</w:t>
      </w:r>
      <w:r w:rsidR="00ED4E50" w:rsidRPr="001D3D55">
        <w:t>j upraviteljici Sandri Gregorić Jelinek iz Zagreba, putem e-mail</w:t>
      </w:r>
    </w:p>
    <w:p w:rsidRDefault="00707E4A" w:rsidP="00973BAF" w:rsidR="00707E4A">
      <w:pPr>
        <w:pStyle w:val="Odlomakpopisa"/>
        <w:numPr>
          <w:ilvl w:val="0"/>
          <w:numId w:val="13"/>
        </w:numPr>
        <w:jc w:val="both"/>
      </w:pPr>
      <w:r>
        <w:t>e-Oglasna ploča sudova</w:t>
      </w:r>
    </w:p>
    <w:p w:rsidRDefault="00973BAF" w:rsidP="00973BAF" w:rsidR="00973BAF" w:rsidRPr="001D3D55">
      <w:pPr>
        <w:pStyle w:val="Odlomakpopisa"/>
        <w:numPr>
          <w:ilvl w:val="0"/>
          <w:numId w:val="13"/>
        </w:numPr>
        <w:jc w:val="both"/>
      </w:pPr>
      <w:r w:rsidRPr="001D3D55">
        <w:t>u spis.</w:t>
      </w:r>
    </w:p>
    <w:p w:rsidRDefault="00801E4C" w:rsidP="00801E4C" w:rsidR="00801E4C" w:rsidRPr="001D3D55">
      <w:pPr>
        <w:jc w:val="both"/>
      </w:pPr>
    </w:p>
    <w:sectPr w:rsidSect="00973BAF" w:rsidR="00801E4C" w:rsidRPr="001D3D55">
      <w:headerReference w:type="default" r:id="rId11"/>
      <w:footerReference w:type="default" r:id="rId12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771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</w:t>
    </w:r>
    <w:r w:rsidR="00ED4E50">
      <w:rPr>
        <w:sz w:val="22"/>
        <w:szCs w:val="22"/>
      </w:rPr>
      <w:t xml:space="preserve">ovni broj: </w:t>
    </w:r>
    <w:r w:rsidRPr="004A4A2C">
      <w:rPr>
        <w:sz w:val="22"/>
        <w:szCs w:val="22"/>
      </w:rPr>
      <w:t>2 St-</w:t>
    </w:r>
    <w:r w:rsidR="00ED4E50">
      <w:rPr>
        <w:sz w:val="22"/>
        <w:szCs w:val="22"/>
      </w:rPr>
      <w:t>1079/2016-</w:t>
    </w:r>
    <w:r w:rsidR="00707E4A">
      <w:rPr>
        <w:sz w:val="22"/>
        <w:szCs w:val="22"/>
      </w:rPr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5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EE7967"/>
    <w:multiLevelType w:val="hybridMultilevel"/>
    <w:tmpl w:val="3202E1F6"/>
    <w:lvl w:tplc="3790FA26" w:ilvl="0">
      <w:start w:val="854"/>
      <w:numFmt w:val="bullet"/>
      <w:lvlText w:val="-"/>
      <w:lvlJc w:val="left"/>
      <w:pPr>
        <w:ind w:hanging="360" w:left="30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66"/>
      </w:pPr>
      <w:rPr>
        <w:rFonts w:hAnsi="Wingdings" w:ascii="Wingdings" w:hint="default"/>
      </w:rPr>
    </w:lvl>
  </w:abstractNum>
  <w:abstractNum w:abstractNumId="7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2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10"/>
  </w:num>
  <w:num w:numId="12">
    <w:abstractNumId w:val="6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34288"/>
    <w:rsid w:val="00082FAA"/>
    <w:rsid w:val="00097999"/>
    <w:rsid w:val="000E2B91"/>
    <w:rsid w:val="00105933"/>
    <w:rsid w:val="00131C13"/>
    <w:rsid w:val="0016116F"/>
    <w:rsid w:val="001847FA"/>
    <w:rsid w:val="001A6C65"/>
    <w:rsid w:val="001D3D55"/>
    <w:rsid w:val="001D4079"/>
    <w:rsid w:val="001E5BC2"/>
    <w:rsid w:val="002031CB"/>
    <w:rsid w:val="00212693"/>
    <w:rsid w:val="00214EAC"/>
    <w:rsid w:val="002159D7"/>
    <w:rsid w:val="00281502"/>
    <w:rsid w:val="002B4547"/>
    <w:rsid w:val="002D0398"/>
    <w:rsid w:val="002D4FAA"/>
    <w:rsid w:val="002E60A3"/>
    <w:rsid w:val="0030567E"/>
    <w:rsid w:val="003214BC"/>
    <w:rsid w:val="00387627"/>
    <w:rsid w:val="00394897"/>
    <w:rsid w:val="003B11E4"/>
    <w:rsid w:val="00467CF4"/>
    <w:rsid w:val="004A4A2C"/>
    <w:rsid w:val="004C23AC"/>
    <w:rsid w:val="00502AA8"/>
    <w:rsid w:val="00511649"/>
    <w:rsid w:val="00525920"/>
    <w:rsid w:val="00553771"/>
    <w:rsid w:val="00577741"/>
    <w:rsid w:val="005C4636"/>
    <w:rsid w:val="00607AFB"/>
    <w:rsid w:val="00633BEA"/>
    <w:rsid w:val="006B1EE7"/>
    <w:rsid w:val="00707E4A"/>
    <w:rsid w:val="007538F9"/>
    <w:rsid w:val="007622A7"/>
    <w:rsid w:val="007868A9"/>
    <w:rsid w:val="007971FC"/>
    <w:rsid w:val="007C524E"/>
    <w:rsid w:val="00801998"/>
    <w:rsid w:val="00801E4C"/>
    <w:rsid w:val="008977C4"/>
    <w:rsid w:val="008C0B0A"/>
    <w:rsid w:val="008E0DE8"/>
    <w:rsid w:val="008F6302"/>
    <w:rsid w:val="00944C2B"/>
    <w:rsid w:val="00946A49"/>
    <w:rsid w:val="00973BAF"/>
    <w:rsid w:val="00974B89"/>
    <w:rsid w:val="0099504A"/>
    <w:rsid w:val="009B3989"/>
    <w:rsid w:val="009C23AF"/>
    <w:rsid w:val="00A02B33"/>
    <w:rsid w:val="00A05090"/>
    <w:rsid w:val="00A0594B"/>
    <w:rsid w:val="00A06546"/>
    <w:rsid w:val="00A241EB"/>
    <w:rsid w:val="00A319B3"/>
    <w:rsid w:val="00A31AF7"/>
    <w:rsid w:val="00A52447"/>
    <w:rsid w:val="00A90104"/>
    <w:rsid w:val="00AE0A12"/>
    <w:rsid w:val="00AF6068"/>
    <w:rsid w:val="00B355AE"/>
    <w:rsid w:val="00BA0B91"/>
    <w:rsid w:val="00BA5A9C"/>
    <w:rsid w:val="00BD4248"/>
    <w:rsid w:val="00BE1412"/>
    <w:rsid w:val="00BF1ADF"/>
    <w:rsid w:val="00C000EF"/>
    <w:rsid w:val="00C43370"/>
    <w:rsid w:val="00C72B31"/>
    <w:rsid w:val="00CA7947"/>
    <w:rsid w:val="00CE25B5"/>
    <w:rsid w:val="00D062DF"/>
    <w:rsid w:val="00D319BE"/>
    <w:rsid w:val="00D42FEC"/>
    <w:rsid w:val="00E02717"/>
    <w:rsid w:val="00E45D88"/>
    <w:rsid w:val="00E5399A"/>
    <w:rsid w:val="00E76DE1"/>
    <w:rsid w:val="00E835BE"/>
    <w:rsid w:val="00E8758E"/>
    <w:rsid w:val="00ED4E50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03428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3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77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3771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3771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3771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03428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3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771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3771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3771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3771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sobi 42. u ormaru
Č.P.</izvorni_sadrzaj>
    <derivirana_varijabla naziv="DomainObject.Predmet.PrimjedbaSuca_1">Prijave tražbina čuvaju se u sobi 42. u ormaru
Č.P.</derivirana_varijabla>
  </DomainObject.Predmet.PrimjedbaSuc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91443486729</item>
      <item>, OIB 85821130368</item>
      <item>, OIB 41580029305</item>
    </izvorni_sadrzaj>
    <derivirana_varijabla naziv="DomainObject.Predmet.SudioniciListNazivOIB_1">
      <item>, OIB 91443486729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2017.</izvorni_sadrzaj>
    <derivirana_varijabla naziv="DomainObject.Predmet.DatumZadnjeOdrzaneSudskeRadnje_1">13. listopada 2017.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St-1079/2016-58</izvorni_sadrzaj>
    <derivirana_varijabla naziv="DomainObject.PredzadnjaOdlukaIzPredmeta.Oznaka_1">St-1079/2016-58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E830C-061F-4E52-B3C8-80EBA9D1C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823</properties:Characters>
  <properties:Lines>34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2019-01-25T13:37:00Z</dcterms:created>
  <dc:creator>Administrator</dc:creator>
  <cp:lastModifiedBy>Martina Kalmeta</cp:lastModifiedBy>
  <cp:lastPrinted>2019-01-25T13:37:00Z</cp:lastPrinted>
  <dcterms:modified xmlns:xsi="http://www.w3.org/2001/XMLSchema-instance" xsi:type="dcterms:W3CDTF">2019-01-25T14:07:00Z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(St-1079-16 -zaključak nalog st. upr. radi dostave dokumentacije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