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742b" w14:paraId="faa742b" w:rsidRDefault="005E2FD5" w:rsidP="00B50530" w:rsidR="00B50530" w:rsidRPr="00B50530">
      <w:pPr>
        <w:spacing w:after="0"/>
        <w:jc w:val="right"/>
        <w15:collapsed w:val="false"/>
        <w:rPr>
          <w:rFonts w:cs="Times New Roman" w:eastAsia="Calibri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eastAsia="Calibri" w:hAnsi="Times New Roman" w:ascii="Times New Roman"/>
          <w:sz w:val="24"/>
          <w:szCs w:val="24"/>
        </w:rPr>
        <w:t>Broj: 9 St-195</w:t>
      </w:r>
      <w:r w:rsidR="00B50530" w:rsidRPr="00B50530">
        <w:rPr>
          <w:rFonts w:cs="Times New Roman" w:eastAsia="Calibri" w:hAnsi="Times New Roman" w:ascii="Times New Roman"/>
          <w:sz w:val="24"/>
          <w:szCs w:val="24"/>
        </w:rPr>
        <w:t>/2016</w:t>
      </w: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b/>
          <w:sz w:val="24"/>
          <w:szCs w:val="24"/>
        </w:rPr>
      </w:pPr>
      <w:r w:rsidRPr="00B50530">
        <w:rPr>
          <w:rFonts w:cs="Times New Roman" w:eastAsia="Calibri" w:hAnsi="Times New Roman" w:ascii="Times New Roman"/>
          <w:b/>
          <w:sz w:val="24"/>
          <w:szCs w:val="24"/>
        </w:rPr>
        <w:t>Z A P I S N I K</w:t>
      </w: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od dana </w:t>
      </w:r>
      <w:r w:rsidR="005E2FD5">
        <w:rPr>
          <w:rFonts w:cs="Times New Roman" w:eastAsia="Calibri" w:hAnsi="Times New Roman" w:ascii="Times New Roman"/>
          <w:sz w:val="24"/>
          <w:szCs w:val="24"/>
        </w:rPr>
        <w:t>21. prosinca</w:t>
      </w: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2016. godine</w:t>
      </w: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o održanom ispitnom ročištu kod Trgovačkog suda u Zadru, Dr. Franje Tuđmana 35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b/>
          <w:sz w:val="24"/>
          <w:szCs w:val="24"/>
        </w:rPr>
      </w:pPr>
      <w:r w:rsidRPr="00B50530">
        <w:rPr>
          <w:rFonts w:cs="Times New Roman" w:eastAsia="Calibri" w:hAnsi="Times New Roman" w:ascii="Times New Roman"/>
          <w:b/>
          <w:sz w:val="24"/>
          <w:szCs w:val="24"/>
        </w:rPr>
        <w:t xml:space="preserve">Od suda prisutni:   </w:t>
      </w:r>
      <w:r w:rsidRPr="00B50530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B50530">
        <w:rPr>
          <w:rFonts w:cs="Times New Roman" w:eastAsia="Calibri" w:hAnsi="Times New Roman" w:ascii="Times New Roman"/>
          <w:b/>
          <w:sz w:val="24"/>
          <w:szCs w:val="24"/>
        </w:rPr>
        <w:tab/>
      </w:r>
      <w:r w:rsidRPr="00B50530">
        <w:rPr>
          <w:rFonts w:cs="Times New Roman" w:eastAsia="Calibri" w:hAnsi="Times New Roman" w:ascii="Times New Roman"/>
          <w:b/>
          <w:sz w:val="24"/>
          <w:szCs w:val="24"/>
        </w:rPr>
        <w:tab/>
        <w:t>Pravna stvar: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Terezija Goreta, sudac            </w:t>
      </w:r>
      <w:r w:rsidRPr="00B50530">
        <w:rPr>
          <w:rFonts w:cs="Times New Roman" w:eastAsia="Calibri" w:hAnsi="Times New Roman" w:ascii="Times New Roman"/>
          <w:sz w:val="24"/>
          <w:szCs w:val="24"/>
        </w:rPr>
        <w:tab/>
        <w:t xml:space="preserve">Podnositelj: </w:t>
      </w:r>
      <w:r>
        <w:rPr>
          <w:rFonts w:cs="Times New Roman" w:eastAsia="Calibri" w:hAnsi="Times New Roman" w:ascii="Times New Roman"/>
          <w:sz w:val="24"/>
          <w:szCs w:val="24"/>
        </w:rPr>
        <w:t>FINA, Podružnica Šibenik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Marina Grgas Bile, zapisničar</w:t>
      </w:r>
      <w:r w:rsidRPr="00B50530">
        <w:rPr>
          <w:rFonts w:cs="Times New Roman" w:eastAsia="Calibri" w:hAnsi="Times New Roman" w:ascii="Times New Roman"/>
          <w:sz w:val="24"/>
          <w:szCs w:val="24"/>
        </w:rPr>
        <w:tab/>
        <w:t xml:space="preserve">Dužnik: </w:t>
      </w:r>
      <w:r w:rsidR="005E2FD5">
        <w:rPr>
          <w:rFonts w:cs="Times New Roman" w:eastAsia="Calibri" w:hAnsi="Times New Roman" w:ascii="Times New Roman"/>
          <w:sz w:val="24"/>
          <w:szCs w:val="24"/>
        </w:rPr>
        <w:t>BIRANO, građenje i trgovina d.o.o.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                    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Sudac otvara ispitno ročište u </w:t>
      </w:r>
      <w:r w:rsidR="005E2FD5">
        <w:rPr>
          <w:rFonts w:cs="Times New Roman" w:eastAsia="Calibri" w:hAnsi="Times New Roman" w:ascii="Times New Roman"/>
          <w:sz w:val="24"/>
          <w:szCs w:val="24"/>
        </w:rPr>
        <w:t>11</w:t>
      </w:r>
      <w:r w:rsidR="0008117F">
        <w:rPr>
          <w:rFonts w:cs="Times New Roman" w:eastAsia="Calibri" w:hAnsi="Times New Roman" w:ascii="Times New Roman"/>
          <w:sz w:val="24"/>
          <w:szCs w:val="24"/>
        </w:rPr>
        <w:t>.00</w:t>
      </w:r>
      <w:r w:rsidR="009301E9">
        <w:rPr>
          <w:rFonts w:cs="Times New Roman" w:eastAsia="Calibri" w:hAnsi="Times New Roman" w:ascii="Times New Roman"/>
          <w:sz w:val="24"/>
          <w:szCs w:val="24"/>
        </w:rPr>
        <w:t xml:space="preserve"> </w:t>
      </w: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sati i objavljuje predmet raspravljanja.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Rasprava je javna.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Utvrđuje se da su pristupili: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Za predlagatelja: </w:t>
      </w:r>
      <w:r w:rsidR="009301E9">
        <w:rPr>
          <w:rFonts w:cs="Times New Roman" w:eastAsia="Calibri" w:hAnsi="Times New Roman" w:ascii="Times New Roman"/>
          <w:sz w:val="24"/>
          <w:szCs w:val="24"/>
        </w:rPr>
        <w:t>nitko, dostava poziva uredno iskazana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Za dužnika: 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Za vjerovnike: </w:t>
      </w:r>
    </w:p>
    <w:p w:rsidRDefault="009301E9" w:rsidP="00B50530" w:rsidR="0095718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>Stečajni upravitelj:</w:t>
      </w:r>
      <w:r w:rsidR="0008117F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9301E9" w:rsidP="00B50530" w:rsidR="009301E9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9301E9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Utvrđuje </w:t>
      </w:r>
      <w:r w:rsidR="00B50530" w:rsidRPr="00B50530">
        <w:rPr>
          <w:rFonts w:cs="Times New Roman" w:eastAsia="Calibri" w:hAnsi="Times New Roman" w:ascii="Times New Roman"/>
          <w:sz w:val="24"/>
          <w:szCs w:val="24"/>
        </w:rPr>
        <w:t>se</w:t>
      </w:r>
      <w:r>
        <w:rPr>
          <w:rFonts w:cs="Times New Roman" w:eastAsia="Calibri" w:hAnsi="Times New Roman" w:ascii="Times New Roman"/>
          <w:sz w:val="24"/>
          <w:szCs w:val="24"/>
        </w:rPr>
        <w:t xml:space="preserve"> ovog trenutka</w:t>
      </w:r>
      <w:r w:rsidR="00B50530" w:rsidRPr="00B50530">
        <w:rPr>
          <w:rFonts w:cs="Times New Roman" w:eastAsia="Calibri" w:hAnsi="Times New Roman" w:ascii="Times New Roman"/>
          <w:sz w:val="24"/>
          <w:szCs w:val="24"/>
        </w:rPr>
        <w:t xml:space="preserve"> da je odluka o održavanju ispitnog ročišta objavljena </w:t>
      </w:r>
      <w:r w:rsidR="00D66E93">
        <w:rPr>
          <w:rFonts w:cs="Times New Roman" w:eastAsia="Calibri" w:hAnsi="Times New Roman" w:ascii="Times New Roman"/>
          <w:sz w:val="24"/>
          <w:szCs w:val="24"/>
        </w:rPr>
        <w:t>na e-oglasnoj ploči suda.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Utvrđuje se da je stečajni upravitelj prije održavanja današnjeg ročišta dostavio sudu tablicu </w:t>
      </w:r>
      <w:r w:rsidR="00D66E93">
        <w:rPr>
          <w:rFonts w:cs="Times New Roman" w:eastAsia="Calibri" w:hAnsi="Times New Roman" w:ascii="Times New Roman"/>
          <w:sz w:val="24"/>
          <w:szCs w:val="24"/>
        </w:rPr>
        <w:t>prijavljenih</w:t>
      </w:r>
      <w:r w:rsidR="000D2158">
        <w:rPr>
          <w:rFonts w:cs="Times New Roman" w:eastAsia="Calibri" w:hAnsi="Times New Roman" w:ascii="Times New Roman"/>
          <w:sz w:val="24"/>
          <w:szCs w:val="24"/>
        </w:rPr>
        <w:t xml:space="preserve"> tražbina, kako slijedi:</w:t>
      </w:r>
    </w:p>
    <w:p w:rsidRDefault="000D2158" w:rsidP="00B50530" w:rsidR="000D2158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D2158" w:rsidP="000D2158" w:rsidR="000D2158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0D2158">
        <w:rPr>
          <w:rFonts w:cs="Times New Roman" w:eastAsia="Calibri" w:hAnsi="Times New Roman" w:ascii="Times New Roman"/>
          <w:sz w:val="24"/>
          <w:szCs w:val="24"/>
        </w:rPr>
        <w:t>VIŠI ISPLATNI RED</w:t>
      </w:r>
    </w:p>
    <w:p w:rsidRDefault="000D2158" w:rsidP="000D2158" w:rsidR="000D2158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Vjerovnik Saša Erceg, OIB: 55215930739, Knin,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Vrančićeva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13, Iznos prijavljene tražbine: 93.504,36 kuna, po pravnoj osnovi – neisplata plaće, iznos priznate tražbine – 93.504,36 kuna</w:t>
      </w:r>
    </w:p>
    <w:p w:rsidRDefault="000D2158" w:rsidP="000D2158" w:rsidR="000D2158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D2158" w:rsidP="000D2158" w:rsidR="000D2158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VIŠI ISPLATNI RED </w:t>
      </w:r>
    </w:p>
    <w:p w:rsidRDefault="000D2158" w:rsidP="000D2158" w:rsidR="000D2158" w:rsidRPr="000D2158">
      <w:pPr>
        <w:pStyle w:val="Odlomakpopisa"/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Vjerovnik INSTITUT IGH d.d., OIB: 79766124714, Knin, Janka </w:t>
      </w:r>
      <w:proofErr w:type="spellStart"/>
      <w:r>
        <w:rPr>
          <w:rFonts w:cs="Times New Roman" w:eastAsia="Calibri" w:hAnsi="Times New Roman" w:ascii="Times New Roman"/>
          <w:sz w:val="24"/>
          <w:szCs w:val="24"/>
        </w:rPr>
        <w:t>Rakuše</w:t>
      </w:r>
      <w:proofErr w:type="spellEnd"/>
      <w:r>
        <w:rPr>
          <w:rFonts w:cs="Times New Roman" w:eastAsia="Calibri" w:hAnsi="Times New Roman" w:ascii="Times New Roman"/>
          <w:sz w:val="24"/>
          <w:szCs w:val="24"/>
        </w:rPr>
        <w:t xml:space="preserve"> 1, iznos prijavljene tražbine – 6.598,84 kune, po pravnoj osnovi – izlazni račun vjerovnika, iznos priznate tražbine – 6.598,84 kune</w:t>
      </w:r>
    </w:p>
    <w:p w:rsidRDefault="00B50530" w:rsidP="00B50530" w:rsid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037572" w:rsidP="00037572" w:rsidR="0003757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37572" w:rsidP="00037572" w:rsidR="00037572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50530" w:rsidP="00B50530" w:rsid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Stečajni sudac otvara raspravu i objavljuje da je predmet današnjeg ročišta ispitivanje prijavljenih tražbina vjerovnika prema njihovom iznosu i redu, kako su unesene u tablicu koju je sačinio stečajni upravitelj i koja je tablica zajedno s prijavama i priloženim ispravama na kojima se tražbine temelje bila izložena u pisarnici Trgovačkog suda u Zadru, Stalne službe u Šibeniku od dana </w:t>
      </w:r>
      <w:r w:rsidR="005E2FD5">
        <w:rPr>
          <w:rFonts w:cs="Times New Roman" w:eastAsia="Calibri" w:hAnsi="Times New Roman" w:ascii="Times New Roman"/>
          <w:sz w:val="24"/>
          <w:szCs w:val="24"/>
        </w:rPr>
        <w:t>31. kolovoza</w:t>
      </w:r>
      <w:r w:rsidR="00DF1364">
        <w:rPr>
          <w:rFonts w:cs="Times New Roman" w:eastAsia="Calibri" w:hAnsi="Times New Roman" w:ascii="Times New Roman"/>
          <w:sz w:val="24"/>
          <w:szCs w:val="24"/>
        </w:rPr>
        <w:t xml:space="preserve"> 2016</w:t>
      </w:r>
      <w:r w:rsidR="00D66E93">
        <w:rPr>
          <w:rFonts w:cs="Times New Roman" w:eastAsia="Calibri" w:hAnsi="Times New Roman" w:ascii="Times New Roman"/>
          <w:sz w:val="24"/>
          <w:szCs w:val="24"/>
        </w:rPr>
        <w:t>. Godine.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lastRenderedPageBreak/>
        <w:t xml:space="preserve">Stečajni sudac obavještava vjerovnike sukladno </w:t>
      </w:r>
      <w:r w:rsidR="00D66E93">
        <w:rPr>
          <w:rFonts w:cs="Times New Roman" w:eastAsia="Calibri" w:hAnsi="Times New Roman" w:ascii="Times New Roman"/>
          <w:sz w:val="24"/>
          <w:szCs w:val="24"/>
        </w:rPr>
        <w:t>SZ-u</w:t>
      </w: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da oni vjerovnici kojima je potraživanje priznato, u ovom slučaju svima, neće dobiti poseban </w:t>
      </w:r>
      <w:proofErr w:type="spellStart"/>
      <w:r w:rsidRPr="00B50530">
        <w:rPr>
          <w:rFonts w:cs="Times New Roman" w:eastAsia="Calibri" w:hAnsi="Times New Roman" w:ascii="Times New Roman"/>
          <w:sz w:val="24"/>
          <w:szCs w:val="24"/>
        </w:rPr>
        <w:t>otpravak</w:t>
      </w:r>
      <w:proofErr w:type="spellEnd"/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rješenja o utvrđenoj tražbini, osim ako to posebno ne zatraže i plate trošak rješenja. 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762B9" w:rsidP="00B50530" w:rsidR="005762B9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5762B9" w:rsidP="00B50530" w:rsidR="005762B9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Stečajni upravitelj ovog trenutka izjavljuje </w:t>
      </w:r>
    </w:p>
    <w:p w:rsidRDefault="00E104F5" w:rsidP="00B50530" w:rsidR="00E104F5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104F5" w:rsidP="00E104F5" w:rsidR="00E104F5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Prelazi se na ispitivanje svake prijavljene i utvrđene tražbine te nazočni vjerovnici izjavljuju da ne osporavaju tražbine utvrđene </w:t>
      </w:r>
      <w:r>
        <w:rPr>
          <w:rFonts w:cs="Times New Roman" w:eastAsia="Calibri" w:hAnsi="Times New Roman" w:ascii="Times New Roman"/>
          <w:sz w:val="24"/>
          <w:szCs w:val="24"/>
        </w:rPr>
        <w:t>na današnjem ročištu.</w:t>
      </w:r>
    </w:p>
    <w:p w:rsidRDefault="00D66E93" w:rsidP="00B50530" w:rsidR="00D66E93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Vjerovnici čije su tražbine utvrđene upozoravaju se da im neće biti posebno dostavljano rješenje o tražbinama. 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Nakon završnog ispitnog ročište  prelazi se na 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I Z V J E Š T A J N O   R O Č I Š T E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Poziva se stečajni upravitelj da podnese izvješće o stanju stečajne mase, gospodarskom položaju st. dužnika te uzrocima koji su doveli do takvog položaja, te da se o tome izjasni postoje li izgledi za nastavak poslovanja st. dužnika i kakve bi to sve učinke moglo imati na namirenje vjerovnika. 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Stečajni upravitelj izlaže kao u svom pisanom izvješću koje je predao sudu dana </w:t>
      </w:r>
      <w:r w:rsidR="005E2FD5">
        <w:rPr>
          <w:rFonts w:cs="Times New Roman" w:eastAsia="Calibri" w:hAnsi="Times New Roman" w:ascii="Times New Roman"/>
          <w:sz w:val="24"/>
          <w:szCs w:val="24"/>
        </w:rPr>
        <w:t>31. kolovoza</w:t>
      </w:r>
      <w:r w:rsidR="003A39BF">
        <w:rPr>
          <w:rFonts w:cs="Times New Roman" w:eastAsia="Calibri" w:hAnsi="Times New Roman" w:ascii="Times New Roman"/>
          <w:sz w:val="24"/>
          <w:szCs w:val="24"/>
        </w:rPr>
        <w:t xml:space="preserve"> 2016.</w:t>
      </w: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godine te se čita izvješće o gospodarskom položaju dužnika i uzrocima stečaja koje je dostavio stečajni upravitelj u spis dana </w:t>
      </w:r>
      <w:r w:rsidR="005E2FD5">
        <w:rPr>
          <w:rFonts w:cs="Times New Roman" w:eastAsia="Calibri" w:hAnsi="Times New Roman" w:ascii="Times New Roman"/>
          <w:sz w:val="24"/>
          <w:szCs w:val="24"/>
        </w:rPr>
        <w:t>31. kolovoza</w:t>
      </w:r>
      <w:r w:rsidR="006560A3">
        <w:rPr>
          <w:rFonts w:cs="Times New Roman" w:eastAsia="Calibri" w:hAnsi="Times New Roman" w:ascii="Times New Roman"/>
          <w:sz w:val="24"/>
          <w:szCs w:val="24"/>
        </w:rPr>
        <w:t xml:space="preserve"> 2016</w:t>
      </w: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. g. </w:t>
      </w:r>
      <w:r w:rsidR="00D66E93">
        <w:rPr>
          <w:rFonts w:cs="Times New Roman" w:eastAsia="Calibri" w:hAnsi="Times New Roman" w:ascii="Times New Roman"/>
          <w:sz w:val="24"/>
          <w:szCs w:val="24"/>
        </w:rPr>
        <w:t>te koje je izvješće bilo objavljeno na e-oglasnoj ploči i izloženo u pisarnici Stalne službe Šibenik.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5762B9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D66E93">
        <w:rPr>
          <w:rFonts w:cs="Times New Roman" w:eastAsia="Calibri" w:hAnsi="Times New Roman" w:ascii="Times New Roman"/>
          <w:sz w:val="24"/>
          <w:szCs w:val="24"/>
        </w:rPr>
        <w:t>Svi nazočni vjerovnici upoznati sa imovinom dužnika</w:t>
      </w:r>
      <w:r w:rsidR="00D66E93" w:rsidRPr="00D66E93">
        <w:rPr>
          <w:rFonts w:cs="Times New Roman" w:eastAsia="Calibri" w:hAnsi="Times New Roman" w:ascii="Times New Roman"/>
          <w:sz w:val="24"/>
          <w:szCs w:val="24"/>
        </w:rPr>
        <w:t xml:space="preserve"> a koja se sastoji od  </w:t>
      </w:r>
    </w:p>
    <w:p w:rsidRDefault="005E2FD5" w:rsidP="00B50530" w:rsidR="005E2FD5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E104F5" w:rsidP="00B50530" w:rsidR="00E104F5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Slijedom navedenog, skupština vjerovnika prihvaća donošenje slijedećih: </w:t>
      </w:r>
    </w:p>
    <w:p w:rsidRDefault="005762B9" w:rsidP="005762B9" w:rsidR="005762B9" w:rsidRPr="000602DC">
      <w:pPr>
        <w:pStyle w:val="Tijeloteksta"/>
        <w:tabs>
          <w:tab w:pos="1260" w:val="left"/>
        </w:tabs>
        <w:ind w:left="720"/>
        <w:rPr>
          <w:b/>
          <w:szCs w:val="24"/>
          <w:lang w:val="hr-HR"/>
        </w:rPr>
      </w:pPr>
    </w:p>
    <w:p w:rsidRDefault="005762B9" w:rsidP="005762B9" w:rsidR="005762B9">
      <w:pPr>
        <w:jc w:val="both"/>
        <w:rPr>
          <w:rFonts w:hAnsi="Times New Roman" w:ascii="Times New Roman"/>
        </w:rPr>
      </w:pPr>
    </w:p>
    <w:p w:rsidRDefault="00E104F5" w:rsidP="005762B9" w:rsidR="005762B9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ODLUKA</w:t>
      </w:r>
    </w:p>
    <w:p w:rsidRDefault="005762B9" w:rsidP="005762B9" w:rsidR="005762B9">
      <w:pPr>
        <w:jc w:val="center"/>
        <w:rPr>
          <w:rFonts w:hAnsi="Times New Roman" w:ascii="Times New Roman"/>
          <w:b/>
        </w:rPr>
      </w:pPr>
    </w:p>
    <w:p w:rsidRDefault="005762B9" w:rsidP="005762B9" w:rsidR="005762B9" w:rsidRPr="00661647">
      <w:pPr>
        <w:jc w:val="center"/>
        <w:rPr>
          <w:rFonts w:hAnsi="Times New Roman" w:ascii="Times New Roman"/>
          <w:b/>
        </w:rPr>
      </w:pPr>
    </w:p>
    <w:p w:rsidRDefault="005762B9" w:rsidP="005762B9" w:rsidR="005762B9" w:rsidRPr="003E1B4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</w:rPr>
      </w:pPr>
      <w:r w:rsidRPr="003E1B42">
        <w:rPr>
          <w:rFonts w:hAnsi="Times New Roman" w:ascii="Times New Roman"/>
        </w:rPr>
        <w:t>Prihvaća se Izvješće stečajnog upravitelja o gospodarskom položaju stečajnog dužnika i njegovim uzrocima.</w:t>
      </w:r>
    </w:p>
    <w:p w:rsidRDefault="005762B9" w:rsidP="005762B9" w:rsidR="005762B9" w:rsidRPr="008B6423">
      <w:pPr>
        <w:ind w:left="720"/>
        <w:jc w:val="both"/>
        <w:rPr>
          <w:rFonts w:hAnsi="Times New Roman" w:ascii="Times New Roman"/>
          <w:sz w:val="16"/>
          <w:szCs w:val="16"/>
        </w:rPr>
      </w:pPr>
    </w:p>
    <w:p w:rsidRDefault="005762B9" w:rsidP="005762B9" w:rsidR="005762B9" w:rsidRPr="003E1B4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</w:rPr>
      </w:pPr>
      <w:r w:rsidRPr="003E1B42">
        <w:rPr>
          <w:rFonts w:hAnsi="Times New Roman" w:ascii="Times New Roman"/>
        </w:rPr>
        <w:t>Stečajni dužnik neće nastaviti s poslovanjem, jer nema uvjeta za  nastavak poslovanja niti ponovno pokretanje istog.</w:t>
      </w:r>
    </w:p>
    <w:p w:rsidRDefault="005762B9" w:rsidP="005762B9" w:rsidR="005762B9" w:rsidRPr="008B6423">
      <w:pPr>
        <w:ind w:left="720"/>
        <w:jc w:val="both"/>
        <w:rPr>
          <w:rFonts w:hAnsi="Times New Roman" w:ascii="Times New Roman"/>
          <w:sz w:val="16"/>
          <w:szCs w:val="16"/>
        </w:rPr>
      </w:pPr>
    </w:p>
    <w:p w:rsidRDefault="005762B9" w:rsidP="005762B9" w:rsidR="005762B9" w:rsidRPr="003E1B42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</w:rPr>
      </w:pPr>
      <w:r w:rsidRPr="003E1B42">
        <w:rPr>
          <w:rFonts w:hAnsi="Times New Roman" w:ascii="Times New Roman"/>
        </w:rPr>
        <w:t>Prihvaćaju se do sada poduzete radnje stečajnog upravitelja.</w:t>
      </w:r>
    </w:p>
    <w:p w:rsidRDefault="005762B9" w:rsidP="005762B9" w:rsidR="005762B9" w:rsidRPr="008B6423">
      <w:pPr>
        <w:jc w:val="both"/>
        <w:rPr>
          <w:rFonts w:hAnsi="Times New Roman" w:ascii="Times New Roman"/>
          <w:sz w:val="16"/>
          <w:szCs w:val="16"/>
        </w:rPr>
      </w:pPr>
    </w:p>
    <w:p w:rsidRDefault="005762B9" w:rsidP="005762B9" w:rsidR="005762B9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hAnsi="Times New Roman" w:ascii="Times New Roman"/>
        </w:rPr>
      </w:pPr>
      <w:r>
        <w:rPr>
          <w:rFonts w:hAnsi="Times New Roman" w:ascii="Times New Roman"/>
        </w:rPr>
        <w:t>Prodaja imovine će se vršiti na način:</w:t>
      </w:r>
    </w:p>
    <w:p w:rsidRDefault="005762B9" w:rsidP="005762B9" w:rsidR="005762B9" w:rsidRPr="002A33F8">
      <w:pPr>
        <w:ind w:left="720"/>
        <w:jc w:val="both"/>
        <w:rPr>
          <w:rFonts w:hAnsi="Times New Roman" w:ascii="Times New Roman"/>
          <w:sz w:val="8"/>
          <w:szCs w:val="8"/>
        </w:rPr>
      </w:pPr>
    </w:p>
    <w:p w:rsidRDefault="005762B9" w:rsidP="005762B9" w:rsidR="005762B9">
      <w:pPr>
        <w:jc w:val="both"/>
        <w:rPr>
          <w:rFonts w:hAnsi="Times New Roman" w:ascii="Times New Roman"/>
        </w:rPr>
      </w:pPr>
    </w:p>
    <w:p w:rsidRDefault="005762B9" w:rsidP="00B50530" w:rsidR="005762B9" w:rsidRPr="00D66E93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S obzirom na sve gore navedeno stečajni sudac konstatira da je ročište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dovršeno u sati.</w:t>
      </w:r>
    </w:p>
    <w:p w:rsidRDefault="00B50530" w:rsidP="00B50530" w:rsidR="00B50530" w:rsidRPr="00B50530">
      <w:pPr>
        <w:spacing w:after="0"/>
        <w:jc w:val="both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 xml:space="preserve"> </w:t>
      </w: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E104F5" w:rsidP="00E104F5" w:rsidR="00B50530" w:rsidRPr="00B50530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  <w:r>
        <w:rPr>
          <w:rFonts w:cs="Times New Roman" w:eastAsia="Calibri" w:hAnsi="Times New Roman" w:ascii="Times New Roman"/>
          <w:sz w:val="24"/>
          <w:szCs w:val="24"/>
        </w:rPr>
        <w:t xml:space="preserve">Stečajni upravitelj                                         </w:t>
      </w:r>
      <w:r w:rsidR="00B50530" w:rsidRPr="00B50530">
        <w:rPr>
          <w:rFonts w:cs="Times New Roman" w:eastAsia="Calibri" w:hAnsi="Times New Roman" w:ascii="Times New Roman"/>
          <w:sz w:val="24"/>
          <w:szCs w:val="24"/>
        </w:rPr>
        <w:t>Sudac</w:t>
      </w: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  <w:r w:rsidRPr="00B50530">
        <w:rPr>
          <w:rFonts w:cs="Times New Roman" w:eastAsia="Calibri" w:hAnsi="Times New Roman" w:ascii="Times New Roman"/>
          <w:sz w:val="24"/>
          <w:szCs w:val="24"/>
        </w:rPr>
        <w:t>Zapisničar</w:t>
      </w: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ind w:left="6372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jc w:val="center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rPr>
          <w:rFonts w:cs="Times New Roman" w:eastAsia="Calibri" w:hAnsi="Times New Roman" w:ascii="Times New Roman"/>
          <w:sz w:val="24"/>
          <w:szCs w:val="24"/>
        </w:rPr>
      </w:pPr>
    </w:p>
    <w:p w:rsidRDefault="00B50530" w:rsidP="00B50530" w:rsidR="00B50530" w:rsidRPr="00B5053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7598E" w:rsidR="0017598E" w:rsidRPr="00B50530">
      <w:pPr>
        <w:rPr>
          <w:rFonts w:cs="Times New Roman" w:hAnsi="Times New Roman" w:ascii="Times New Roman"/>
          <w:sz w:val="24"/>
          <w:szCs w:val="24"/>
        </w:rPr>
      </w:pPr>
    </w:p>
    <w:sectPr w:rsidR="0017598E" w:rsidRPr="00B5053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0330A"/>
    <w:multiLevelType w:val="hybridMultilevel"/>
    <w:tmpl w:val="D46822F6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31951EE"/>
    <w:multiLevelType w:val="hybridMultilevel"/>
    <w:tmpl w:val="DD30F406"/>
    <w:lvl w:tplc="74543C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A077B5"/>
    <w:multiLevelType w:val="multilevel"/>
    <w:tmpl w:val="041A001F"/>
    <w:lvl w:ilvl="0">
      <w:start w:val="1"/>
      <w:numFmt w:val="decimal"/>
      <w:lvlText w:val="%1."/>
      <w:lvlJc w:val="left"/>
      <w:pPr>
        <w:ind w:hanging="360" w:left="720"/>
      </w:pPr>
    </w:lvl>
    <w:lvl w:ilvl="1">
      <w:start w:val="1"/>
      <w:numFmt w:val="decimal"/>
      <w:lvlText w:val="%1.%2."/>
      <w:lvlJc w:val="left"/>
      <w:pPr>
        <w:ind w:hanging="432" w:left="115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58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208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5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30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6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410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680"/>
      </w:pPr>
      <w:rPr>
        <w:rFonts w:hint="default"/>
      </w:rPr>
    </w:lvl>
  </w:abstractNum>
  <w:abstractNum w:abstractNumId="3">
    <w:nsid w:val="346D02DB"/>
    <w:multiLevelType w:val="multilevel"/>
    <w:tmpl w:val="3D601070"/>
    <w:lvl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  <w:b w:val="false"/>
      </w:rPr>
    </w:lvl>
    <w:lvl w:ilvl="1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hanging="720" w:left="18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9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3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040"/>
      </w:pPr>
      <w:rPr>
        <w:rFonts w:hint="default"/>
      </w:rPr>
    </w:lvl>
  </w:abstractNum>
  <w:abstractNum w:abstractNumId="4">
    <w:nsid w:val="3C0B3090"/>
    <w:multiLevelType w:val="multilevel"/>
    <w:tmpl w:val="041A001F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5">
    <w:nsid w:val="63852498"/>
    <w:multiLevelType w:val="hybridMultilevel"/>
    <w:tmpl w:val="99049654"/>
    <w:lvl w:tplc="40E60C7E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9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4E14D28"/>
    <w:multiLevelType w:val="hybridMultilevel"/>
    <w:tmpl w:val="6288884C"/>
    <w:lvl w:tplc="BE82F4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943F09"/>
    <w:multiLevelType w:val="hybridMultilevel"/>
    <w:tmpl w:val="A0788F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D54414A"/>
    <w:multiLevelType w:val="hybridMultilevel"/>
    <w:tmpl w:val="D03C456E"/>
    <w:lvl w:tplc="74543C6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4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  <w:num w:numId="7">
    <w:abstractNumId w:val="6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2762"/>
    <w:rsid w:val="00037572"/>
    <w:rsid w:val="0008117F"/>
    <w:rsid w:val="000D2158"/>
    <w:rsid w:val="0017598E"/>
    <w:rsid w:val="003A39BF"/>
    <w:rsid w:val="005762B9"/>
    <w:rsid w:val="005E2FD5"/>
    <w:rsid w:val="006560A3"/>
    <w:rsid w:val="007622B1"/>
    <w:rsid w:val="008B2762"/>
    <w:rsid w:val="008B790A"/>
    <w:rsid w:val="009301E9"/>
    <w:rsid w:val="00957183"/>
    <w:rsid w:val="00B50530"/>
    <w:rsid w:val="00D66E93"/>
    <w:rsid w:val="00DF1364"/>
    <w:rsid w:val="00E1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53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5053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B50530"/>
  </w:style>
  <w:style w:styleId="Podnoje" w:type="paragraph">
    <w:name w:val="footer"/>
    <w:basedOn w:val="Normal"/>
    <w:link w:val="PodnojeChar"/>
    <w:uiPriority w:val="99"/>
    <w:semiHidden/>
    <w:unhideWhenUsed/>
    <w:rsid w:val="00B5053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B50530"/>
  </w:style>
  <w:style w:styleId="Tekstbalonia" w:type="paragraph">
    <w:name w:val="Balloon Text"/>
    <w:basedOn w:val="Normal"/>
    <w:link w:val="TekstbaloniaChar"/>
    <w:uiPriority w:val="99"/>
    <w:semiHidden/>
    <w:unhideWhenUsed/>
    <w:rsid w:val="00B505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530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B5053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05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530"/>
    <w:rPr>
      <w:rFonts w:cs="Times New Roman" w:eastAsia="Calibri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B50530"/>
    <w:rPr>
      <w:rFonts w:cs="Arial" w:eastAsia="Calibri" w:hAnsi="Arial" w:ascii="Arial" w:hint="default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530"/>
    <w:rPr>
      <w:rFonts w:cs="Arial" w:eastAsia="Calibri" w:hAnsi="Arial" w:ascii="Arial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530"/>
    <w:rPr>
      <w:rFonts w:cs="Arial" w:eastAsia="Calibri" w:hAnsi="Arial" w:ascii="Arial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B50530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Style4" w:type="paragraph">
    <w:name w:val="Style4"/>
    <w:basedOn w:val="Normal"/>
    <w:uiPriority w:val="99"/>
    <w:rsid w:val="00037572"/>
    <w:pPr>
      <w:widowControl w:val="false"/>
      <w:autoSpaceDE w:val="false"/>
      <w:autoSpaceDN w:val="false"/>
      <w:adjustRightInd w:val="false"/>
      <w:spacing w:lineRule="exact" w:line="280" w:after="0"/>
      <w:ind w:firstLine="696"/>
      <w:jc w:val="both"/>
    </w:pPr>
    <w:rPr>
      <w:rFonts w:cs="Times New Roman" w:eastAsia="Times New Roman" w:hAnsi="Times New Roman" w:ascii="Times New Roman"/>
      <w:sz w:val="24"/>
      <w:szCs w:val="24"/>
      <w:lang w:val="en-US"/>
    </w:rPr>
  </w:style>
  <w:style w:customStyle="true" w:styleId="BodytextBold" w:type="character">
    <w:name w:val="Body text + Bold"/>
    <w:rsid w:val="00037572"/>
    <w:rPr>
      <w:rFonts w:cs="Times New Roman" w:eastAsia="Times New Roman" w:hAnsi="Times New Roman" w:ascii="Times New Roman" w:hint="default"/>
      <w:b/>
      <w:bCs/>
      <w:i w:val="false"/>
      <w:iCs w:val="false"/>
      <w:smallCaps w:val="false"/>
      <w:strike w:val="false"/>
      <w:dstrike w:val="false"/>
      <w:color w:val="000000"/>
      <w:spacing w:val="0"/>
      <w:w w:val="100"/>
      <w:position w:val="0"/>
      <w:sz w:val="23"/>
      <w:szCs w:val="23"/>
      <w:u w:val="none"/>
      <w:effect w:val="none"/>
      <w:shd w:fill="FFFFFF" w:color="auto" w:val="clear"/>
      <w:lang w:val="hr-HR"/>
    </w:rPr>
  </w:style>
  <w:style w:styleId="Tijeloteksta" w:type="paragraph">
    <w:name w:val="Body Text"/>
    <w:basedOn w:val="Normal"/>
    <w:link w:val="TijelotekstaChar"/>
    <w:rsid w:val="00037572"/>
    <w:pPr>
      <w:overflowPunct w:val="false"/>
      <w:autoSpaceDE w:val="false"/>
      <w:autoSpaceDN w:val="false"/>
      <w:adjustRightInd w:val="false"/>
      <w:spacing w:lineRule="auto" w:line="240" w:after="0"/>
      <w:jc w:val="both"/>
      <w:textAlignment w:val="baseline"/>
    </w:pPr>
    <w:rPr>
      <w:rFonts w:cs="Times New Roman" w:eastAsia="Times New Roman" w:hAnsi="Times New Roman" w:ascii="Times New Roman"/>
      <w:sz w:val="24"/>
      <w:szCs w:val="20"/>
      <w:lang w:eastAsia="x-none" w:val="x-none"/>
    </w:rPr>
  </w:style>
  <w:style w:customStyle="true" w:styleId="TijelotekstaChar" w:type="character">
    <w:name w:val="Tijelo teksta Char"/>
    <w:basedOn w:val="Zadanifontodlomka"/>
    <w:link w:val="Tijeloteksta"/>
    <w:rsid w:val="00037572"/>
    <w:rPr>
      <w:rFonts w:cs="Times New Roman" w:eastAsia="Times New Roman" w:hAnsi="Times New Roman" w:ascii="Times New Roman"/>
      <w:sz w:val="24"/>
      <w:szCs w:val="20"/>
      <w:lang w:eastAsia="x-none" w:val="x-none"/>
    </w:rPr>
  </w:style>
  <w:style w:customStyle="true" w:styleId="FontStyle12" w:type="character">
    <w:name w:val="Font Style12"/>
    <w:uiPriority w:val="99"/>
    <w:rsid w:val="00037572"/>
    <w:rPr>
      <w:rFonts w:cs="Times New Roman" w:hAnsi="Times New Roman" w:ascii="Times New Roman"/>
      <w:sz w:val="22"/>
      <w:szCs w:val="22"/>
    </w:rPr>
  </w:style>
  <w:style w:customStyle="true" w:styleId="Bodytext" w:type="character">
    <w:name w:val="Body text_"/>
    <w:basedOn w:val="Zadanifontodlomka"/>
    <w:link w:val="Tijeloteksta1"/>
    <w:rsid w:val="00037572"/>
    <w:rPr>
      <w:rFonts w:cs="Arial" w:eastAsia="Arial" w:hAnsi="Arial" w:ascii="Arial"/>
      <w:sz w:val="14"/>
      <w:szCs w:val="14"/>
      <w:shd w:fill="FFFFFF" w:color="auto" w:val="clear"/>
    </w:rPr>
  </w:style>
  <w:style w:customStyle="true" w:styleId="Bodytext8ptBold" w:type="character">
    <w:name w:val="Body text + 8 pt;Bold"/>
    <w:basedOn w:val="Bodytext"/>
    <w:rsid w:val="00037572"/>
    <w:rPr>
      <w:rFonts w:cs="Arial" w:eastAsia="Arial" w:hAnsi="Arial" w:ascii="Arial"/>
      <w:b/>
      <w:bCs/>
      <w:color w:val="000000"/>
      <w:spacing w:val="0"/>
      <w:w w:val="100"/>
      <w:position w:val="0"/>
      <w:sz w:val="16"/>
      <w:szCs w:val="16"/>
      <w:shd w:fill="FFFFFF" w:color="auto" w:val="clear"/>
      <w:lang w:val="hr-HR"/>
    </w:rPr>
  </w:style>
  <w:style w:customStyle="true" w:styleId="Bodytext8pt" w:type="character">
    <w:name w:val="Body text + 8 pt"/>
    <w:basedOn w:val="Bodytext"/>
    <w:rsid w:val="00037572"/>
    <w:rPr>
      <w:rFonts w:cs="Arial" w:eastAsia="Arial" w:hAnsi="Arial" w:ascii="Arial"/>
      <w:color w:val="000000"/>
      <w:spacing w:val="0"/>
      <w:w w:val="100"/>
      <w:position w:val="0"/>
      <w:sz w:val="16"/>
      <w:szCs w:val="16"/>
      <w:shd w:fill="FFFFFF" w:color="auto" w:val="clear"/>
      <w:lang w:val="hr-HR"/>
    </w:rPr>
  </w:style>
  <w:style w:customStyle="true" w:styleId="Tijeloteksta1" w:type="paragraph">
    <w:name w:val="Tijelo teksta1"/>
    <w:basedOn w:val="Normal"/>
    <w:link w:val="Bodytext"/>
    <w:rsid w:val="00037572"/>
    <w:pPr>
      <w:widowControl w:val="false"/>
      <w:shd w:fill="FFFFFF" w:color="auto" w:val="clear"/>
      <w:spacing w:lineRule="atLeast" w:line="0" w:after="120"/>
    </w:pPr>
    <w:rPr>
      <w:rFonts w:cs="Arial" w:eastAsia="Arial" w:hAnsi="Arial" w:ascii="Arial"/>
      <w:sz w:val="14"/>
      <w:szCs w:val="14"/>
    </w:rPr>
  </w:style>
  <w:style w:customStyle="true" w:styleId="BodytextNotBold" w:type="character">
    <w:name w:val="Body text + Not Bold"/>
    <w:basedOn w:val="Bodytext"/>
    <w:rsid w:val="00037572"/>
    <w:rPr>
      <w:rFonts w:cs="Times New Roman" w:eastAsia="Times New Roman" w:hAnsi="Times New Roman" w:ascii="Times New Roman"/>
      <w:b/>
      <w:bCs/>
      <w:i w:val="false"/>
      <w:iCs w:val="false"/>
      <w:smallCaps w:val="false"/>
      <w:strike w:val="false"/>
      <w:color w:val="000000"/>
      <w:spacing w:val="0"/>
      <w:w w:val="100"/>
      <w:position w:val="0"/>
      <w:sz w:val="19"/>
      <w:szCs w:val="19"/>
      <w:u w:val="none"/>
      <w:shd w:fill="FFFFFF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0D21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53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B5053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B50530"/>
  </w:style>
  <w:style w:styleId="Podnoje" w:type="paragraph">
    <w:name w:val="footer"/>
    <w:basedOn w:val="Normal"/>
    <w:link w:val="PodnojeChar"/>
    <w:uiPriority w:val="99"/>
    <w:semiHidden/>
    <w:unhideWhenUsed/>
    <w:rsid w:val="00B5053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B50530"/>
  </w:style>
  <w:style w:styleId="Tekstbalonia" w:type="paragraph">
    <w:name w:val="Balloon Text"/>
    <w:basedOn w:val="Normal"/>
    <w:link w:val="TekstbaloniaChar"/>
    <w:uiPriority w:val="99"/>
    <w:semiHidden/>
    <w:unhideWhenUsed/>
    <w:rsid w:val="00B505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530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B505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05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530"/>
    <w:rPr>
      <w:rFonts w:ascii="Times New Roman" w:cs="Times New Roman" w:eastAsia="Calibri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B50530"/>
    <w:rPr>
      <w:rFonts w:ascii="Arial" w:cs="Arial" w:eastAsia="Calibri" w:hAnsi="Arial" w:hint="default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530"/>
    <w:rPr>
      <w:rFonts w:ascii="Arial" w:cs="Arial" w:eastAsia="Calibri" w:hAnsi="Arial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530"/>
    <w:rPr>
      <w:rFonts w:ascii="Arial" w:cs="Arial" w:eastAsia="Calibri" w:hAnsi="Arial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B50530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Style4" w:type="paragraph">
    <w:name w:val="Style4"/>
    <w:basedOn w:val="Normal"/>
    <w:uiPriority w:val="99"/>
    <w:rsid w:val="00037572"/>
    <w:pPr>
      <w:widowControl w:val="0"/>
      <w:autoSpaceDE w:val="0"/>
      <w:autoSpaceDN w:val="0"/>
      <w:adjustRightInd w:val="0"/>
      <w:spacing w:after="0" w:line="280" w:lineRule="exact"/>
      <w:ind w:firstLine="696"/>
      <w:jc w:val="both"/>
    </w:pPr>
    <w:rPr>
      <w:rFonts w:ascii="Times New Roman" w:cs="Times New Roman" w:eastAsia="Times New Roman" w:hAnsi="Times New Roman"/>
      <w:sz w:val="24"/>
      <w:szCs w:val="24"/>
      <w:lang w:val="en-US"/>
    </w:rPr>
  </w:style>
  <w:style w:customStyle="1" w:styleId="BodytextBold" w:type="character">
    <w:name w:val="Body text + Bold"/>
    <w:rsid w:val="00037572"/>
    <w:rPr>
      <w:rFonts w:ascii="Times New Roman" w:cs="Times New Roman" w:eastAsia="Times New Roman" w:hAnsi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color="auto" w:fill="FFFFFF" w:val="clear"/>
      <w:lang w:val="hr-HR"/>
    </w:rPr>
  </w:style>
  <w:style w:styleId="Tijeloteksta" w:type="paragraph">
    <w:name w:val="Body Text"/>
    <w:basedOn w:val="Normal"/>
    <w:link w:val="TijelotekstaChar"/>
    <w:rsid w:val="00037572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x-none" w:val="x-none"/>
    </w:rPr>
  </w:style>
  <w:style w:customStyle="1" w:styleId="TijelotekstaChar" w:type="character">
    <w:name w:val="Tijelo teksta Char"/>
    <w:basedOn w:val="Zadanifontodlomka"/>
    <w:link w:val="Tijeloteksta"/>
    <w:rsid w:val="00037572"/>
    <w:rPr>
      <w:rFonts w:ascii="Times New Roman" w:cs="Times New Roman" w:eastAsia="Times New Roman" w:hAnsi="Times New Roman"/>
      <w:sz w:val="24"/>
      <w:szCs w:val="20"/>
      <w:lang w:eastAsia="x-none" w:val="x-none"/>
    </w:rPr>
  </w:style>
  <w:style w:customStyle="1" w:styleId="FontStyle12" w:type="character">
    <w:name w:val="Font Style12"/>
    <w:uiPriority w:val="99"/>
    <w:rsid w:val="00037572"/>
    <w:rPr>
      <w:rFonts w:ascii="Times New Roman" w:cs="Times New Roman" w:hAnsi="Times New Roman"/>
      <w:sz w:val="22"/>
      <w:szCs w:val="22"/>
    </w:rPr>
  </w:style>
  <w:style w:customStyle="1" w:styleId="Bodytext" w:type="character">
    <w:name w:val="Body text_"/>
    <w:basedOn w:val="Zadanifontodlomka"/>
    <w:link w:val="Tijeloteksta1"/>
    <w:rsid w:val="00037572"/>
    <w:rPr>
      <w:rFonts w:ascii="Arial" w:cs="Arial" w:eastAsia="Arial" w:hAnsi="Arial"/>
      <w:sz w:val="14"/>
      <w:szCs w:val="14"/>
      <w:shd w:color="auto" w:fill="FFFFFF" w:val="clear"/>
    </w:rPr>
  </w:style>
  <w:style w:customStyle="1" w:styleId="Bodytext8ptBold" w:type="character">
    <w:name w:val="Body text + 8 pt;Bold"/>
    <w:basedOn w:val="Bodytext"/>
    <w:rsid w:val="00037572"/>
    <w:rPr>
      <w:rFonts w:ascii="Arial" w:cs="Arial" w:eastAsia="Arial" w:hAnsi="Arial"/>
      <w:b/>
      <w:bCs/>
      <w:color w:val="000000"/>
      <w:spacing w:val="0"/>
      <w:w w:val="100"/>
      <w:position w:val="0"/>
      <w:sz w:val="16"/>
      <w:szCs w:val="16"/>
      <w:shd w:color="auto" w:fill="FFFFFF" w:val="clear"/>
      <w:lang w:val="hr-HR"/>
    </w:rPr>
  </w:style>
  <w:style w:customStyle="1" w:styleId="Bodytext8pt" w:type="character">
    <w:name w:val="Body text + 8 pt"/>
    <w:basedOn w:val="Bodytext"/>
    <w:rsid w:val="00037572"/>
    <w:rPr>
      <w:rFonts w:ascii="Arial" w:cs="Arial" w:eastAsia="Arial" w:hAnsi="Arial"/>
      <w:color w:val="000000"/>
      <w:spacing w:val="0"/>
      <w:w w:val="100"/>
      <w:position w:val="0"/>
      <w:sz w:val="16"/>
      <w:szCs w:val="16"/>
      <w:shd w:color="auto" w:fill="FFFFFF" w:val="clear"/>
      <w:lang w:val="hr-HR"/>
    </w:rPr>
  </w:style>
  <w:style w:customStyle="1" w:styleId="Tijeloteksta1" w:type="paragraph">
    <w:name w:val="Tijelo teksta1"/>
    <w:basedOn w:val="Normal"/>
    <w:link w:val="Bodytext"/>
    <w:rsid w:val="00037572"/>
    <w:pPr>
      <w:widowControl w:val="0"/>
      <w:shd w:color="auto" w:fill="FFFFFF" w:val="clear"/>
      <w:spacing w:after="120" w:line="0" w:lineRule="atLeast"/>
    </w:pPr>
    <w:rPr>
      <w:rFonts w:ascii="Arial" w:cs="Arial" w:eastAsia="Arial" w:hAnsi="Arial"/>
      <w:sz w:val="14"/>
      <w:szCs w:val="14"/>
    </w:rPr>
  </w:style>
  <w:style w:customStyle="1" w:styleId="BodytextNotBold" w:type="character">
    <w:name w:val="Body text + Not Bold"/>
    <w:basedOn w:val="Bodytext"/>
    <w:rsid w:val="00037572"/>
    <w:rPr>
      <w:rFonts w:ascii="Times New Roman" w:cs="Times New Roman" w:eastAsia="Times New Roman" w:hAnsi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color="auto" w:fill="FFFFFF" w:val="clear"/>
      <w:lang w:val="hr-HR"/>
    </w:rPr>
  </w:style>
  <w:style w:styleId="Odlomakpopisa" w:type="paragraph">
    <w:name w:val="List Paragraph"/>
    <w:basedOn w:val="Normal"/>
    <w:uiPriority w:val="34"/>
    <w:qFormat/>
    <w:rsid w:val="000D21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5456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470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21. prosinca 2016.</izvorni_sadrzaj>
    <derivirana_varijabla naziv="DomainObject.StvarniPocetakDatum_1">21. prosinca 2016.</derivirana_varijabla>
  </DomainObject.StvarniPocetakDatum>
  <DomainObject.StvarniZavrsetakDatum>
    <izvorni_sadrzaj>21. prosinca 2016.</izvorni_sadrzaj>
    <derivirana_varijabla naziv="DomainObject.StvarniZavrsetakDatum_1">21. prosinca 2016.</derivirana_varijabla>
  </DomainObject.StvarniZavrsetakDatum>
  <DomainObject.PlaniraniZavrsetakDatum>
    <izvorni_sadrzaj>21. prosinca 2016.</izvorni_sadrzaj>
    <derivirana_varijabla naziv="DomainObject.PlaniraniZavrsetakDatum_1">21. prosinca 2016.</derivirana_varijabla>
  </DomainObject.PlaniraniZavrsetakDatum>
  <DomainObject.PlaniraniPocetakDatum>
    <izvorni_sadrzaj>21. prosinca 2016.</izvorni_sadrzaj>
    <derivirana_varijabla naziv="DomainObject.PlaniraniPocetakDatum_1">21. prosinca 2016.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11:10</izvorni_sadrzaj>
    <derivirana_varijabla naziv="DomainObject.PlaniraniZavrsetakVrijeme_1">11:10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St-195/2016</izvorni_sadrzaj>
    <derivirana_varijabla naziv="DomainObject.Predmet.OznakaBroj_1">St-195/2016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- 10.10.16.</izvorni_sadrzaj>
    <derivirana_varijabla naziv="DomainObject.Predmet.PrimjedbaSuca_1">UVID - 10.10.16.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BIRANO, građenje i trgovina, d.o.o. zastupanog po punomoćniku Saša Erceg</izvorni_sadrzaj>
    <derivirana_varijabla naziv="DomainObject.Predmet.ProtustrankaFormated_1">  BIRANO, građenje i trgovina, d.o.o. zastupanog po punomoćniku Saša Erceg</derivirana_varijabla>
  </DomainObject.Predmet.ProtustrankaFormated>
  <DomainObject.Predmet.ProtustrankaFormatedOIB>
    <izvorni_sadrzaj>  BIRANO, građenje i trgovina, d.o.o., OIB 50004528923 zastupanog po punomoćniku Saša Erceg</izvorni_sadrzaj>
    <derivirana_varijabla naziv="DomainObject.Predmet.ProtustrankaFormatedOIB_1">  BIRANO, građenje i trgovina, d.o.o., OIB 50004528923 zastupanog po punomoćniku Saša Erceg</derivirana_varijabla>
  </DomainObject.Predmet.ProtustrankaFormatedOIB>
  <DomainObject.Predmet.ProtustrankaFormatedWithAdress>
    <izvorni_sadrzaj> BIRANO, građenje i trgovina, d.o.o., Vrančićeva 13, 22300 Knin zastupanog po punomoćniku Saša Erceg</izvorni_sadrzaj>
    <derivirana_varijabla naziv="DomainObject.Predmet.ProtustrankaFormatedWithAdress_1"> BIRANO, građenje i trgovina, d.o.o., Vrančićeva 13, 22300 Knin zastupanog po punomoćniku Saša Erceg</derivirana_varijabla>
  </DomainObject.Predmet.ProtustrankaFormatedWithAdress>
  <DomainObject.Predmet.ProtustrankaFormatedWithAdressOIB>
    <izvorni_sadrzaj> BIRANO, građenje i trgovina, d.o.o., OIB 50004528923, Vrančićeva 13, 22300 Knin zastupanog po punomoćniku Saša Erceg</izvorni_sadrzaj>
    <derivirana_varijabla naziv="DomainObject.Predmet.ProtustrankaFormatedWithAdressOIB_1"> BIRANO, građenje i trgovina, d.o.o., OIB 50004528923, Vrančićeva 13, 22300 Knin zastupanog po punomoćniku Saša Erceg</derivirana_varijabla>
  </DomainObject.Predmet.ProtustrankaFormatedWithAdressOIB>
  <DomainObject.Predmet.ProtustrankaWithAdress>
    <izvorni_sadrzaj>BIRANO, građenje i trgovina, d.o.o. Vrančićeva 13, 22300 Knin</izvorni_sadrzaj>
    <derivirana_varijabla naziv="DomainObject.Predmet.ProtustrankaWithAdress_1">BIRANO, građenje i trgovina, d.o.o. Vrančićeva 13, 22300 Knin</derivirana_varijabla>
  </DomainObject.Predmet.ProtustrankaWithAdress>
  <DomainObject.Predmet.ProtustrankaWithAdressOIB>
    <izvorni_sadrzaj>BIRANO, građenje i trgovina, d.o.o., OIB 50004528923, Vrančićeva 13, 22300 Knin</izvorni_sadrzaj>
    <derivirana_varijabla naziv="DomainObject.Predmet.ProtustrankaWithAdressOIB_1">BIRANO, građenje i trgovina, d.o.o., OIB 50004528923, Vrančićeva 13, 22300 Knin</derivirana_varijabla>
  </DomainObject.Predmet.ProtustrankaWithAdressOIB>
  <DomainObject.Predmet.ProtustrankaNazivFormated>
    <izvorni_sadrzaj>BIRANO, građenje i trgovina, d.o.o.</izvorni_sadrzaj>
    <derivirana_varijabla naziv="DomainObject.Predmet.ProtustrankaNazivFormated_1">BIRANO, građenje i trgovina, d.o.o.</derivirana_varijabla>
  </DomainObject.Predmet.ProtustrankaNazivFormated>
  <DomainObject.Predmet.ProtustrankaNazivFormatedOIB>
    <izvorni_sadrzaj>BIRANO, građenje i trgovina, d.o.o., OIB 50004528923</izvorni_sadrzaj>
    <derivirana_varijabla naziv="DomainObject.Predmet.ProtustrankaNazivFormatedOIB_1">BIRANO, građenje i trgovina, d.o.o., OIB 50004528923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Gulin</izvorni_sadrzaj>
    <derivirana_varijabla naziv="DomainObject.Predmet.Zapisnicar_1">Marina Gulin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BIRANO, građenje i trgovina, d.o.o. zastupanog po punomoćniku Saša Erceg</item>
    </izvorni_sadrzaj>
    <derivirana_varijabla naziv="DomainObject.Predmet.ProtuStrankaListFormated_1">
      <item>BIRANO, građenje i trgovina, d.o.o. zastupanog po punomoćniku Saša Erceg</item>
    </derivirana_varijabla>
  </DomainObject.Predmet.ProtuStrankaListFormated>
  <DomainObject.Predmet.ProtuStrankaListFormatedOIB>
    <izvorni_sadrzaj>
      <item>BIRANO, građenje i trgovina, d.o.o., OIB 50004528923 zastupanog po punomoćniku Saša Erceg</item>
    </izvorni_sadrzaj>
    <derivirana_varijabla naziv="DomainObject.Predmet.ProtuStrankaListFormatedOIB_1">
      <item>BIRANO, građenje i trgovina, d.o.o., OIB 50004528923 zastupanog po punomoćniku Saša Erceg</item>
    </derivirana_varijabla>
  </DomainObject.Predmet.ProtuStrankaListFormatedOIB>
  <DomainObject.Predmet.ProtuStrankaListFormatedWithAdress>
    <izvorni_sadrzaj>
      <item>BIRANO, građenje i trgovina, d.o.o., Vrančićeva 13, 22300 Knin zastupanog po punomoćniku Saša Erceg</item>
    </izvorni_sadrzaj>
    <derivirana_varijabla naziv="DomainObject.Predmet.ProtuStrankaListFormatedWithAdress_1">
      <item>BIRANO, građenje i trgovina, d.o.o., Vrančićeva 13, 22300 Knin zastupanog po punomoćniku Saša Erceg</item>
    </derivirana_varijabla>
  </DomainObject.Predmet.ProtuStrankaListFormatedWithAdress>
  <DomainObject.Predmet.ProtuStrankaListFormatedWithAdressOIB>
    <izvorni_sadrzaj>
      <item>BIRANO, građenje i trgovina, d.o.o., OIB 50004528923, Vrančićeva 13, 22300 Knin zastupanog po punomoćniku Saša Erceg</item>
    </izvorni_sadrzaj>
    <derivirana_varijabla naziv="DomainObject.Predmet.ProtuStrankaListFormatedWithAdressOIB_1">
      <item>BIRANO, građenje i trgovina, d.o.o., OIB 50004528923, Vrančićeva 13, 22300 Knin zastupanog po punomoćniku Saša Erceg</item>
    </derivirana_varijabla>
  </DomainObject.Predmet.ProtuStrankaListFormatedWithAdressOIB>
  <DomainObject.Predmet.ProtuStrankaListNazivFormated>
    <izvorni_sadrzaj>
      <item>BIRANO, građenje i trgovina, d.o.o.</item>
    </izvorni_sadrzaj>
    <derivirana_varijabla naziv="DomainObject.Predmet.ProtuStrankaListNazivFormated_1">
      <item>BIRANO, građenje i trgovina, d.o.o.</item>
    </derivirana_varijabla>
  </DomainObject.Predmet.ProtuStrankaListNazivFormated>
  <DomainObject.Predmet.ProtuStrankaListNazivFormatedOIB>
    <izvorni_sadrzaj>
      <item>BIRANO, građenje i trgovina, d.o.o., OIB 50004528923</item>
    </izvorni_sadrzaj>
    <derivirana_varijabla naziv="DomainObject.Predmet.ProtuStrankaListNazivFormatedOIB_1">
      <item>BIRANO, građenje i trgovina, d.o.o., OIB 50004528923</item>
    </derivirana_varijabla>
  </DomainObject.Predmet.ProtuStrankaListNazivFormatedOIB>
  <DomainObject.Predmet.OstaliListFormated>
    <izvorni_sadrzaj>
      <item>Saša Erceg punomoćnik sudionika u postupku BIRANO, građenje i trgovina, d.o.o.</item>
    </izvorni_sadrzaj>
    <derivirana_varijabla naziv="DomainObject.Predmet.OstaliListFormated_1">
      <item>Saša Erceg punomoćnik sudionika u postupku BIRANO, građenje i trgovina, d.o.o.</item>
    </derivirana_varijabla>
  </DomainObject.Predmet.OstaliListFormated>
  <DomainObject.Predmet.OstaliListFormatedOIB>
    <izvorni_sadrzaj>
      <item>Saša Erceg, OIB 55215930739 punomoćnik sudionika u postupku BIRANO, građenje i trgovina, d.o.o.</item>
    </izvorni_sadrzaj>
    <derivirana_varijabla naziv="DomainObject.Predmet.OstaliListFormatedOIB_1">
      <item>Saša Erceg, OIB 55215930739 punomoćnik sudionika u postupku BIRANO, građenje i trgovina, d.o.o.</item>
    </derivirana_varijabla>
  </DomainObject.Predmet.OstaliListFormatedOIB>
  <DomainObject.Predmet.OstaliListFormatedWithAdress>
    <izvorni_sadrzaj>
      <item>Saša Erceg, Jadrija Ii 62, 22000 Šibenik punomoćnik sudionika u postupku BIRANO, građenje i trgovina, d.o.o.</item>
    </izvorni_sadrzaj>
    <derivirana_varijabla naziv="DomainObject.Predmet.OstaliListFormatedWithAdress_1">
      <item>Saša Erceg, Jadrija Ii 62, 22000 Šibenik punomoćnik sudionika u postupku BIRANO, građenje i trgovina, d.o.o.</item>
    </derivirana_varijabla>
  </DomainObject.Predmet.OstaliListFormatedWithAdress>
  <DomainObject.Predmet.OstaliListFormatedWithAdressOIB>
    <izvorni_sadrzaj>
      <item>Saša Erceg, OIB 55215930739, Jadrija Ii 62, 22000 Šibenik punomoćnik sudionika u postupku BIRANO, građenje i trgovina, d.o.o.</item>
    </izvorni_sadrzaj>
    <derivirana_varijabla naziv="DomainObject.Predmet.OstaliListFormatedWithAdressOIB_1">
      <item>Saša Erceg, OIB 55215930739, Jadrija Ii 62, 22000 Šibenik punomoćnik sudionika u postupku BIRANO, građenje i trgovina, d.o.o.</item>
    </derivirana_varijabla>
  </DomainObject.Predmet.OstaliListFormatedWithAdressOIB>
  <DomainObject.Predmet.OstaliListNazivFormated>
    <izvorni_sadrzaj>
      <item>Saša Erceg</item>
    </izvorni_sadrzaj>
    <derivirana_varijabla naziv="DomainObject.Predmet.OstaliListNazivFormated_1">
      <item>Saša Erceg</item>
    </derivirana_varijabla>
  </DomainObject.Predmet.OstaliListNazivFormated>
  <DomainObject.Predmet.OstaliListNazivFormatedOIB>
    <izvorni_sadrzaj>
      <item>Saša Erceg, OIB 55215930739</item>
    </izvorni_sadrzaj>
    <derivirana_varijabla naziv="DomainObject.Predmet.OstaliListNazivFormatedOIB_1">
      <item>Saša Erceg, OIB 55215930739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BIRANO, građenje i trgovina, d.o.o.</izvorni_sadrzaj>
    <derivirana_varijabla naziv="DomainObject.Predmet.ProtustrankaIDrugi_1">BIRANO, građenje i trgovina,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BIRANO, građenje i trgovina, d.o.o., OIB 50004528923, Vrančićeva 13, 22300 Knin</izvorni_sadrzaj>
    <derivirana_varijabla naziv="DomainObject.Predmet.ProtustrankaIDrugiAdressOIB_1">BIRANO, građenje i trgovina, d.o.o., OIB 50004528923, Vrančićeva 13,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BIRANO, građenje i trgovina, d.o.o.</item>
      <item>Saša Erceg</item>
    </izvorni_sadrzaj>
    <derivirana_varijabla naziv="DomainObject.Predmet.SudioniciListNaziv_1">
      <item>FINA - Podružnica ŠIbenik</item>
      <item>BIRANO, građenje i trgovina, d.o.o.</item>
      <item>Saša Erceg</item>
    </derivirana_varijabla>
  </DomainObject.Predmet.SudioniciListNaziv>
  <DomainObject.Predmet.SudioniciListAdressOIB>
    <izvorni_sadrzaj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izvorni_sadrzaj>
    <derivirana_varijabla naziv="DomainObject.Predmet.SudioniciListAdressOIB_1">
      <item>FINA - Podružnica ŠIbenik, OIB 85821130368, Perivoj L. Marune 1,22000 Šibenik</item>
      <item>BIRANO, građenje i trgovina, d.o.o., OIB 50004528923, Vrančićeva 13,22300 Knin</item>
      <item>Saša Erceg, OIB 55215930739, Jadrija Ii 62,22000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50004528923</item>
      <item>, OIB 55215930739</item>
    </izvorni_sadrzaj>
    <derivirana_varijabla naziv="DomainObject.Predmet.SudioniciListNazivOIB_1">
      <item>, OIB 85821130368</item>
      <item>, OIB 50004528923</item>
      <item>, OIB 55215930739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526</properties:Words>
  <properties:Characters>2973</properties:Characters>
  <properties:Lines>116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2016-12-19T09:49:00Z</dcterms:created>
  <dc:creator>Marina Gulin</dc:creator>
  <cp:lastModifiedBy>Marina Gulin</cp:lastModifiedBy>
  <cp:lastPrinted>2016-11-17T09:11:00Z</cp:lastPrinted>
  <dcterms:modified xmlns:xsi="http://www.w3.org/2001/XMLSchema-instance" xsi:type="dcterms:W3CDTF">2016-12-21T10:33:00Z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