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a712" w14:paraId="a04a71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8735E" w:rsidP="00F8735E" w:rsidR="00F8735E" w:rsidRPr="00F8735E">
      <w:pPr>
        <w:spacing w:after="0"/>
        <w:jc w:val="right"/>
        <w:rPr>
          <w:rFonts w:cs="Times New Roman" w:eastAsia="Calibri"/>
        </w:rPr>
      </w:pPr>
      <w:r w:rsidRPr="00F8735E">
        <w:rPr>
          <w:rFonts w:cs="Times New Roman" w:eastAsia="Calibri"/>
        </w:rPr>
        <w:t>9 St-98/2014</w:t>
      </w:r>
    </w:p>
    <w:p w:rsidRDefault="00F8735E" w:rsidP="00F8735E" w:rsidR="00F8735E" w:rsidRPr="00F8735E">
      <w:pPr>
        <w:spacing w:after="0"/>
        <w:jc w:val="right"/>
        <w:rPr>
          <w:rFonts w:cs="Times New Roman" w:eastAsia="Calibri"/>
        </w:rPr>
      </w:pPr>
    </w:p>
    <w:p w:rsidRDefault="00F8735E" w:rsidP="00F8735E" w:rsidR="00F8735E" w:rsidRPr="00F8735E">
      <w:pPr>
        <w:spacing w:after="0"/>
        <w:rPr>
          <w:rFonts w:cs="Times New Roman" w:eastAsia="Calibri"/>
        </w:rPr>
      </w:pPr>
    </w:p>
    <w:p w:rsidRDefault="00F8735E" w:rsidP="00F8735E" w:rsidR="00F8735E" w:rsidRPr="00F8735E">
      <w:pPr>
        <w:spacing w:after="0"/>
        <w:jc w:val="both"/>
        <w:rPr>
          <w:rFonts w:cs="Times New Roman" w:eastAsia="Calibri"/>
        </w:rPr>
      </w:pPr>
      <w:r w:rsidRPr="00F8735E">
        <w:rPr>
          <w:rFonts w:cs="Times New Roman" w:eastAsia="Calibri"/>
        </w:rPr>
        <w:t>REPUBLIKA HRVATSKA</w:t>
      </w:r>
    </w:p>
    <w:p w:rsidRDefault="00F8735E" w:rsidP="00F8735E" w:rsidR="00F8735E" w:rsidRPr="00F8735E">
      <w:pPr>
        <w:spacing w:after="0"/>
        <w:jc w:val="both"/>
        <w:rPr>
          <w:rFonts w:cs="Times New Roman" w:eastAsia="Calibri"/>
        </w:rPr>
      </w:pPr>
      <w:r w:rsidRPr="00F8735E">
        <w:rPr>
          <w:rFonts w:cs="Times New Roman" w:eastAsia="Calibri"/>
        </w:rPr>
        <w:t>TRGOVAČKI SUD U ZADRU</w:t>
      </w:r>
    </w:p>
    <w:p w:rsidRDefault="00F8735E" w:rsidP="00F8735E" w:rsidR="00F8735E" w:rsidRPr="00F8735E">
      <w:pPr>
        <w:spacing w:after="0"/>
        <w:jc w:val="both"/>
        <w:rPr>
          <w:rFonts w:cs="Times New Roman" w:eastAsia="Calibri"/>
        </w:rPr>
      </w:pPr>
      <w:r w:rsidRPr="00F8735E">
        <w:rPr>
          <w:rFonts w:cs="Times New Roman" w:eastAsia="Calibri"/>
        </w:rPr>
        <w:t>STALNA SLUŽBA U ŠIBENIKU</w:t>
      </w:r>
    </w:p>
    <w:p w:rsidRDefault="00F8735E" w:rsidP="00F8735E" w:rsidR="00F8735E" w:rsidRPr="00F8735E">
      <w:pPr>
        <w:spacing w:after="0"/>
        <w:jc w:val="both"/>
        <w:rPr>
          <w:rFonts w:cs="Times New Roman" w:eastAsia="Calibri"/>
        </w:rPr>
      </w:pPr>
    </w:p>
    <w:p w:rsidRDefault="00F8735E" w:rsidP="00F8735E" w:rsidR="00F8735E" w:rsidRPr="00F8735E">
      <w:pPr>
        <w:spacing w:after="0"/>
        <w:jc w:val="both"/>
        <w:rPr>
          <w:rFonts w:cs="Times New Roman" w:eastAsia="Calibri"/>
        </w:rPr>
      </w:pPr>
    </w:p>
    <w:p w:rsidRDefault="00F8735E" w:rsidP="00F8735E" w:rsidR="00F8735E" w:rsidRPr="00F8735E">
      <w:pPr>
        <w:spacing w:after="0"/>
        <w:ind w:firstLine="708"/>
        <w:jc w:val="both"/>
        <w:rPr>
          <w:rFonts w:cs="Times New Roman" w:eastAsia="Calibri"/>
          <w:b/>
          <w:bCs/>
        </w:rPr>
      </w:pPr>
      <w:r w:rsidRPr="00F8735E">
        <w:rPr>
          <w:rFonts w:cs="Times New Roman" w:eastAsia="Calibri"/>
        </w:rPr>
        <w:t>Trgovački sud u Zadru (OIB:</w:t>
      </w:r>
      <w:r w:rsidRPr="00F8735E">
        <w:rPr>
          <w:rFonts w:cs="Times New Roman" w:eastAsia="Calibri"/>
          <w:lang w:eastAsia="hr-HR"/>
        </w:rPr>
        <w:t xml:space="preserve"> 39670464653) </w:t>
      </w:r>
      <w:r w:rsidRPr="00F8735E">
        <w:rPr>
          <w:rFonts w:cs="Times New Roman" w:eastAsia="Calibri"/>
        </w:rPr>
        <w:t xml:space="preserve"> po sutkinji Terezija Goreta u stečajnom postupku nad trgovačkim društvom </w:t>
      </w:r>
      <w:proofErr w:type="spellStart"/>
      <w:r w:rsidRPr="00F8735E">
        <w:rPr>
          <w:rFonts w:cs="Times New Roman" w:eastAsia="Calibri"/>
        </w:rPr>
        <w:t>Batolit</w:t>
      </w:r>
      <w:proofErr w:type="spellEnd"/>
      <w:r w:rsidRPr="00F8735E">
        <w:rPr>
          <w:rFonts w:cs="Times New Roman" w:eastAsia="Calibri"/>
        </w:rPr>
        <w:t xml:space="preserve"> d.o.o. u stečaju, </w:t>
      </w:r>
      <w:proofErr w:type="spellStart"/>
      <w:r w:rsidRPr="00F8735E">
        <w:rPr>
          <w:rFonts w:cs="Times New Roman" w:eastAsia="Calibri"/>
        </w:rPr>
        <w:t>Krtolin</w:t>
      </w:r>
      <w:proofErr w:type="spellEnd"/>
      <w:r w:rsidRPr="00F8735E">
        <w:rPr>
          <w:rFonts w:cs="Times New Roman" w:eastAsia="Calibri"/>
        </w:rPr>
        <w:t xml:space="preserve"> </w:t>
      </w:r>
      <w:proofErr w:type="spellStart"/>
      <w:r w:rsidRPr="00F8735E">
        <w:rPr>
          <w:rFonts w:cs="Times New Roman" w:eastAsia="Calibri"/>
        </w:rPr>
        <w:t>bb</w:t>
      </w:r>
      <w:proofErr w:type="spellEnd"/>
      <w:r w:rsidRPr="00F8735E">
        <w:rPr>
          <w:rFonts w:cs="Times New Roman" w:eastAsia="Calibri"/>
        </w:rPr>
        <w:t xml:space="preserve">, OIB: 08362049422, zastupanom po stečajnom upravitelju Branko </w:t>
      </w:r>
      <w:proofErr w:type="spellStart"/>
      <w:r w:rsidRPr="00F8735E">
        <w:rPr>
          <w:rFonts w:cs="Times New Roman" w:eastAsia="Calibri"/>
        </w:rPr>
        <w:t>Morić</w:t>
      </w:r>
      <w:proofErr w:type="spellEnd"/>
      <w:r w:rsidRPr="00F8735E">
        <w:rPr>
          <w:rFonts w:cs="Times New Roman" w:eastAsia="Calibri"/>
        </w:rPr>
        <w:t xml:space="preserve">  10. travnja 2018., donio je </w:t>
      </w:r>
    </w:p>
    <w:p w:rsidRDefault="00F8735E" w:rsidP="00F8735E" w:rsidR="00F8735E" w:rsidRPr="00F8735E">
      <w:pPr>
        <w:spacing w:after="0"/>
        <w:jc w:val="both"/>
        <w:rPr>
          <w:rFonts w:cs="Times New Roman" w:eastAsia="Calibri"/>
          <w:b/>
          <w:bCs/>
        </w:rPr>
      </w:pPr>
    </w:p>
    <w:p w:rsidRDefault="00F8735E" w:rsidP="00F8735E" w:rsidR="00F8735E" w:rsidRPr="00F8735E">
      <w:pPr>
        <w:spacing w:after="0"/>
        <w:jc w:val="both"/>
        <w:rPr>
          <w:rFonts w:cs="Times New Roman" w:eastAsia="Calibri"/>
          <w:b/>
          <w:bCs/>
        </w:rPr>
      </w:pPr>
    </w:p>
    <w:p w:rsidRDefault="00F8735E" w:rsidP="00F8735E" w:rsidR="00F8735E" w:rsidRPr="00F8735E">
      <w:pPr>
        <w:spacing w:after="0"/>
        <w:jc w:val="center"/>
        <w:rPr>
          <w:rFonts w:cs="Times New Roman" w:eastAsia="Calibri"/>
        </w:rPr>
      </w:pPr>
      <w:r w:rsidRPr="00F8735E">
        <w:rPr>
          <w:rFonts w:cs="Times New Roman" w:eastAsia="Calibri"/>
        </w:rPr>
        <w:t xml:space="preserve">Z A K L J U Č A K </w:t>
      </w:r>
    </w:p>
    <w:p w:rsidRDefault="00F8735E" w:rsidP="00F8735E" w:rsidR="00F8735E" w:rsidRPr="00F8735E">
      <w:pPr>
        <w:spacing w:after="0"/>
        <w:jc w:val="center"/>
        <w:rPr>
          <w:rFonts w:cs="Times New Roman" w:eastAsia="Calibri"/>
        </w:rPr>
      </w:pPr>
    </w:p>
    <w:p w:rsidRDefault="00F8735E" w:rsidP="00F8735E" w:rsidR="00F8735E" w:rsidRPr="00F8735E">
      <w:pPr>
        <w:numPr>
          <w:ilvl w:val="0"/>
          <w:numId w:val="47"/>
        </w:numPr>
        <w:spacing w:after="0"/>
        <w:ind w:firstLine="720" w:left="0"/>
        <w:contextualSpacing/>
        <w:jc w:val="both"/>
        <w:rPr>
          <w:rFonts w:cs="Times New Roman" w:eastAsia="Calibri"/>
        </w:rPr>
      </w:pPr>
      <w:r w:rsidRPr="00F8735E">
        <w:rPr>
          <w:rFonts w:cs="Times New Roman" w:eastAsia="Calibri"/>
        </w:rPr>
        <w:t xml:space="preserve">Na kupca RI HOME d.o.o. iz Rijeke, Drage </w:t>
      </w:r>
      <w:proofErr w:type="spellStart"/>
      <w:r w:rsidRPr="00F8735E">
        <w:rPr>
          <w:rFonts w:cs="Times New Roman" w:eastAsia="Calibri"/>
        </w:rPr>
        <w:t>Šćitara</w:t>
      </w:r>
      <w:proofErr w:type="spellEnd"/>
      <w:r w:rsidRPr="00F8735E">
        <w:rPr>
          <w:rFonts w:cs="Times New Roman" w:eastAsia="Calibri"/>
        </w:rPr>
        <w:t xml:space="preserve"> 11, OIB 65476560345 prenose se sva prava i to: </w:t>
      </w:r>
    </w:p>
    <w:p w:rsidRDefault="00F8735E" w:rsidP="00F8735E" w:rsidR="00F8735E" w:rsidRPr="00F8735E">
      <w:pPr>
        <w:spacing w:after="0"/>
        <w:jc w:val="both"/>
        <w:rPr>
          <w:rFonts w:cs="Times New Roman" w:eastAsia="Calibri"/>
        </w:rPr>
      </w:pPr>
    </w:p>
    <w:p w:rsidRDefault="00F8735E" w:rsidP="00F8735E" w:rsidR="00F8735E" w:rsidRPr="00F8735E">
      <w:pPr>
        <w:spacing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>Pravo na korištenje imena "BATOLIT" i sva ostala prava koja posjeduje BATOLIT d.o.o. Šibenik u stečaju, a odnose se na djelatnost stečajnog dužnika. </w:t>
      </w:r>
    </w:p>
    <w:p w:rsidRDefault="00F8735E" w:rsidP="00F8735E" w:rsidR="00F8735E" w:rsidRPr="00F8735E">
      <w:pPr>
        <w:spacing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Pravo zaključenja aneksa kupoprodajnog ugovora sa Gradom Šibenikom o kupoprodaji čest. </w:t>
      </w:r>
      <w:proofErr w:type="spellStart"/>
      <w:r w:rsidRPr="00F8735E">
        <w:rPr>
          <w:rFonts w:cs="Arial" w:eastAsia="Times New Roman" w:hAnsi="Arial" w:ascii="Arial"/>
          <w:sz w:val="22"/>
          <w:szCs w:val="22"/>
          <w:lang w:eastAsia="hr-HR"/>
        </w:rPr>
        <w:t>zem</w:t>
      </w:r>
      <w:proofErr w:type="spellEnd"/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. 1306/155 površine 13.756 m2, k.o. Danilo </w:t>
      </w:r>
      <w:proofErr w:type="spellStart"/>
      <w:r w:rsidRPr="00F8735E">
        <w:rPr>
          <w:rFonts w:cs="Arial" w:eastAsia="Times New Roman" w:hAnsi="Arial" w:ascii="Arial"/>
          <w:sz w:val="22"/>
          <w:szCs w:val="22"/>
          <w:lang w:eastAsia="hr-HR"/>
        </w:rPr>
        <w:t>Biranj</w:t>
      </w:r>
      <w:proofErr w:type="spellEnd"/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 ili na drugi način reguliranje pitanja  korištenja i vlasništva predmetnog zemljišta.</w:t>
      </w:r>
    </w:p>
    <w:p w:rsidRDefault="00F8735E" w:rsidP="00F8735E" w:rsidR="00F8735E" w:rsidRPr="00F8735E">
      <w:pPr>
        <w:spacing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</w:p>
    <w:p w:rsidRDefault="00F8735E" w:rsidP="00F8735E" w:rsidR="00F8735E" w:rsidRPr="00F8735E">
      <w:pPr>
        <w:spacing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</w:p>
    <w:p w:rsidRDefault="00F8735E" w:rsidP="00F8735E" w:rsidR="00F8735E" w:rsidRPr="00F8735E">
      <w:pPr>
        <w:numPr>
          <w:ilvl w:val="0"/>
          <w:numId w:val="47"/>
        </w:numPr>
        <w:spacing w:after="0"/>
        <w:ind w:firstLine="720" w:left="0"/>
        <w:contextualSpacing/>
        <w:jc w:val="both"/>
        <w:rPr>
          <w:rFonts w:cs="Times New Roman" w:eastAsia="Times New Roman"/>
          <w:lang w:eastAsia="hr-HR"/>
        </w:rPr>
      </w:pPr>
      <w:r w:rsidRPr="00F8735E">
        <w:rPr>
          <w:rFonts w:cs="Times New Roman" w:eastAsia="Times New Roman"/>
          <w:lang w:eastAsia="hr-HR"/>
        </w:rPr>
        <w:t xml:space="preserve">Predaju se u posjed kupcu </w:t>
      </w:r>
      <w:r w:rsidRPr="00F8735E">
        <w:rPr>
          <w:rFonts w:cs="Times New Roman" w:eastAsia="Calibri"/>
        </w:rPr>
        <w:t xml:space="preserve">RI HOME d.o.o. iz </w:t>
      </w:r>
      <w:proofErr w:type="spellStart"/>
      <w:r w:rsidRPr="00F8735E">
        <w:rPr>
          <w:rFonts w:cs="Times New Roman" w:eastAsia="Calibri"/>
        </w:rPr>
        <w:t>RijekeDrage</w:t>
      </w:r>
      <w:proofErr w:type="spellEnd"/>
      <w:r w:rsidRPr="00F8735E">
        <w:rPr>
          <w:rFonts w:cs="Times New Roman" w:eastAsia="Calibri"/>
        </w:rPr>
        <w:t xml:space="preserve"> </w:t>
      </w:r>
      <w:proofErr w:type="spellStart"/>
      <w:r w:rsidRPr="00F8735E">
        <w:rPr>
          <w:rFonts w:cs="Times New Roman" w:eastAsia="Calibri"/>
        </w:rPr>
        <w:t>Šćitara</w:t>
      </w:r>
      <w:proofErr w:type="spellEnd"/>
      <w:r w:rsidRPr="00F8735E">
        <w:rPr>
          <w:rFonts w:cs="Times New Roman" w:eastAsia="Calibri"/>
        </w:rPr>
        <w:t xml:space="preserve"> 11, OIB 65476560345</w:t>
      </w:r>
    </w:p>
    <w:p w:rsidRDefault="00F8735E" w:rsidP="00F8735E" w:rsidR="00F8735E" w:rsidRPr="00F8735E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F8735E" w:rsidP="00F8735E" w:rsidR="00F8735E" w:rsidRPr="00F8735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8735E">
        <w:rPr>
          <w:rFonts w:cs="Times New Roman" w:eastAsia="Times New Roman"/>
          <w:lang w:eastAsia="hr-HR"/>
        </w:rPr>
        <w:t>Pokretnine </w:t>
      </w:r>
    </w:p>
    <w:p w:rsidRDefault="00F8735E" w:rsidP="00F8735E" w:rsidR="00F8735E" w:rsidRPr="00F8735E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F8735E" w:rsidP="00F8735E" w:rsidR="00F8735E" w:rsidRPr="00F8735E">
      <w:pPr>
        <w:numPr>
          <w:ilvl w:val="0"/>
          <w:numId w:val="49"/>
        </w:numPr>
        <w:spacing w:lineRule="auto" w:line="276" w:after="20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 xml:space="preserve">Bager VOLVO 460FLC,  2004,  1 kom, 2004, </w:t>
      </w:r>
    </w:p>
    <w:p w:rsidRDefault="00F8735E" w:rsidP="00F8735E" w:rsidR="00F8735E" w:rsidRPr="00F8735E">
      <w:pPr>
        <w:numPr>
          <w:ilvl w:val="0"/>
          <w:numId w:val="49"/>
        </w:numPr>
        <w:spacing w:lineRule="auto" w:line="276" w:after="20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>Osobni automobil – Mitsubishi, reg. oznake ZG-9342-BN1 kom</w:t>
      </w:r>
    </w:p>
    <w:p w:rsidRDefault="00F8735E" w:rsidP="00F8735E" w:rsidR="00F8735E" w:rsidRPr="00F8735E">
      <w:pPr>
        <w:spacing w:lineRule="auto" w:line="276" w:after="200"/>
        <w:ind w:left="72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br/>
        <w:t xml:space="preserve">b) Pokretnine neopterećene </w:t>
      </w:r>
      <w:proofErr w:type="spellStart"/>
      <w:r w:rsidRPr="00F8735E">
        <w:rPr>
          <w:rFonts w:cs="Arial" w:eastAsia="Times New Roman" w:hAnsi="Arial" w:ascii="Arial"/>
          <w:sz w:val="22"/>
          <w:szCs w:val="22"/>
          <w:lang w:eastAsia="hr-HR"/>
        </w:rPr>
        <w:t>razlučnim</w:t>
      </w:r>
      <w:proofErr w:type="spellEnd"/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 pravima </w:t>
      </w:r>
    </w:p>
    <w:p w:rsidRDefault="00F8735E" w:rsidP="00F8735E" w:rsidR="00F8735E" w:rsidRPr="00F8735E">
      <w:pPr>
        <w:numPr>
          <w:ilvl w:val="0"/>
          <w:numId w:val="50"/>
        </w:numPr>
        <w:tabs>
          <w:tab w:pos="1053" w:val="left"/>
          <w:tab w:pos="6847" w:val="left"/>
          <w:tab w:pos="7847" w:val="left"/>
        </w:tabs>
        <w:spacing w:lineRule="auto" w:line="276" w:after="200"/>
        <w:contextualSpacing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Mosna </w:t>
      </w:r>
      <w:proofErr w:type="spellStart"/>
      <w:r w:rsidRPr="00F8735E">
        <w:rPr>
          <w:rFonts w:cs="Arial" w:eastAsia="Times New Roman" w:hAnsi="Arial" w:ascii="Arial"/>
          <w:sz w:val="22"/>
          <w:szCs w:val="22"/>
          <w:lang w:eastAsia="hr-HR"/>
        </w:rPr>
        <w:t>freza</w:t>
      </w:r>
      <w:proofErr w:type="spellEnd"/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 </w:t>
      </w:r>
      <w:proofErr w:type="spellStart"/>
      <w:r w:rsidRPr="00F8735E">
        <w:rPr>
          <w:rFonts w:cs="Arial" w:eastAsia="Times New Roman" w:hAnsi="Arial" w:ascii="Arial"/>
          <w:sz w:val="22"/>
          <w:szCs w:val="22"/>
          <w:lang w:eastAsia="hr-HR"/>
        </w:rPr>
        <w:t>Bombieri</w:t>
      </w:r>
      <w:proofErr w:type="spellEnd"/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 &amp; </w:t>
      </w:r>
      <w:proofErr w:type="spellStart"/>
      <w:r w:rsidRPr="00F8735E">
        <w:rPr>
          <w:rFonts w:cs="Arial" w:eastAsia="Times New Roman" w:hAnsi="Arial" w:ascii="Arial"/>
          <w:sz w:val="22"/>
          <w:szCs w:val="22"/>
          <w:lang w:eastAsia="hr-HR"/>
        </w:rPr>
        <w:t>Venturi</w:t>
      </w:r>
      <w:proofErr w:type="spellEnd"/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 - hala 1,  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1kom, 2010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2. Poprečna </w:t>
      </w:r>
      <w:proofErr w:type="spellStart"/>
      <w:r w:rsidRPr="00F8735E">
        <w:rPr>
          <w:rFonts w:cs="Arial" w:eastAsia="Times New Roman" w:hAnsi="Arial" w:ascii="Arial"/>
          <w:sz w:val="22"/>
          <w:szCs w:val="22"/>
          <w:lang w:eastAsia="hr-HR"/>
        </w:rPr>
        <w:t>freza</w:t>
      </w:r>
      <w:proofErr w:type="spellEnd"/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 sa 6 glava-</w:t>
      </w:r>
      <w:proofErr w:type="spellStart"/>
      <w:r w:rsidRPr="00F8735E">
        <w:rPr>
          <w:rFonts w:cs="Arial" w:eastAsia="Times New Roman" w:hAnsi="Arial" w:ascii="Arial"/>
          <w:sz w:val="22"/>
          <w:szCs w:val="22"/>
          <w:lang w:eastAsia="hr-HR"/>
        </w:rPr>
        <w:t>Levi</w:t>
      </w:r>
      <w:proofErr w:type="spellEnd"/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 </w:t>
      </w:r>
      <w:proofErr w:type="spellStart"/>
      <w:r w:rsidRPr="00F8735E">
        <w:rPr>
          <w:rFonts w:cs="Arial" w:eastAsia="Times New Roman" w:hAnsi="Arial" w:ascii="Arial"/>
          <w:sz w:val="22"/>
          <w:szCs w:val="22"/>
          <w:lang w:eastAsia="hr-HR"/>
        </w:rPr>
        <w:t>tunisi</w:t>
      </w:r>
      <w:proofErr w:type="spellEnd"/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 + traka, 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 xml:space="preserve">1kom, 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ab/>
        <w:t> 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3. 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Stoj za izradu kamenih bunja, 1 kom,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ab/>
        <w:t> 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4. Mosna </w:t>
      </w:r>
      <w:proofErr w:type="spellStart"/>
      <w:r w:rsidRPr="00F8735E">
        <w:rPr>
          <w:rFonts w:cs="Arial" w:eastAsia="Times New Roman" w:hAnsi="Arial" w:ascii="Arial"/>
          <w:sz w:val="22"/>
          <w:szCs w:val="22"/>
          <w:lang w:eastAsia="hr-HR"/>
        </w:rPr>
        <w:t>freza</w:t>
      </w:r>
      <w:proofErr w:type="spellEnd"/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 </w:t>
      </w:r>
      <w:proofErr w:type="spellStart"/>
      <w:r w:rsidRPr="00F8735E">
        <w:rPr>
          <w:rFonts w:cs="Arial" w:eastAsia="Times New Roman" w:hAnsi="Arial" w:ascii="Arial"/>
          <w:sz w:val="22"/>
          <w:szCs w:val="22"/>
          <w:lang w:eastAsia="hr-HR"/>
        </w:rPr>
        <w:t>Bombieri</w:t>
      </w:r>
      <w:proofErr w:type="spellEnd"/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 &amp; </w:t>
      </w:r>
      <w:proofErr w:type="spellStart"/>
      <w:r w:rsidRPr="00F8735E">
        <w:rPr>
          <w:rFonts w:cs="Arial" w:eastAsia="Times New Roman" w:hAnsi="Arial" w:ascii="Arial"/>
          <w:sz w:val="22"/>
          <w:szCs w:val="22"/>
          <w:lang w:eastAsia="hr-HR"/>
        </w:rPr>
        <w:t>Venturi</w:t>
      </w:r>
      <w:proofErr w:type="spellEnd"/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 - hala 2, 1 kom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5. Linija za štokanje, četkanje i poliranje kamena, 1 kom, 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2009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6. 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Linija za četkanje i poliranje kamena "</w:t>
      </w:r>
      <w:proofErr w:type="spellStart"/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Breton</w:t>
      </w:r>
      <w:proofErr w:type="spellEnd"/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 xml:space="preserve">", 1 kom, 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7. Presa za rezanje s hidrauličkim </w:t>
      </w:r>
      <w:proofErr w:type="spellStart"/>
      <w:r w:rsidRPr="00F8735E">
        <w:rPr>
          <w:rFonts w:cs="Arial" w:eastAsia="Times New Roman" w:hAnsi="Arial" w:ascii="Arial"/>
          <w:sz w:val="22"/>
          <w:szCs w:val="22"/>
          <w:lang w:eastAsia="hr-HR"/>
        </w:rPr>
        <w:t>agreg</w:t>
      </w:r>
      <w:proofErr w:type="spellEnd"/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. </w:t>
      </w:r>
      <w:proofErr w:type="spellStart"/>
      <w:r w:rsidRPr="00F8735E">
        <w:rPr>
          <w:rFonts w:cs="Arial" w:eastAsia="Times New Roman" w:hAnsi="Arial" w:ascii="Arial"/>
          <w:sz w:val="22"/>
          <w:szCs w:val="22"/>
          <w:lang w:eastAsia="hr-HR"/>
        </w:rPr>
        <w:t>Steinex</w:t>
      </w:r>
      <w:proofErr w:type="spellEnd"/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, 1 kom,  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2003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8. </w:t>
      </w:r>
      <w:proofErr w:type="spellStart"/>
      <w:r w:rsidRPr="00F8735E">
        <w:rPr>
          <w:rFonts w:cs="Arial" w:eastAsia="Times New Roman" w:hAnsi="Arial" w:ascii="Arial"/>
          <w:sz w:val="22"/>
          <w:szCs w:val="22"/>
          <w:lang w:eastAsia="hr-HR"/>
        </w:rPr>
        <w:t>Dijamantana</w:t>
      </w:r>
      <w:proofErr w:type="spellEnd"/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 žičana pila – PELLEGRINI, 1 kom, 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2003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9. Bušilica za bušenje kamena – PELLEGRINI, 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kom, 2003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10. </w:t>
      </w:r>
      <w:proofErr w:type="spellStart"/>
      <w:r w:rsidRPr="00F8735E">
        <w:rPr>
          <w:rFonts w:cs="Arial" w:eastAsia="Times New Roman" w:hAnsi="Arial" w:ascii="Arial"/>
          <w:sz w:val="22"/>
          <w:szCs w:val="22"/>
          <w:lang w:eastAsia="hr-HR"/>
        </w:rPr>
        <w:t>Podsjekalica</w:t>
      </w:r>
      <w:proofErr w:type="spellEnd"/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 – PELLEGRINI, 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kom, 2003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lastRenderedPageBreak/>
        <w:t xml:space="preserve">11. </w:t>
      </w:r>
      <w:proofErr w:type="spellStart"/>
      <w:r w:rsidRPr="00F8735E">
        <w:rPr>
          <w:rFonts w:cs="Arial" w:eastAsia="Times New Roman" w:hAnsi="Arial" w:ascii="Arial"/>
          <w:sz w:val="22"/>
          <w:szCs w:val="22"/>
          <w:lang w:eastAsia="hr-HR"/>
        </w:rPr>
        <w:t>Dijamantana</w:t>
      </w:r>
      <w:proofErr w:type="spellEnd"/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 žičana pila – PELLEGRINI,  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2 kom, 2003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12. Elektroagregat (crveni) - HEIMO-GERAT, 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  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13. Elektroagregat (u metalnom ormaru)- 16KW, 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ab/>
        <w:t> 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14. Elektroagregat - EMSA 559 KVA, 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kom, 2009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15. </w:t>
      </w:r>
      <w:proofErr w:type="spellStart"/>
      <w:r w:rsidRPr="00F8735E">
        <w:rPr>
          <w:rFonts w:cs="Arial" w:eastAsia="Times New Roman" w:hAnsi="Arial" w:ascii="Arial"/>
          <w:sz w:val="22"/>
          <w:szCs w:val="22"/>
          <w:lang w:eastAsia="hr-HR"/>
        </w:rPr>
        <w:t>Utovarivać</w:t>
      </w:r>
      <w:proofErr w:type="spellEnd"/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 - VOLVO L220E (250KV, 15 t), 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1kom, 2004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16. Pokretna pumpa za gorivo-TEHNIX 10.000 l, 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 xml:space="preserve">1 kom, 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17. Elektroagregat u kamenolomu-SCANIA 2500 KVA, 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kom, 2004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18. </w:t>
      </w:r>
      <w:proofErr w:type="spellStart"/>
      <w:r w:rsidRPr="00F8735E">
        <w:rPr>
          <w:rFonts w:cs="Arial" w:eastAsia="Times New Roman" w:hAnsi="Arial" w:ascii="Arial"/>
          <w:sz w:val="22"/>
          <w:szCs w:val="22"/>
          <w:lang w:eastAsia="hr-HR"/>
        </w:rPr>
        <w:t>Viljuščar</w:t>
      </w:r>
      <w:proofErr w:type="spellEnd"/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- LINDE 2,5 t (Diesel), 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kom, 1999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19. </w:t>
      </w:r>
      <w:proofErr w:type="spellStart"/>
      <w:r w:rsidRPr="00F8735E">
        <w:rPr>
          <w:rFonts w:cs="Arial" w:eastAsia="Times New Roman" w:hAnsi="Arial" w:ascii="Arial"/>
          <w:sz w:val="22"/>
          <w:szCs w:val="22"/>
          <w:lang w:eastAsia="hr-HR"/>
        </w:rPr>
        <w:t>Viljuščar</w:t>
      </w:r>
      <w:proofErr w:type="spellEnd"/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 - </w:t>
      </w:r>
      <w:proofErr w:type="spellStart"/>
      <w:r w:rsidRPr="00F8735E">
        <w:rPr>
          <w:rFonts w:cs="Arial" w:eastAsia="Times New Roman" w:hAnsi="Arial" w:ascii="Arial"/>
          <w:sz w:val="22"/>
          <w:szCs w:val="22"/>
          <w:lang w:eastAsia="hr-HR"/>
        </w:rPr>
        <w:t>Jungeheinrich</w:t>
      </w:r>
      <w:proofErr w:type="spellEnd"/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 (Diesel), 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 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>20. Kontejneri kom. Uži i 5kom i  širi, 2 kom</w:t>
      </w:r>
      <w:r w:rsidRPr="00F8735E">
        <w:rPr>
          <w:rFonts w:cs="Arial" w:eastAsia="Times New Roman" w:hAnsi="Arial" w:ascii="Arial"/>
          <w:sz w:val="22"/>
          <w:szCs w:val="22"/>
          <w:lang w:eastAsia="hr-HR"/>
        </w:rPr>
        <w:tab/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  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21. Cisterna za vodu (u kamenolomu) 10 000l, 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2 kom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ab/>
        <w:t> 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22. Kancelarijska oprema, </w:t>
      </w:r>
      <w:r w:rsidRPr="00F8735E">
        <w:rPr>
          <w:rFonts w:cs="Arial" w:eastAsia="Times New Roman" w:hAnsi="Arial" w:ascii="Arial"/>
          <w:sz w:val="22"/>
          <w:szCs w:val="22"/>
          <w:lang w:eastAsia="hr-HR"/>
        </w:rPr>
        <w:tab/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  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23. Teretni automobil – Volkswagen, reg. oznake ŠI-570-CF 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ab/>
        <w:t> 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24. Automobil Lada </w:t>
      </w:r>
      <w:proofErr w:type="spellStart"/>
      <w:r w:rsidRPr="00F8735E">
        <w:rPr>
          <w:rFonts w:cs="Arial" w:eastAsia="Times New Roman" w:hAnsi="Arial" w:ascii="Arial"/>
          <w:sz w:val="22"/>
          <w:szCs w:val="22"/>
          <w:lang w:eastAsia="hr-HR"/>
        </w:rPr>
        <w:t>Niva</w:t>
      </w:r>
      <w:proofErr w:type="spellEnd"/>
      <w:r w:rsidRPr="00F8735E">
        <w:rPr>
          <w:rFonts w:cs="Arial" w:eastAsia="Times New Roman" w:hAnsi="Arial" w:ascii="Arial"/>
          <w:sz w:val="22"/>
          <w:szCs w:val="22"/>
          <w:lang w:eastAsia="hr-HR"/>
        </w:rPr>
        <w:t>, 1 kom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sz w:val="22"/>
          <w:szCs w:val="22"/>
          <w:lang w:eastAsia="hr-HR"/>
        </w:rPr>
      </w:pP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bCs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> </w:t>
      </w:r>
      <w:r w:rsidRPr="00F8735E">
        <w:rPr>
          <w:rFonts w:cs="Arial" w:eastAsia="Times New Roman" w:hAnsi="Arial" w:ascii="Arial"/>
          <w:bCs/>
          <w:color w:val="000000"/>
          <w:sz w:val="22"/>
          <w:szCs w:val="22"/>
          <w:lang w:eastAsia="hr-HR"/>
        </w:rPr>
        <w:t xml:space="preserve">MONTAŽNI OBJEKTI neopterećeni </w:t>
      </w:r>
      <w:proofErr w:type="spellStart"/>
      <w:r w:rsidRPr="00F8735E">
        <w:rPr>
          <w:rFonts w:cs="Arial" w:eastAsia="Times New Roman" w:hAnsi="Arial" w:ascii="Arial"/>
          <w:bCs/>
          <w:color w:val="000000"/>
          <w:sz w:val="22"/>
          <w:szCs w:val="22"/>
          <w:lang w:eastAsia="hr-HR"/>
        </w:rPr>
        <w:t>razlučnim</w:t>
      </w:r>
      <w:proofErr w:type="spellEnd"/>
      <w:r w:rsidRPr="00F8735E">
        <w:rPr>
          <w:rFonts w:cs="Arial" w:eastAsia="Times New Roman" w:hAnsi="Arial" w:ascii="Arial"/>
          <w:bCs/>
          <w:color w:val="000000"/>
          <w:sz w:val="22"/>
          <w:szCs w:val="22"/>
          <w:lang w:eastAsia="hr-HR"/>
        </w:rPr>
        <w:t xml:space="preserve"> pravom</w:t>
      </w:r>
      <w:r w:rsidRPr="00F8735E">
        <w:rPr>
          <w:rFonts w:cs="Arial" w:eastAsia="Times New Roman" w:hAnsi="Arial" w:ascii="Arial"/>
          <w:bCs/>
          <w:sz w:val="22"/>
          <w:szCs w:val="22"/>
          <w:lang w:eastAsia="hr-HR"/>
        </w:rPr>
        <w:tab/>
        <w:t>  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>1.</w:t>
      </w:r>
      <w:r w:rsidRPr="00F8735E">
        <w:rPr>
          <w:rFonts w:cs="Arial" w:eastAsia="Times New Roman" w:hAnsi="Arial" w:ascii="Arial"/>
          <w:sz w:val="22"/>
          <w:szCs w:val="22"/>
          <w:lang w:eastAsia="hr-HR"/>
        </w:rPr>
        <w:tab/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1. Proizvodna –montažna hala, mala 11x10 m,  1 kom</w:t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ab/>
        <w:t> 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>2.</w:t>
      </w:r>
      <w:r w:rsidRPr="00F8735E">
        <w:rPr>
          <w:rFonts w:cs="Arial" w:eastAsia="Times New Roman" w:hAnsi="Arial" w:ascii="Arial"/>
          <w:sz w:val="22"/>
          <w:szCs w:val="22"/>
          <w:lang w:eastAsia="hr-HR"/>
        </w:rPr>
        <w:tab/>
      </w:r>
      <w:r w:rsidRPr="00F8735E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1. Proizvodna –montažna hala, velika 25x12 m,  1 kom</w:t>
      </w:r>
      <w:r w:rsidRPr="00F8735E">
        <w:rPr>
          <w:rFonts w:cs="Times New Roman" w:eastAsia="Times New Roman"/>
          <w:color w:val="000000"/>
          <w:sz w:val="22"/>
          <w:szCs w:val="22"/>
          <w:lang w:eastAsia="hr-HR"/>
        </w:rPr>
        <w:tab/>
        <w:t> </w:t>
      </w:r>
    </w:p>
    <w:p w:rsidRDefault="00F8735E" w:rsidP="00F8735E" w:rsidR="00F8735E" w:rsidRPr="00F8735E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b/>
          <w:bCs/>
          <w:color w:val="000000"/>
          <w:sz w:val="22"/>
          <w:szCs w:val="22"/>
          <w:lang w:eastAsia="hr-HR"/>
        </w:rPr>
      </w:pPr>
      <w:r w:rsidRPr="00F8735E">
        <w:rPr>
          <w:rFonts w:cs="Times New Roman" w:eastAsia="Times New Roman"/>
          <w:sz w:val="22"/>
          <w:szCs w:val="22"/>
          <w:lang w:eastAsia="hr-HR"/>
        </w:rPr>
        <w:t> </w:t>
      </w:r>
    </w:p>
    <w:p w:rsidRDefault="00F8735E" w:rsidP="00F8735E" w:rsidR="00F8735E" w:rsidRPr="00F8735E">
      <w:pPr>
        <w:spacing w:after="0"/>
        <w:jc w:val="both"/>
        <w:rPr>
          <w:rFonts w:cs="Arial" w:eastAsia="Times New Roman" w:hAnsi="Arial" w:ascii="Arial"/>
          <w:b/>
          <w:sz w:val="22"/>
          <w:szCs w:val="22"/>
          <w:lang w:eastAsia="hr-HR"/>
        </w:rPr>
      </w:pPr>
    </w:p>
    <w:p w:rsidRDefault="00F8735E" w:rsidP="00F8735E" w:rsidR="00F8735E" w:rsidRPr="00F8735E">
      <w:pPr>
        <w:spacing w:after="0"/>
        <w:ind w:firstLine="708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>c) Zaliha kamena  </w:t>
      </w:r>
    </w:p>
    <w:p w:rsidRDefault="00F8735E" w:rsidP="00F8735E" w:rsidR="00F8735E" w:rsidRPr="00F8735E">
      <w:pPr>
        <w:spacing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</w:p>
    <w:p w:rsidRDefault="00F8735E" w:rsidP="00F8735E" w:rsidR="00F8735E" w:rsidRPr="00F8735E">
      <w:pPr>
        <w:spacing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Mozaik 1 cm, 750m3, mozaik 2 cm 1200,00 m3, mozaik 3 cm 620 m3, mozaik 4 cm 585,00 m3, masiv 310 m3, </w:t>
      </w:r>
      <w:proofErr w:type="spellStart"/>
      <w:r w:rsidRPr="00F8735E">
        <w:rPr>
          <w:rFonts w:cs="Arial" w:eastAsia="Times New Roman" w:hAnsi="Arial" w:ascii="Arial"/>
          <w:sz w:val="22"/>
          <w:szCs w:val="22"/>
          <w:lang w:eastAsia="hr-HR"/>
        </w:rPr>
        <w:t>štakano</w:t>
      </w:r>
      <w:proofErr w:type="spellEnd"/>
      <w:r w:rsidRPr="00F8735E">
        <w:rPr>
          <w:rFonts w:cs="Arial" w:eastAsia="Times New Roman" w:hAnsi="Arial" w:ascii="Arial"/>
          <w:sz w:val="22"/>
          <w:szCs w:val="22"/>
          <w:lang w:eastAsia="hr-HR"/>
        </w:rPr>
        <w:t xml:space="preserve"> 120,00 m3, ben trake 330,00 m3</w:t>
      </w:r>
    </w:p>
    <w:p w:rsidRDefault="00F8735E" w:rsidP="00F8735E" w:rsidR="00F8735E" w:rsidRPr="00F8735E">
      <w:pPr>
        <w:spacing w:after="0"/>
        <w:jc w:val="center"/>
        <w:rPr>
          <w:rFonts w:cs="Arial" w:eastAsia="Times New Roman" w:hAnsi="Arial" w:ascii="Arial"/>
          <w:sz w:val="22"/>
          <w:szCs w:val="22"/>
          <w:lang w:eastAsia="hr-HR"/>
        </w:rPr>
      </w:pPr>
    </w:p>
    <w:p w:rsidRDefault="00F8735E" w:rsidP="00F8735E" w:rsidR="00F8735E" w:rsidRPr="00F8735E">
      <w:pPr>
        <w:spacing w:after="0"/>
        <w:jc w:val="both"/>
        <w:rPr>
          <w:rFonts w:cs="Times New Roman" w:eastAsia="Calibri"/>
        </w:rPr>
      </w:pPr>
    </w:p>
    <w:p w:rsidRDefault="00F8735E" w:rsidP="00F8735E" w:rsidR="00F8735E" w:rsidRPr="00F8735E">
      <w:pPr>
        <w:spacing w:after="0"/>
        <w:ind w:firstLine="708"/>
        <w:jc w:val="both"/>
        <w:rPr>
          <w:rFonts w:cs="Times New Roman" w:eastAsia="Calibri"/>
        </w:rPr>
      </w:pPr>
      <w:r w:rsidRPr="00F8735E">
        <w:rPr>
          <w:rFonts w:cs="Times New Roman" w:eastAsia="Calibri"/>
        </w:rPr>
        <w:t xml:space="preserve">III.        Ovlašćuje se kupac RI HOME d.o.o. iz </w:t>
      </w:r>
      <w:proofErr w:type="spellStart"/>
      <w:r w:rsidRPr="00F8735E">
        <w:rPr>
          <w:rFonts w:cs="Times New Roman" w:eastAsia="Calibri"/>
        </w:rPr>
        <w:t>RijekeDrage</w:t>
      </w:r>
      <w:proofErr w:type="spellEnd"/>
      <w:r w:rsidRPr="00F8735E">
        <w:rPr>
          <w:rFonts w:cs="Times New Roman" w:eastAsia="Calibri"/>
        </w:rPr>
        <w:t xml:space="preserve"> </w:t>
      </w:r>
      <w:proofErr w:type="spellStart"/>
      <w:r w:rsidRPr="00F8735E">
        <w:rPr>
          <w:rFonts w:cs="Times New Roman" w:eastAsia="Calibri"/>
        </w:rPr>
        <w:t>Šćitara</w:t>
      </w:r>
      <w:proofErr w:type="spellEnd"/>
      <w:r w:rsidRPr="00F8735E">
        <w:rPr>
          <w:rFonts w:cs="Times New Roman" w:eastAsia="Calibri"/>
        </w:rPr>
        <w:t xml:space="preserve"> 11, OIB 65476560345, koji je uplatio </w:t>
      </w:r>
      <w:proofErr w:type="spellStart"/>
      <w:r w:rsidRPr="00F8735E">
        <w:rPr>
          <w:rFonts w:cs="Times New Roman" w:eastAsia="Calibri"/>
        </w:rPr>
        <w:t>kupovninu</w:t>
      </w:r>
      <w:proofErr w:type="spellEnd"/>
      <w:r w:rsidRPr="00F8735E">
        <w:rPr>
          <w:rFonts w:cs="Times New Roman" w:eastAsia="Calibri"/>
        </w:rPr>
        <w:t xml:space="preserve"> vozilo marke Mitsubishi,  reg. oznake ZG-9342-BN1 te vozila </w:t>
      </w:r>
      <w:proofErr w:type="spellStart"/>
      <w:r w:rsidRPr="00F8735E">
        <w:rPr>
          <w:rFonts w:cs="Times New Roman" w:eastAsia="Calibri"/>
        </w:rPr>
        <w:t>Wolkswagen</w:t>
      </w:r>
      <w:proofErr w:type="spellEnd"/>
      <w:r w:rsidRPr="00F8735E">
        <w:rPr>
          <w:rFonts w:cs="Times New Roman" w:eastAsia="Calibri"/>
        </w:rPr>
        <w:t>, reg. oznake ŠI-570-CF da zatraži od policijske uprave izdavanje knjižice vozila i prometne dozvole.</w:t>
      </w:r>
    </w:p>
    <w:p w:rsidRDefault="00F8735E" w:rsidP="00F8735E" w:rsidR="00F8735E" w:rsidRPr="00F8735E">
      <w:pPr>
        <w:spacing w:after="0"/>
        <w:jc w:val="both"/>
        <w:rPr>
          <w:rFonts w:cs="Times New Roman" w:eastAsia="Calibri"/>
        </w:rPr>
      </w:pPr>
    </w:p>
    <w:p w:rsidRDefault="00F8735E" w:rsidP="00F8735E" w:rsidR="00F8735E" w:rsidRPr="00F8735E">
      <w:pPr>
        <w:spacing w:after="0"/>
        <w:ind w:firstLine="708"/>
        <w:jc w:val="both"/>
        <w:rPr>
          <w:rFonts w:cs="Times New Roman" w:eastAsia="Calibri"/>
        </w:rPr>
      </w:pPr>
      <w:r w:rsidRPr="00F8735E">
        <w:rPr>
          <w:rFonts w:cs="Times New Roman" w:eastAsia="Calibri"/>
        </w:rPr>
        <w:t xml:space="preserve">III. Određuje se brisanje svih </w:t>
      </w:r>
      <w:proofErr w:type="spellStart"/>
      <w:r w:rsidRPr="00F8735E">
        <w:rPr>
          <w:rFonts w:cs="Times New Roman" w:eastAsia="Calibri"/>
        </w:rPr>
        <w:t>razlučnih</w:t>
      </w:r>
      <w:proofErr w:type="spellEnd"/>
      <w:r w:rsidRPr="00F8735E">
        <w:rPr>
          <w:rFonts w:cs="Times New Roman" w:eastAsia="Calibri"/>
        </w:rPr>
        <w:t xml:space="preserve"> prava i ostalih tereta sa vozila Mitsubishi,  reg. oznake ZG-9342-BN1 te Bager VOLVO 460FLC,  2004,  1 kom, 2004 u korist </w:t>
      </w:r>
      <w:proofErr w:type="spellStart"/>
      <w:r w:rsidRPr="00F8735E">
        <w:rPr>
          <w:rFonts w:cs="Times New Roman" w:eastAsia="Calibri"/>
        </w:rPr>
        <w:t>razlučnog</w:t>
      </w:r>
      <w:proofErr w:type="spellEnd"/>
      <w:r w:rsidRPr="00F8735E">
        <w:rPr>
          <w:rFonts w:cs="Times New Roman" w:eastAsia="Calibri"/>
        </w:rPr>
        <w:t xml:space="preserve"> vjerovnika Republike Hrvatske, Ministarstvo financija, Porezna uprava.</w:t>
      </w:r>
    </w:p>
    <w:p w:rsidRDefault="00F8735E" w:rsidP="00F8735E" w:rsidR="00F8735E" w:rsidRPr="00F8735E">
      <w:pPr>
        <w:spacing w:after="0"/>
        <w:ind w:firstLine="708"/>
        <w:jc w:val="both"/>
        <w:rPr>
          <w:rFonts w:cs="Times New Roman" w:eastAsia="Calibri"/>
        </w:rPr>
      </w:pPr>
    </w:p>
    <w:p w:rsidRDefault="00F8735E" w:rsidP="00F8735E" w:rsidR="00F8735E" w:rsidRPr="00F8735E">
      <w:pPr>
        <w:spacing w:after="0"/>
        <w:jc w:val="center"/>
        <w:rPr>
          <w:rFonts w:cs="Times New Roman" w:eastAsia="Calibri"/>
        </w:rPr>
      </w:pPr>
      <w:r w:rsidRPr="00F8735E">
        <w:rPr>
          <w:rFonts w:cs="Times New Roman" w:eastAsia="Calibri"/>
        </w:rPr>
        <w:t>Obrazloženje</w:t>
      </w:r>
    </w:p>
    <w:p w:rsidRDefault="00F8735E" w:rsidP="00F8735E" w:rsidR="00F8735E" w:rsidRPr="00F8735E">
      <w:pPr>
        <w:spacing w:after="0"/>
        <w:jc w:val="center"/>
        <w:rPr>
          <w:rFonts w:cs="Times New Roman" w:eastAsia="Calibri"/>
        </w:rPr>
      </w:pPr>
    </w:p>
    <w:p w:rsidRDefault="00F8735E" w:rsidP="00F8735E" w:rsidR="00F8735E" w:rsidRPr="00F8735E">
      <w:pPr>
        <w:spacing w:after="0"/>
        <w:jc w:val="both"/>
        <w:rPr>
          <w:rFonts w:cs="Times New Roman" w:eastAsia="Calibri"/>
          <w:lang w:eastAsia="hr-HR"/>
        </w:rPr>
      </w:pPr>
      <w:r w:rsidRPr="00F8735E">
        <w:rPr>
          <w:rFonts w:cs="Times New Roman" w:eastAsia="Calibri"/>
        </w:rPr>
        <w:t xml:space="preserve">            Prema podnesku stečajnog upravitelja proizlazi da je kupac cijelosti uplatio </w:t>
      </w:r>
      <w:proofErr w:type="spellStart"/>
      <w:r w:rsidRPr="00F8735E">
        <w:rPr>
          <w:rFonts w:cs="Times New Roman" w:eastAsia="Calibri"/>
        </w:rPr>
        <w:t>kupovninu</w:t>
      </w:r>
      <w:proofErr w:type="spellEnd"/>
      <w:r w:rsidRPr="00F8735E">
        <w:rPr>
          <w:rFonts w:cs="Times New Roman" w:eastAsia="Calibri"/>
        </w:rPr>
        <w:t xml:space="preserve">. Kako je rješenje o potvrdi Ugovora o prodaji imovine stečajnog dužnika postalo pravomoćno dana 05. veljače 2018., to je, u skladu sa odredbama čl. 108. Ovršnog zakona </w:t>
      </w:r>
      <w:r w:rsidRPr="00F8735E">
        <w:rPr>
          <w:rFonts w:cs="Times New Roman" w:eastAsia="Calibri"/>
          <w:lang w:eastAsia="hr-HR"/>
        </w:rPr>
        <w:t>(Narodne novine 112/12, 25/13 i 93/14)</w:t>
      </w:r>
      <w:r w:rsidRPr="00F8735E">
        <w:rPr>
          <w:rFonts w:cs="Times New Roman" w:eastAsia="Calibri"/>
        </w:rPr>
        <w:t xml:space="preserve"> valjalo odlučiti kao u izreci ovog zaključka. </w:t>
      </w:r>
    </w:p>
    <w:p w:rsidRDefault="00F8735E" w:rsidP="00F8735E" w:rsidR="00F8735E" w:rsidRPr="00F8735E">
      <w:pPr>
        <w:spacing w:after="0"/>
        <w:rPr>
          <w:rFonts w:cs="Times New Roman" w:eastAsia="Calibri"/>
        </w:rPr>
      </w:pPr>
    </w:p>
    <w:p w:rsidRDefault="00F8735E" w:rsidP="00F8735E" w:rsidR="00F8735E" w:rsidRPr="00F8735E">
      <w:pPr>
        <w:spacing w:after="0"/>
        <w:jc w:val="center"/>
        <w:rPr>
          <w:rFonts w:cs="Times New Roman" w:eastAsia="Calibri"/>
        </w:rPr>
      </w:pPr>
      <w:r w:rsidRPr="00F8735E">
        <w:rPr>
          <w:rFonts w:cs="Times New Roman" w:eastAsia="Calibri"/>
        </w:rPr>
        <w:t>U Šibeniku, 10. travnja 2018.</w:t>
      </w:r>
    </w:p>
    <w:p w:rsidRDefault="00F8735E" w:rsidP="00F8735E" w:rsidR="00F8735E" w:rsidRPr="00F8735E">
      <w:pPr>
        <w:spacing w:after="0"/>
        <w:jc w:val="center"/>
        <w:rPr>
          <w:rFonts w:cs="Times New Roman" w:eastAsia="Calibri"/>
        </w:rPr>
      </w:pPr>
    </w:p>
    <w:p w:rsidRDefault="00F8735E" w:rsidP="00F8735E" w:rsidR="00F8735E" w:rsidRPr="00F8735E">
      <w:pPr>
        <w:spacing w:after="0"/>
        <w:jc w:val="center"/>
        <w:rPr>
          <w:rFonts w:cs="Times New Roman" w:eastAsia="Calibri"/>
        </w:rPr>
      </w:pPr>
      <w:r w:rsidRPr="00F8735E">
        <w:rPr>
          <w:rFonts w:cs="Times New Roman" w:eastAsia="Calibri"/>
        </w:rPr>
        <w:tab/>
      </w:r>
      <w:r w:rsidRPr="00F8735E">
        <w:rPr>
          <w:rFonts w:cs="Times New Roman" w:eastAsia="Calibri"/>
        </w:rPr>
        <w:tab/>
      </w:r>
      <w:r w:rsidRPr="00F8735E">
        <w:rPr>
          <w:rFonts w:cs="Times New Roman" w:eastAsia="Calibri"/>
        </w:rPr>
        <w:tab/>
      </w:r>
      <w:r w:rsidRPr="00F8735E">
        <w:rPr>
          <w:rFonts w:cs="Times New Roman" w:eastAsia="Calibri"/>
        </w:rPr>
        <w:tab/>
      </w:r>
      <w:r w:rsidRPr="00F8735E">
        <w:rPr>
          <w:rFonts w:cs="Times New Roman" w:eastAsia="Calibri"/>
        </w:rPr>
        <w:tab/>
      </w:r>
      <w:r w:rsidRPr="00F8735E">
        <w:rPr>
          <w:rFonts w:cs="Times New Roman" w:eastAsia="Calibri"/>
        </w:rPr>
        <w:tab/>
        <w:t>SUDAC</w:t>
      </w:r>
    </w:p>
    <w:p w:rsidRDefault="00F8735E" w:rsidP="00F8735E" w:rsidR="00F8735E" w:rsidRPr="00F8735E">
      <w:pPr>
        <w:spacing w:after="0"/>
        <w:jc w:val="center"/>
        <w:rPr>
          <w:rFonts w:cs="Times New Roman" w:eastAsia="Calibri"/>
        </w:rPr>
      </w:pPr>
    </w:p>
    <w:p w:rsidRDefault="00F8735E" w:rsidP="00F8735E" w:rsidR="00F8735E" w:rsidRPr="00F8735E">
      <w:pPr>
        <w:spacing w:after="0"/>
        <w:jc w:val="center"/>
        <w:rPr>
          <w:rFonts w:cs="Times New Roman" w:eastAsia="Calibri"/>
        </w:rPr>
      </w:pPr>
      <w:r w:rsidRPr="00F8735E">
        <w:rPr>
          <w:rFonts w:cs="Times New Roman" w:eastAsia="Calibri"/>
        </w:rPr>
        <w:tab/>
      </w:r>
      <w:r w:rsidRPr="00F8735E">
        <w:rPr>
          <w:rFonts w:cs="Times New Roman" w:eastAsia="Calibri"/>
        </w:rPr>
        <w:tab/>
      </w:r>
      <w:r w:rsidRPr="00F8735E">
        <w:rPr>
          <w:rFonts w:cs="Times New Roman" w:eastAsia="Calibri"/>
        </w:rPr>
        <w:tab/>
      </w:r>
      <w:r w:rsidRPr="00F8735E">
        <w:rPr>
          <w:rFonts w:cs="Times New Roman" w:eastAsia="Calibri"/>
        </w:rPr>
        <w:tab/>
      </w:r>
      <w:r w:rsidRPr="00F8735E">
        <w:rPr>
          <w:rFonts w:cs="Times New Roman" w:eastAsia="Calibri"/>
        </w:rPr>
        <w:tab/>
        <w:t xml:space="preserve">                    Terezija Goreta, v.r.</w:t>
      </w:r>
    </w:p>
    <w:p w:rsidRDefault="00F8735E" w:rsidP="00F8735E" w:rsidR="00F8735E" w:rsidRPr="00F8735E">
      <w:pPr>
        <w:spacing w:after="0"/>
        <w:jc w:val="both"/>
        <w:rPr>
          <w:rFonts w:cs="Times New Roman" w:eastAsia="Calibri"/>
        </w:rPr>
      </w:pPr>
    </w:p>
    <w:p w:rsidRDefault="00F8735E" w:rsidP="00F8735E" w:rsidR="00F8735E" w:rsidRPr="00F8735E">
      <w:pPr>
        <w:spacing w:after="0"/>
        <w:jc w:val="both"/>
        <w:rPr>
          <w:rFonts w:cs="Times New Roman" w:eastAsia="Calibri"/>
        </w:rPr>
      </w:pPr>
      <w:r w:rsidRPr="00F8735E">
        <w:rPr>
          <w:rFonts w:cs="Times New Roman" w:eastAsia="Calibri"/>
        </w:rPr>
        <w:t>POUKA O PRAVNOM LIJEKU</w:t>
      </w:r>
    </w:p>
    <w:p w:rsidRDefault="00F8735E" w:rsidP="00F8735E" w:rsidR="00F8735E" w:rsidRPr="00F8735E">
      <w:pPr>
        <w:spacing w:after="0"/>
        <w:jc w:val="both"/>
        <w:rPr>
          <w:rFonts w:cs="Times New Roman" w:eastAsia="Calibri"/>
        </w:rPr>
      </w:pPr>
      <w:r w:rsidRPr="00F8735E">
        <w:rPr>
          <w:rFonts w:cs="Times New Roman" w:eastAsia="Calibri"/>
        </w:rPr>
        <w:t>Protiv ovog zaključka nije dopuštena žalba.</w:t>
      </w:r>
    </w:p>
    <w:p w:rsidRDefault="00F8735E" w:rsidP="00F8735E" w:rsidR="00F8735E" w:rsidRPr="00F8735E">
      <w:pPr>
        <w:spacing w:after="0"/>
        <w:jc w:val="both"/>
        <w:rPr>
          <w:rFonts w:cs="Times New Roman" w:eastAsia="Calibri"/>
        </w:rPr>
      </w:pPr>
    </w:p>
    <w:p w:rsidRDefault="00F8735E" w:rsidP="00F8735E" w:rsidR="00F8735E" w:rsidRPr="00F8735E">
      <w:pPr>
        <w:spacing w:after="0"/>
        <w:jc w:val="both"/>
        <w:rPr>
          <w:rFonts w:cs="Times New Roman" w:eastAsia="Calibri"/>
        </w:rPr>
      </w:pPr>
      <w:r w:rsidRPr="00F8735E">
        <w:rPr>
          <w:rFonts w:cs="Times New Roman" w:eastAsia="Calibri"/>
        </w:rPr>
        <w:lastRenderedPageBreak/>
        <w:t>DNA:</w:t>
      </w:r>
    </w:p>
    <w:p w:rsidRDefault="00F8735E" w:rsidP="00F8735E" w:rsidR="00F8735E" w:rsidRPr="00F8735E">
      <w:pPr>
        <w:spacing w:after="0"/>
        <w:jc w:val="both"/>
        <w:rPr>
          <w:rFonts w:cs="Times New Roman" w:eastAsia="Calibri"/>
        </w:rPr>
      </w:pPr>
      <w:r w:rsidRPr="00F8735E">
        <w:rPr>
          <w:rFonts w:cs="Times New Roman" w:eastAsia="Calibri"/>
        </w:rPr>
        <w:t xml:space="preserve">- stečajnom dužniku po </w:t>
      </w:r>
      <w:proofErr w:type="spellStart"/>
      <w:r w:rsidRPr="00F8735E">
        <w:rPr>
          <w:rFonts w:cs="Times New Roman" w:eastAsia="Calibri"/>
        </w:rPr>
        <w:t>steč</w:t>
      </w:r>
      <w:proofErr w:type="spellEnd"/>
      <w:r w:rsidRPr="00F8735E">
        <w:rPr>
          <w:rFonts w:cs="Times New Roman" w:eastAsia="Calibri"/>
        </w:rPr>
        <w:t>. upravitelju</w:t>
      </w:r>
    </w:p>
    <w:p w:rsidRDefault="00F8735E" w:rsidP="00F8735E" w:rsidR="00F8735E" w:rsidRPr="00F8735E">
      <w:pPr>
        <w:spacing w:after="0"/>
        <w:jc w:val="both"/>
        <w:rPr>
          <w:rFonts w:cs="Times New Roman" w:eastAsia="Calibri"/>
        </w:rPr>
      </w:pPr>
      <w:r w:rsidRPr="00F8735E">
        <w:rPr>
          <w:rFonts w:cs="Times New Roman" w:eastAsia="Calibri"/>
        </w:rPr>
        <w:t>- Na e-oglasnu ploču suda</w:t>
      </w:r>
    </w:p>
    <w:p w:rsidRDefault="00F8735E" w:rsidP="00F8735E" w:rsidR="00F8735E" w:rsidRPr="00F8735E">
      <w:pPr>
        <w:spacing w:after="0"/>
        <w:jc w:val="both"/>
        <w:rPr>
          <w:rFonts w:cs="Times New Roman" w:eastAsia="Calibri"/>
        </w:rPr>
      </w:pPr>
      <w:r w:rsidRPr="00F8735E">
        <w:rPr>
          <w:rFonts w:cs="Times New Roman" w:eastAsia="Calibri"/>
        </w:rPr>
        <w:t xml:space="preserve">- kupcu RI HOME </w:t>
      </w:r>
      <w:proofErr w:type="spellStart"/>
      <w:r w:rsidRPr="00F8735E">
        <w:rPr>
          <w:rFonts w:cs="Times New Roman" w:eastAsia="Calibri"/>
        </w:rPr>
        <w:t>do.o</w:t>
      </w:r>
      <w:proofErr w:type="spellEnd"/>
      <w:r w:rsidRPr="00F8735E">
        <w:rPr>
          <w:rFonts w:cs="Times New Roman" w:eastAsia="Calibri"/>
        </w:rPr>
        <w:t>.,</w:t>
      </w:r>
    </w:p>
    <w:p w:rsidRDefault="00F8735E" w:rsidP="00F8735E" w:rsidR="00F8735E" w:rsidRPr="00F8735E">
      <w:pPr>
        <w:spacing w:after="0"/>
        <w:jc w:val="both"/>
        <w:rPr>
          <w:rFonts w:cs="Times New Roman" w:eastAsia="Calibri"/>
        </w:rPr>
      </w:pPr>
      <w:r w:rsidRPr="00F8735E">
        <w:rPr>
          <w:rFonts w:cs="Times New Roman" w:eastAsia="Calibri"/>
        </w:rPr>
        <w:t xml:space="preserve">-  </w:t>
      </w:r>
      <w:proofErr w:type="spellStart"/>
      <w:r w:rsidRPr="00F8735E">
        <w:rPr>
          <w:rFonts w:cs="Times New Roman" w:eastAsia="Calibri"/>
        </w:rPr>
        <w:t>razlučnom</w:t>
      </w:r>
      <w:proofErr w:type="spellEnd"/>
      <w:r w:rsidRPr="00F8735E">
        <w:rPr>
          <w:rFonts w:cs="Times New Roman" w:eastAsia="Calibri"/>
        </w:rPr>
        <w:t xml:space="preserve"> vjerovniku RH Ministarstvo financija,</w:t>
      </w:r>
    </w:p>
    <w:p w:rsidRDefault="00F8735E" w:rsidP="00F8735E" w:rsidR="00F8735E" w:rsidRPr="00F8735E">
      <w:pPr>
        <w:spacing w:after="0"/>
        <w:jc w:val="both"/>
        <w:rPr>
          <w:rFonts w:cs="Times New Roman" w:eastAsia="Calibri"/>
        </w:rPr>
      </w:pPr>
      <w:r w:rsidRPr="00F8735E">
        <w:rPr>
          <w:rFonts w:cs="Times New Roman" w:eastAsia="Calibri"/>
        </w:rPr>
        <w:t xml:space="preserve"> ŽDO Šibenik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1E6950"/>
    <w:multiLevelType w:val="hybridMultilevel"/>
    <w:tmpl w:val="F8C08148"/>
    <w:lvl w:tplc="25AEFFC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A5430"/>
    <w:multiLevelType w:val="hybridMultilevel"/>
    <w:tmpl w:val="06BEEB5A"/>
    <w:lvl w:tplc="280E0F8E" w:ilvl="0">
      <w:start w:val="1"/>
      <w:numFmt w:val="decimal"/>
      <w:lvlText w:val="%1."/>
      <w:lvlJc w:val="left"/>
      <w:pPr>
        <w:ind w:hanging="360" w:left="453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173"/>
      </w:pPr>
    </w:lvl>
    <w:lvl w:tplc="041A001B" w:ilvl="2">
      <w:start w:val="1"/>
      <w:numFmt w:val="lowerRoman"/>
      <w:lvlText w:val="%3."/>
      <w:lvlJc w:val="right"/>
      <w:pPr>
        <w:ind w:hanging="180" w:left="1893"/>
      </w:pPr>
    </w:lvl>
    <w:lvl w:tplc="041A000F" w:ilvl="3">
      <w:start w:val="1"/>
      <w:numFmt w:val="decimal"/>
      <w:lvlText w:val="%4."/>
      <w:lvlJc w:val="left"/>
      <w:pPr>
        <w:ind w:hanging="360" w:left="2613"/>
      </w:pPr>
    </w:lvl>
    <w:lvl w:tplc="041A0019" w:ilvl="4">
      <w:start w:val="1"/>
      <w:numFmt w:val="lowerLetter"/>
      <w:lvlText w:val="%5."/>
      <w:lvlJc w:val="left"/>
      <w:pPr>
        <w:ind w:hanging="360" w:left="3333"/>
      </w:pPr>
    </w:lvl>
    <w:lvl w:tplc="041A001B" w:ilvl="5">
      <w:start w:val="1"/>
      <w:numFmt w:val="lowerRoman"/>
      <w:lvlText w:val="%6."/>
      <w:lvlJc w:val="right"/>
      <w:pPr>
        <w:ind w:hanging="180" w:left="4053"/>
      </w:pPr>
    </w:lvl>
    <w:lvl w:tplc="041A000F" w:ilvl="6">
      <w:start w:val="1"/>
      <w:numFmt w:val="decimal"/>
      <w:lvlText w:val="%7."/>
      <w:lvlJc w:val="left"/>
      <w:pPr>
        <w:ind w:hanging="360" w:left="4773"/>
      </w:pPr>
    </w:lvl>
    <w:lvl w:tplc="041A0019" w:ilvl="7">
      <w:start w:val="1"/>
      <w:numFmt w:val="lowerLetter"/>
      <w:lvlText w:val="%8."/>
      <w:lvlJc w:val="left"/>
      <w:pPr>
        <w:ind w:hanging="360" w:left="5493"/>
      </w:pPr>
    </w:lvl>
    <w:lvl w:tplc="041A001B" w:ilvl="8">
      <w:start w:val="1"/>
      <w:numFmt w:val="lowerRoman"/>
      <w:lvlText w:val="%9."/>
      <w:lvlJc w:val="right"/>
      <w:pPr>
        <w:ind w:hanging="180" w:left="6213"/>
      </w:pPr>
    </w:lvl>
  </w:abstractNum>
  <w:abstractNum w:abstractNumId="39">
    <w:nsid w:val="676963D1"/>
    <w:multiLevelType w:val="hybridMultilevel"/>
    <w:tmpl w:val="18A6E47E"/>
    <w:lvl w:tplc="36EED326" w:ilvl="0">
      <w:start w:val="1"/>
      <w:numFmt w:val="lowerLetter"/>
      <w:lvlText w:val="%1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47F7042"/>
    <w:multiLevelType w:val="hybridMultilevel"/>
    <w:tmpl w:val="69181DB8"/>
    <w:lvl w:tplc="041A000F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735E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533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559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St-98/2014-81</izvorni_sadrzaj>
    <derivirana_varijabla naziv="DomainObject.Oznaka_1">St-98/2014-81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St-98/2014</izvorni_sadrzaj>
    <derivirana_varijabla naziv="DomainObject.Predmet.OznakaBroj_1">St-98/2014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rj. o prod.imovine</izvorni_sadrzaj>
    <derivirana_varijabla naziv="DomainObject.Predmet.PrimjedbaSuca_1">- rj. o prod.imovine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BATOLIT,  društvo sa ograničenom odgovornošću za rudarstvo, građevinarstvo, industriju</izvorni_sadrzaj>
    <derivirana_varijabla naziv="DomainObject.Predmet.ProtustrankaFormated_1">  BATOLIT,  društvo sa ograničenom odgovornošću za rudarstvo, građevinarstvo, industriju</derivirana_varijabla>
  </DomainObject.Predmet.ProtustrankaFormated>
  <DomainObject.Predmet.ProtustrankaFormatedOIB>
    <izvorni_sadrzaj>  BATOLIT,  društvo sa ograničenom odgovornošću za rudarstvo, građevinarstvo, industriju, OIB 08362049422</izvorni_sadrzaj>
    <derivirana_varijabla naziv="DomainObject.Predmet.ProtustrankaFormatedOIB_1">  BATOLIT,  društvo sa ograničenom odgovornošću za rudarstvo, građevinarstvo, industriju, OIB 08362049422</derivirana_varijabla>
  </DomainObject.Predmet.ProtustrankaFormatedOIB>
  <DomainObject.Predmet.ProtustrankaFormatedWithAdress>
    <izvorni_sadrzaj> BATOLIT,  društvo sa ograničenom odgovornošću za rudarstvo, građevinarstvo, industriju, Krtolin/bb, 22000 Šibenik</izvorni_sadrzaj>
    <derivirana_varijabla naziv="DomainObject.Predmet.ProtustrankaFormatedWithAdress_1"> BATOLIT,  društvo sa ograničenom odgovornošću za rudarstvo, građevinarstvo, industriju, Krtolin/bb, 22000 Šibenik</derivirana_varijabla>
  </DomainObject.Predmet.ProtustrankaFormatedWithAdress>
  <DomainObject.Predmet.ProtustrankaFormatedWithAdressOIB>
    <izvorni_sadrzaj> BATOLIT,  društvo sa ograničenom odgovornošću za rudarstvo, građevinarstvo, industriju, OIB 08362049422, Krtolin/bb, 22000 Šibenik</izvorni_sadrzaj>
    <derivirana_varijabla naziv="DomainObject.Predmet.ProtustrankaFormatedWithAdressOIB_1"> BATOLIT,  društvo sa ograničenom odgovornošću za rudarstvo, građevinarstvo, industriju, OIB 08362049422, Krtolin/bb, 22000 Šibenik</derivirana_varijabla>
  </DomainObject.Predmet.ProtustrankaFormatedWithAdressOIB>
  <DomainObject.Predmet.ProtustrankaWithAdress>
    <izvorni_sadrzaj>BATOLIT,  društvo sa ograničenom odgovornošću za rudarstvo, građevinarstvo, industriju Krtolin/bb, 22000 Šibenik</izvorni_sadrzaj>
    <derivirana_varijabla naziv="DomainObject.Predmet.ProtustrankaWithAdress_1">BATOLIT,  društvo sa ograničenom odgovornošću za rudarstvo, građevinarstvo, industriju Krtolin/bb, 22000 Šibenik</derivirana_varijabla>
  </DomainObject.Predmet.ProtustrankaWithAdress>
  <DomainObject.Predmet.ProtustrankaWithAdressOIB>
    <izvorni_sadrzaj>BATOLIT,  društvo sa ograničenom odgovornošću za rudarstvo, građevinarstvo, industriju, OIB 08362049422, Krtolin/bb, 22000 Šibenik</izvorni_sadrzaj>
    <derivirana_varijabla naziv="DomainObject.Predmet.ProtustrankaWithAdressOIB_1">BATOLIT,  društvo sa ograničenom odgovornošću za rudarstvo, građevinarstvo, industriju, OIB 08362049422, Krtolin/bb, 22000 Šibenik</derivirana_varijabla>
  </DomainObject.Predmet.ProtustrankaWithAdressOIB>
  <DomainObject.Predmet.ProtustrankaNazivFormated>
    <izvorni_sadrzaj>BATOLIT,  društvo sa ograničenom odgovornošću za rudarstvo, građevinarstvo, industriju</izvorni_sadrzaj>
    <derivirana_varijabla naziv="DomainObject.Predmet.ProtustrankaNazivFormated_1">BATOLIT,  društvo sa ograničenom odgovornošću za rudarstvo, građevinarstvo, industriju</derivirana_varijabla>
  </DomainObject.Predmet.ProtustrankaNazivFormated>
  <DomainObject.Predmet.ProtustrankaNazivFormatedOIB>
    <izvorni_sadrzaj>BATOLIT,  društvo sa ograničenom odgovornošću za rudarstvo, građevinarstvo, industriju, OIB 08362049422</izvorni_sadrzaj>
    <derivirana_varijabla naziv="DomainObject.Predmet.ProtustrankaNazivFormatedOIB_1">BATOLIT,  društvo sa ograničenom odgovornošću za rudarstvo, građevinarstvo, industriju, OIB 08362049422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Ljudmila Kitchino zastupanog po punomoćniku Radmila Trivić</izvorni_sadrzaj>
    <derivirana_varijabla naziv="DomainObject.Predmet.StrankaFormated_1">  Ljudmila Kitchino zastupanog po punomoćniku Radmila Trivić</derivirana_varijabla>
  </DomainObject.Predmet.StrankaFormated>
  <DomainObject.Predmet.StrankaFormatedOIB>
    <izvorni_sadrzaj>  Ljudmila Kitchino, OIB 53170500213 zastupanog po punomoćniku Radmila Trivić</izvorni_sadrzaj>
    <derivirana_varijabla naziv="DomainObject.Predmet.StrankaFormatedOIB_1">  Ljudmila Kitchino, OIB 53170500213 zastupanog po punomoćniku Radmila Trivić</derivirana_varijabla>
  </DomainObject.Predmet.StrankaFormatedOIB>
  <DomainObject.Predmet.StrankaFormatedWithAdress>
    <izvorni_sadrzaj> Ljudmila Kitchino, Zatonska 181 C, 22211 Vodice zastupanog po punomoćniku Radmila Trivić</izvorni_sadrzaj>
    <derivirana_varijabla naziv="DomainObject.Predmet.StrankaFormatedWithAdress_1"> Ljudmila Kitchino, Zatonska 181 C, 22211 Vodice zastupanog po punomoćniku Radmila Trivić</derivirana_varijabla>
  </DomainObject.Predmet.StrankaFormatedWithAdress>
  <DomainObject.Predmet.StrankaFormatedWithAdressOIB>
    <izvorni_sadrzaj> Ljudmila Kitchino, OIB 53170500213, Zatonska 181 C, 22211 Vodice zastupanog po punomoćniku Radmila Trivić</izvorni_sadrzaj>
    <derivirana_varijabla naziv="DomainObject.Predmet.StrankaFormatedWithAdressOIB_1"> Ljudmila Kitchino, OIB 53170500213, Zatonska 181 C, 22211 Vodice zastupanog po punomoćniku Radmila Trivić</derivirana_varijabla>
  </DomainObject.Predmet.StrankaFormatedWithAdressOIB>
  <DomainObject.Predmet.StrankaWithAdress>
    <izvorni_sadrzaj>Ljudmila Kitchino Zatonska 181 C,22211 Vodice</izvorni_sadrzaj>
    <derivirana_varijabla naziv="DomainObject.Predmet.StrankaWithAdress_1">Ljudmila Kitchino Zatonska 181 C,22211 Vodice</derivirana_varijabla>
  </DomainObject.Predmet.StrankaWithAdress>
  <DomainObject.Predmet.StrankaWithAdressOIB>
    <izvorni_sadrzaj>Ljudmila Kitchino, OIB 53170500213, Zatonska 181 C,22211 Vodice</izvorni_sadrzaj>
    <derivirana_varijabla naziv="DomainObject.Predmet.StrankaWithAdressOIB_1">Ljudmila Kitchino, OIB 53170500213, Zatonska 181 C,22211 Vodice</derivirana_varijabla>
  </DomainObject.Predmet.StrankaWithAdressOIB>
  <DomainObject.Predmet.StrankaNazivFormated>
    <izvorni_sadrzaj>Ljudmila Kitchino</izvorni_sadrzaj>
    <derivirana_varijabla naziv="DomainObject.Predmet.StrankaNazivFormated_1">Ljudmila Kitchino</derivirana_varijabla>
  </DomainObject.Predmet.StrankaNazivFormated>
  <DomainObject.Predmet.StrankaNazivFormatedOIB>
    <izvorni_sadrzaj>Ljudmila Kitchino, OIB 53170500213</izvorni_sadrzaj>
    <derivirana_varijabla naziv="DomainObject.Predmet.StrankaNazivFormatedOIB_1">Ljudmila Kitchino, OIB 53170500213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Ljudmila Kitchino zastupanog po punomoćniku Radmila Trivić</item>
    </izvorni_sadrzaj>
    <derivirana_varijabla naziv="DomainObject.Predmet.StrankaListFormated_1">
      <item>Ljudmila Kitchino zastupanog po punomoćniku Radmila Trivić</item>
    </derivirana_varijabla>
  </DomainObject.Predmet.StrankaListFormated>
  <DomainObject.Predmet.StrankaListFormatedOIB>
    <izvorni_sadrzaj>
      <item>Ljudmila Kitchino, OIB 53170500213 zastupanog po punomoćniku Radmila Trivić</item>
    </izvorni_sadrzaj>
    <derivirana_varijabla naziv="DomainObject.Predmet.StrankaListFormatedOIB_1">
      <item>Ljudmila Kitchino, OIB 53170500213 zastupanog po punomoćniku Radmila Trivić</item>
    </derivirana_varijabla>
  </DomainObject.Predmet.StrankaListFormatedOIB>
  <DomainObject.Predmet.StrankaListFormatedWithAdress>
    <izvorni_sadrzaj>
      <item>Ljudmila Kitchino, Zatonska 181 C, 22211 Vodice zastupanog po punomoćniku Radmila Trivić</item>
    </izvorni_sadrzaj>
    <derivirana_varijabla naziv="DomainObject.Predmet.StrankaListFormatedWithAdress_1">
      <item>Ljudmila Kitchino, Zatonska 181 C, 22211 Vodice zastupanog po punomoćniku Radmila Trivić</item>
    </derivirana_varijabla>
  </DomainObject.Predmet.StrankaListFormatedWithAdress>
  <DomainObject.Predmet.StrankaListFormatedWithAdressOIB>
    <izvorni_sadrzaj>
      <item>Ljudmila Kitchino, OIB 53170500213, Zatonska 181 C, 22211 Vodice zastupanog po punomoćniku Radmila Trivić</item>
    </izvorni_sadrzaj>
    <derivirana_varijabla naziv="DomainObject.Predmet.StrankaListFormatedWithAdressOIB_1">
      <item>Ljudmila Kitchino, OIB 53170500213, Zatonska 181 C, 22211 Vodice zastupanog po punomoćniku Radmila Trivić</item>
    </derivirana_varijabla>
  </DomainObject.Predmet.StrankaListFormatedWithAdressOIB>
  <DomainObject.Predmet.StrankaListNazivFormated>
    <izvorni_sadrzaj>
      <item>Ljudmila Kitchino</item>
    </izvorni_sadrzaj>
    <derivirana_varijabla naziv="DomainObject.Predmet.StrankaListNazivFormated_1">
      <item>Ljudmila Kitchino</item>
    </derivirana_varijabla>
  </DomainObject.Predmet.StrankaListNazivFormated>
  <DomainObject.Predmet.StrankaListNazivFormatedOIB>
    <izvorni_sadrzaj>
      <item>Ljudmila Kitchino, OIB 53170500213</item>
    </izvorni_sadrzaj>
    <derivirana_varijabla naziv="DomainObject.Predmet.StrankaListNazivFormatedOIB_1">
      <item>Ljudmila Kitchino, OIB 53170500213</item>
    </derivirana_varijabla>
  </DomainObject.Predmet.StrankaListNazivFormatedOIB>
  <DomainObject.Predmet.ProtuStrankaListFormated>
    <izvorni_sadrzaj>
      <item>BATOLIT,  društvo sa ograničenom odgovornošću za rudarstvo, građevinarstvo, industriju</item>
    </izvorni_sadrzaj>
    <derivirana_varijabla naziv="DomainObject.Predmet.ProtuStrankaListFormated_1">
      <item>BATOLIT,  društvo sa ograničenom odgovornošću za rudarstvo, građevinarstvo, industriju</item>
    </derivirana_varijabla>
  </DomainObject.Predmet.ProtuStrankaListFormated>
  <DomainObject.Predmet.ProtuStrankaListFormatedOIB>
    <izvorni_sadrzaj>
      <item>BATOLIT,  društvo sa ograničenom odgovornošću za rudarstvo, građevinarstvo, industriju, OIB 08362049422</item>
    </izvorni_sadrzaj>
    <derivirana_varijabla naziv="DomainObject.Predmet.ProtuStrankaListFormatedOIB_1">
      <item>BATOLIT,  društvo sa ograničenom odgovornošću za rudarstvo, građevinarstvo, industriju, OIB 08362049422</item>
    </derivirana_varijabla>
  </DomainObject.Predmet.ProtuStrankaListFormatedOIB>
  <DomainObject.Predmet.ProtuStrankaListFormatedWithAdress>
    <izvorni_sadrzaj>
      <item>BATOLIT,  društvo sa ograničenom odgovornošću za rudarstvo, građevinarstvo, industriju, Krtolin/bb, 22000 Šibenik</item>
    </izvorni_sadrzaj>
    <derivirana_varijabla naziv="DomainObject.Predmet.ProtuStrankaListFormatedWithAdress_1">
      <item>BATOLIT,  društvo sa ograničenom odgovornošću za rudarstvo, građevinarstvo, industriju, Krtolin/bb, 22000 Šibenik</item>
    </derivirana_varijabla>
  </DomainObject.Predmet.ProtuStrankaListFormatedWithAdress>
  <DomainObject.Predmet.ProtuStrankaListFormatedWithAdressOIB>
    <izvorni_sadrzaj>
      <item>BATOLIT,  društvo sa ograničenom odgovornošću za rudarstvo, građevinarstvo, industriju, OIB 08362049422, Krtolin/bb, 22000 Šibenik</item>
    </izvorni_sadrzaj>
    <derivirana_varijabla naziv="DomainObject.Predmet.ProtuStrankaListFormatedWithAdressOIB_1">
      <item>BATOLIT,  društvo sa ograničenom odgovornošću za rudarstvo, građevinarstvo, industriju, OIB 08362049422, Krtolin/bb, 22000 Šibenik</item>
    </derivirana_varijabla>
  </DomainObject.Predmet.ProtuStrankaListFormatedWithAdressOIB>
  <DomainObject.Predmet.ProtuStrankaListNazivFormated>
    <izvorni_sadrzaj>
      <item>BATOLIT,  društvo sa ograničenom odgovornošću za rudarstvo, građevinarstvo, industriju</item>
    </izvorni_sadrzaj>
    <derivirana_varijabla naziv="DomainObject.Predmet.ProtuStrankaListNazivFormated_1">
      <item>BATOLIT,  društvo sa ograničenom odgovornošću za rudarstvo, građevinarstvo, industriju</item>
    </derivirana_varijabla>
  </DomainObject.Predmet.ProtuStrankaListNazivFormated>
  <DomainObject.Predmet.ProtuStrankaListNazivFormatedOIB>
    <izvorni_sadrzaj>
      <item>BATOLIT,  društvo sa ograničenom odgovornošću za rudarstvo, građevinarstvo, industriju, OIB 08362049422</item>
    </izvorni_sadrzaj>
    <derivirana_varijabla naziv="DomainObject.Predmet.ProtuStrankaListNazivFormatedOIB_1">
      <item>BATOLIT,  društvo sa ograničenom odgovornošću za rudarstvo, građevinarstvo, industriju, OIB 08362049422</item>
    </derivirana_varijabla>
  </DomainObject.Predmet.ProtuStrankaListNazivFormatedOIB>
  <DomainObject.Predmet.OstaliListFormated>
    <izvorni_sadrzaj>
      <item>Radmila Trivić punomoćnik sudionika u postupku Ljudmila Kitchino</item>
      <item>Branko Morić</item>
      <item>RI HOME društvo s ograničenom odgovornošću za poslovanje nekretninama i usluge</item>
    </izvorni_sadrzaj>
    <derivirana_varijabla naziv="DomainObject.Predmet.OstaliListFormated_1">
      <item>Radmila Trivić punomoćnik sudionika u postupku Ljudmila Kitchino</item>
      <item>Branko Morić</item>
      <item>RI HOME društvo s ograničenom odgovornošću za poslovanje nekretninama i usluge</item>
    </derivirana_varijabla>
  </DomainObject.Predmet.OstaliListFormated>
  <DomainObject.Predmet.OstaliListFormatedOIB>
    <izvorni_sadrzaj>
      <item>Radmila Trivić, OIB 87371496664 punomoćnik sudionika u postupku Ljudmila Kitchino</item>
      <item>Branko Morić, OIB 89888559843</item>
      <item>RI HOME društvo s ograničenom odgovornošću za poslovanje nekretninama i usluge, OIB 65476560345</item>
    </izvorni_sadrzaj>
    <derivirana_varijabla naziv="DomainObject.Predmet.OstaliListFormatedOIB_1">
      <item>Radmila Trivić, OIB 87371496664 punomoćnik sudionika u postupku Ljudmila Kitchino</item>
      <item>Branko Morić, OIB 89888559843</item>
      <item>RI HOME društvo s ograničenom odgovornošću za poslovanje nekretninama i usluge, OIB 65476560345</item>
    </derivirana_varijabla>
  </DomainObject.Predmet.OstaliListFormatedOIB>
  <DomainObject.Predmet.OstaliListFormatedWithAdress>
    <izvorni_sadrzaj>
      <item>Radmila Trivić, Tuškanova 32, 10000 Zagreb punomoćnik sudionika u postupku Ljudmila Kitchino</item>
      <item>Branko Morić, Miroslava Krleže 1e, 23000 Zadar</item>
      <item>RI HOME društvo s ograničenom odgovornošću za poslovanje nekretninama i usluge, Drage Šćitara 11, 51000 Rijeka</item>
    </izvorni_sadrzaj>
    <derivirana_varijabla naziv="DomainObject.Predmet.OstaliListFormatedWithAdress_1">
      <item>Radmila Trivić, Tuškanova 32, 10000 Zagreb punomoćnik sudionika u postupku Ljudmila Kitchino</item>
      <item>Branko Morić, Miroslava Krleže 1e, 23000 Zadar</item>
      <item>RI HOME društvo s ograničenom odgovornošću za poslovanje nekretninama i usluge, Drage Šćitara 11, 51000 Rijeka</item>
    </derivirana_varijabla>
  </DomainObject.Predmet.OstaliListFormatedWithAdress>
  <DomainObject.Predmet.OstaliListFormatedWithAdressOIB>
    <izvorni_sadrzaj>
      <item>Radmila Trivić, OIB 87371496664, Tuškanova 32, 10000 Zagreb punomoćnik sudionika u postupku Ljudmila Kitchino</item>
      <item>Branko Morić, OIB 89888559843, Miroslava Krleže 1e, 23000 Zadar</item>
      <item>RI HOME društvo s ograničenom odgovornošću za poslovanje nekretninama i usluge, OIB 65476560345, Drage Šćitara 11, 51000 Rijeka</item>
    </izvorni_sadrzaj>
    <derivirana_varijabla naziv="DomainObject.Predmet.OstaliListFormatedWithAdressOIB_1">
      <item>Radmila Trivić, OIB 87371496664, Tuškanova 32, 10000 Zagreb punomoćnik sudionika u postupku Ljudmila Kitchino</item>
      <item>Branko Morić, OIB 89888559843, Miroslava Krleže 1e, 23000 Zadar</item>
      <item>RI HOME društvo s ograničenom odgovornošću za poslovanje nekretninama i usluge, OIB 65476560345, Drage Šćitara 11, 51000 Rijeka</item>
    </derivirana_varijabla>
  </DomainObject.Predmet.OstaliListFormatedWithAdressOIB>
  <DomainObject.Predmet.OstaliListNazivFormated>
    <izvorni_sadrzaj>
      <item>Radmila Trivić</item>
      <item>Branko Morić</item>
      <item>RI HOME društvo s ograničenom odgovornošću za poslovanje nekretninama i usluge</item>
    </izvorni_sadrzaj>
    <derivirana_varijabla naziv="DomainObject.Predmet.OstaliListNazivFormated_1">
      <item>Radmila Trivić</item>
      <item>Branko Morić</item>
      <item>RI HOME društvo s ograničenom odgovornošću za poslovanje nekretninama i usluge</item>
    </derivirana_varijabla>
  </DomainObject.Predmet.OstaliListNazivFormated>
  <DomainObject.Predmet.OstaliListNazivFormatedOIB>
    <izvorni_sadrzaj>
      <item>Radmila Trivić, OIB 87371496664</item>
      <item>Branko Morić, OIB 89888559843</item>
      <item>RI HOME društvo s ograničenom odgovornošću za poslovanje nekretninama i usluge, OIB 65476560345</item>
    </izvorni_sadrzaj>
    <derivirana_varijabla naziv="DomainObject.Predmet.OstaliListNazivFormatedOIB_1">
      <item>Radmila Trivić, OIB 87371496664</item>
      <item>Branko Morić, OIB 89888559843</item>
      <item>RI HOME društvo s ograničenom odgovornošću za poslovanje nekretninama i usluge, OIB 65476560345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St-98/2014-81</izvorni_sadrzaj>
    <derivirana_varijabla naziv="DomainObject.PoslovniBrojDokumenta_1">St-98/2014-81</derivirana_varijabla>
  </DomainObject.PoslovniBrojDokumenta>
  <DomainObject.Predmet.StrankaIDrugi>
    <izvorni_sadrzaj>Ljudmila Kitchino</izvorni_sadrzaj>
    <derivirana_varijabla naziv="DomainObject.Predmet.StrankaIDrugi_1">Ljudmila Kitchino</derivirana_varijabla>
  </DomainObject.Predmet.StrankaIDrugi>
  <DomainObject.Predmet.ProtustrankaIDrugi>
    <izvorni_sadrzaj>BATOLIT,  društvo sa ograničenom odgovornošću za rudarstvo, građevinarstvo, industriju</izvorni_sadrzaj>
    <derivirana_varijabla naziv="DomainObject.Predmet.ProtustrankaIDrugi_1">BATOLIT,  društvo sa ograničenom odgovornošću za rudarstvo, građevinarstvo, industriju</derivirana_varijabla>
  </DomainObject.Predmet.ProtustrankaIDrugi>
  <DomainObject.Predmet.StrankaIDrugiAdressOIB>
    <izvorni_sadrzaj>Ljudmila Kitchino, OIB 53170500213, Zatonska 181 C, 22211 Vodice</izvorni_sadrzaj>
    <derivirana_varijabla naziv="DomainObject.Predmet.StrankaIDrugiAdressOIB_1">Ljudmila Kitchino, OIB 53170500213, Zatonska 181 C, 22211 Vodice</derivirana_varijabla>
  </DomainObject.Predmet.StrankaIDrugiAdressOIB>
  <DomainObject.Predmet.ProtustrankaIDrugiAdressOIB>
    <izvorni_sadrzaj>BATOLIT,  društvo sa ograničenom odgovornošću za rudarstvo, građevinarstvo, industriju, OIB 08362049422, Krtolin/bb, 22000 Šibenik</izvorni_sadrzaj>
    <derivirana_varijabla naziv="DomainObject.Predmet.ProtustrankaIDrugiAdressOIB_1">BATOLIT,  društvo sa ograničenom odgovornošću za rudarstvo, građevinarstvo, industriju, OIB 08362049422, Krtolin/bb,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Ljudmila Kitchino</item>
      <item>BATOLIT,  društvo sa ograničenom odgovornošću za rudarstvo, građevinarstvo, industriju</item>
      <item>Radmila Trivić</item>
      <item>Branko Morić</item>
      <item>RI HOME društvo s ograničenom odgovornošću za poslovanje nekretninama i usluge</item>
    </izvorni_sadrzaj>
    <derivirana_varijabla naziv="DomainObject.Predmet.SudioniciListNaziv_1">
      <item>Ljudmila Kitchino</item>
      <item>BATOLIT,  društvo sa ograničenom odgovornošću za rudarstvo, građevinarstvo, industriju</item>
      <item>Radmila Trivić</item>
      <item>Branko Morić</item>
      <item>RI HOME društvo s ograničenom odgovornošću za poslovanje nekretninama i usluge</item>
    </derivirana_varijabla>
  </DomainObject.Predmet.SudioniciListNaziv>
  <DomainObject.Predmet.SudioniciListAdressOIB>
    <izvorni_sadrzaj>
      <item>Ljudmila Kitchino, OIB 53170500213, Zatonska 181 C,22211 Vodice</item>
      <item>BATOLIT,  društvo sa ograničenom odgovornošću za rudarstvo, građevinarstvo, industriju, OIB 08362049422, Krtolin/bb,22000 Šibenik</item>
      <item>Radmila Trivić, OIB 87371496664, Tuškanova 32,10000 Zagreb</item>
      <item>Branko Morić, OIB 89888559843, Miroslava Krleže 1e,23000 Zadar</item>
      <item>RI HOME društvo s ograničenom odgovornošću za poslovanje nekretninama i usluge, OIB 65476560345, Drage Šćitara 11,51000 Rijeka</item>
    </izvorni_sadrzaj>
    <derivirana_varijabla naziv="DomainObject.Predmet.SudioniciListAdressOIB_1">
      <item>Ljudmila Kitchino, OIB 53170500213, Zatonska 181 C,22211 Vodice</item>
      <item>BATOLIT,  društvo sa ograničenom odgovornošću za rudarstvo, građevinarstvo, industriju, OIB 08362049422, Krtolin/bb,22000 Šibenik</item>
      <item>Radmila Trivić, OIB 87371496664, Tuškanova 32,10000 Zagreb</item>
      <item>Branko Morić, OIB 89888559843, Miroslava Krleže 1e,23000 Zadar</item>
      <item>RI HOME društvo s ograničenom odgovornošću za poslovanje nekretninama i usluge, OIB 65476560345, Drage Šćitara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4CA04-ABA3-4C06-9AC9-A37F793C6D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602</properties:Words>
  <properties:Characters>3149</properties:Characters>
  <properties:Lines>103</properties:Lines>
  <properties:Paragraphs>58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2018-04-10T08:56:00Z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St-98/2014-81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