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a390e" w14:paraId="a2a390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2C0958">
        <w:t>609</w:t>
      </w:r>
      <w:r w:rsidR="00BA1C62">
        <w:t>/</w:t>
      </w:r>
      <w:r w:rsidR="00913005">
        <w:t>20</w:t>
      </w:r>
      <w:r w:rsidR="00BA1C62">
        <w:t>1</w:t>
      </w:r>
      <w:r w:rsidR="00467F03">
        <w:t>7</w:t>
      </w:r>
      <w:r w:rsidR="0056476C">
        <w:t>-</w:t>
      </w:r>
      <w:r w:rsidR="00643B97">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505894" w:rsidRPr="008054DA">
        <w:t>PREALUX d.o.o.</w:t>
      </w:r>
      <w:r w:rsidR="0042029B" w:rsidRPr="008054DA">
        <w:t>,</w:t>
      </w:r>
      <w:r w:rsidR="005C2F92" w:rsidRPr="008054DA">
        <w:t xml:space="preserve"> </w:t>
      </w:r>
      <w:r w:rsidR="00505894" w:rsidRPr="008054DA">
        <w:t>Zagreb, Nalješkovićeva 45</w:t>
      </w:r>
      <w:r w:rsidR="005C2F92" w:rsidRPr="008054DA">
        <w:t>,</w:t>
      </w:r>
      <w:r w:rsidR="0042029B" w:rsidRPr="008054DA">
        <w:t xml:space="preserve"> </w:t>
      </w:r>
      <w:r w:rsidRPr="008054DA">
        <w:t>OIB</w:t>
      </w:r>
      <w:r w:rsidR="009B6896" w:rsidRPr="008054DA">
        <w:t xml:space="preserve"> </w:t>
      </w:r>
      <w:r w:rsidR="00505894" w:rsidRPr="008054DA">
        <w:t>11564945721</w:t>
      </w:r>
      <w:r w:rsidR="004F6916" w:rsidRPr="0028385D">
        <w:t>,</w:t>
      </w:r>
      <w:r w:rsidR="00F65036" w:rsidRPr="004F6916">
        <w:t xml:space="preserve"> </w:t>
      </w:r>
      <w:r w:rsidR="000A2CA0" w:rsidRPr="004F6916">
        <w:t xml:space="preserve">dana </w:t>
      </w:r>
      <w:r w:rsidR="00505894">
        <w:t>1. rujna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8054DA" w:rsidRPr="008054DA">
        <w:t>PREALUX d.o.o., Zagreb, Nalješkovićeva 45, OIB 11564945721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8054DA" w:rsidRPr="008054DA">
        <w:t>PREALUX d.o.o., Zagreb, Nalješkovićeva 45, OIB 11564945721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054DA" w:rsidP="000A2CA0" w:rsidR="000A2CA0" w:rsidRPr="00C254D4">
      <w:pPr>
        <w:jc w:val="both"/>
        <w:rPr>
          <w:b/>
        </w:rPr>
      </w:pPr>
      <w:r>
        <w:rPr>
          <w:b/>
        </w:rPr>
        <w:t>22. studeni</w:t>
      </w:r>
      <w:r w:rsidR="0056476C">
        <w:rPr>
          <w:b/>
        </w:rPr>
        <w:t xml:space="preserve"> 2017</w:t>
      </w:r>
      <w:r w:rsidR="000A2CA0" w:rsidRPr="00C254D4">
        <w:rPr>
          <w:b/>
        </w:rPr>
        <w:t xml:space="preserve">. godine u </w:t>
      </w:r>
      <w:r>
        <w:rPr>
          <w:b/>
        </w:rPr>
        <w:t>9</w:t>
      </w:r>
      <w:r w:rsidR="00EA6B80">
        <w:rPr>
          <w:b/>
        </w:rPr>
        <w:t>,</w:t>
      </w:r>
      <w:r>
        <w:rPr>
          <w:b/>
        </w:rPr>
        <w:t>5</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8054DA" w:rsidRPr="008054DA">
        <w:t>PREALUX d.o.o., Zagreb</w:t>
      </w:r>
    </w:p>
    <w:p w:rsidRDefault="000A2CA0" w:rsidP="00F8531A" w:rsidR="00F8531A" w:rsidRPr="00F8531A">
      <w:r w:rsidRPr="00C254D4">
        <w:t>-</w:t>
      </w:r>
      <w:r w:rsidR="005C6BCD" w:rsidRPr="00C254D4">
        <w:t xml:space="preserve"> zakonski zastupnik dužnika</w:t>
      </w:r>
      <w:r w:rsidR="00293FDF">
        <w:t xml:space="preserve"> </w:t>
      </w:r>
      <w:r w:rsidR="008054DA" w:rsidRPr="008054DA">
        <w:t>Jadranka Lugarić</w:t>
      </w:r>
    </w:p>
    <w:p w:rsidRDefault="000A2CA0" w:rsidP="000A2CA0" w:rsidR="000A2CA0" w:rsidRPr="009A0725">
      <w:r w:rsidRPr="009A0725">
        <w:t>- FINA</w:t>
      </w:r>
    </w:p>
    <w:p w:rsidRDefault="00F65036" w:rsidP="009A0725" w:rsidR="004D5990" w:rsidRPr="00EA5450">
      <w:r w:rsidRPr="009A0725">
        <w:t xml:space="preserve">- </w:t>
      </w:r>
      <w:r w:rsidR="008A001F">
        <w:t>Raiffeisenbank Austria</w:t>
      </w:r>
      <w:r w:rsidR="00EA5450" w:rsidRPr="00EA5450">
        <w:t xml:space="preserve"> d.d. </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634D6">
        <w:t>20. veljače</w:t>
      </w:r>
      <w:r w:rsidR="000F5B06">
        <w:t xml:space="preserve"> 201</w:t>
      </w:r>
      <w:r w:rsidR="00551212">
        <w:t>7</w:t>
      </w:r>
      <w:r w:rsidRPr="00C254D4">
        <w:t>. prijedlog za otvaranje stečajnog postupka nad dužnikom</w:t>
      </w:r>
      <w:r w:rsidR="000F5B06" w:rsidRPr="000F5B06">
        <w:t xml:space="preserve"> </w:t>
      </w:r>
      <w:r w:rsidR="00DA7CA4" w:rsidRPr="008054DA">
        <w:t>PREALUX d.o.o., Zagreb, Nalješkovićeva 45, OIB 11564945721</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DA7CA4">
        <w:t>16. veljače</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DA7CA4">
        <w:t>36.988,75</w:t>
      </w:r>
      <w:r w:rsidR="000518E3">
        <w:t xml:space="preserve"> kn, te da dužnik ima </w:t>
      </w:r>
      <w:r w:rsidR="00DA7CA4">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937A73">
        <w:t>Raiffeisenbank Austria</w:t>
      </w:r>
      <w:r w:rsidR="001B4237">
        <w:t xml:space="preserve"> </w:t>
      </w:r>
      <w:r w:rsidR="001B4237" w:rsidRPr="00EA5450">
        <w:t>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DA7CA4">
        <w:t>16. veljače</w:t>
      </w:r>
      <w:r w:rsidR="00564EA1">
        <w:t xml:space="preserve"> </w:t>
      </w:r>
      <w:r w:rsidR="005058C0">
        <w:t>201</w:t>
      </w:r>
      <w:r w:rsidR="004E33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05894">
        <w:t>1. rujna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5B2C" w:rsidR="000E5B2C">
      <w:r>
        <w:separator/>
      </w:r>
    </w:p>
  </w:endnote>
  <w:endnote w:id="0" w:type="continuationSeparator">
    <w:p w:rsidRDefault="000E5B2C" w:rsidR="000E5B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5B2C" w:rsidR="000E5B2C">
      <w:r>
        <w:separator/>
      </w:r>
    </w:p>
  </w:footnote>
  <w:footnote w:id="0" w:type="continuationSeparator">
    <w:p w:rsidRDefault="000E5B2C" w:rsidR="000E5B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6761">
      <w:rPr>
        <w:rStyle w:val="Brojstranice"/>
        <w:noProof/>
      </w:rPr>
      <w:t>3</w:t>
    </w:r>
    <w:r>
      <w:rPr>
        <w:rStyle w:val="Brojstranice"/>
      </w:rPr>
      <w:fldChar w:fldCharType="end"/>
    </w:r>
  </w:p>
  <w:p w:rsidRDefault="0062255B" w:rsidP="004D27C4" w:rsidR="00874E6C">
    <w:pPr>
      <w:pStyle w:val="Zaglavlje"/>
      <w:jc w:val="right"/>
    </w:pPr>
    <w:r>
      <w:t>4 St-</w:t>
    </w:r>
    <w:r w:rsidR="008054DA">
      <w:t>609</w:t>
    </w:r>
    <w:r w:rsidR="00700A85">
      <w:t>/</w:t>
    </w:r>
    <w:r w:rsidR="00913005">
      <w:t>20</w:t>
    </w:r>
    <w:r w:rsidR="00700A85">
      <w:t>1</w:t>
    </w:r>
    <w:r w:rsidR="00A743A9">
      <w:t>7</w:t>
    </w:r>
    <w:r w:rsidR="00913005">
      <w:t>-</w:t>
    </w:r>
    <w:r w:rsidR="00643B97">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5B2C"/>
    <w:rsid w:val="000E7C58"/>
    <w:rsid w:val="000F0A0A"/>
    <w:rsid w:val="000F2F22"/>
    <w:rsid w:val="000F49B7"/>
    <w:rsid w:val="000F5B06"/>
    <w:rsid w:val="00107157"/>
    <w:rsid w:val="00123910"/>
    <w:rsid w:val="0012580B"/>
    <w:rsid w:val="001361E0"/>
    <w:rsid w:val="00151419"/>
    <w:rsid w:val="00152A0F"/>
    <w:rsid w:val="001634D6"/>
    <w:rsid w:val="001709C2"/>
    <w:rsid w:val="001717E2"/>
    <w:rsid w:val="0017358B"/>
    <w:rsid w:val="0018296C"/>
    <w:rsid w:val="001B4237"/>
    <w:rsid w:val="001C4DEC"/>
    <w:rsid w:val="001D204D"/>
    <w:rsid w:val="001E2CB6"/>
    <w:rsid w:val="001F78FA"/>
    <w:rsid w:val="00215B52"/>
    <w:rsid w:val="00217606"/>
    <w:rsid w:val="00217CDB"/>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C0958"/>
    <w:rsid w:val="002D16B2"/>
    <w:rsid w:val="002D49A0"/>
    <w:rsid w:val="002E18C6"/>
    <w:rsid w:val="00304872"/>
    <w:rsid w:val="003126C7"/>
    <w:rsid w:val="003137A4"/>
    <w:rsid w:val="00317A01"/>
    <w:rsid w:val="003244EE"/>
    <w:rsid w:val="00324D72"/>
    <w:rsid w:val="00334EB6"/>
    <w:rsid w:val="00335F93"/>
    <w:rsid w:val="00343119"/>
    <w:rsid w:val="003659C4"/>
    <w:rsid w:val="003746BE"/>
    <w:rsid w:val="00384A51"/>
    <w:rsid w:val="0039056D"/>
    <w:rsid w:val="003964AF"/>
    <w:rsid w:val="003A03C9"/>
    <w:rsid w:val="003A15BF"/>
    <w:rsid w:val="003A46FC"/>
    <w:rsid w:val="003C64DB"/>
    <w:rsid w:val="003E51D1"/>
    <w:rsid w:val="003F01AE"/>
    <w:rsid w:val="003F3B4A"/>
    <w:rsid w:val="004013A5"/>
    <w:rsid w:val="00416154"/>
    <w:rsid w:val="00420096"/>
    <w:rsid w:val="0042029B"/>
    <w:rsid w:val="004235FC"/>
    <w:rsid w:val="00430221"/>
    <w:rsid w:val="0043124F"/>
    <w:rsid w:val="00443FD0"/>
    <w:rsid w:val="004539CC"/>
    <w:rsid w:val="004577FE"/>
    <w:rsid w:val="00467F03"/>
    <w:rsid w:val="00475CFE"/>
    <w:rsid w:val="004A103A"/>
    <w:rsid w:val="004A5CD7"/>
    <w:rsid w:val="004B32BE"/>
    <w:rsid w:val="004B4514"/>
    <w:rsid w:val="004C4304"/>
    <w:rsid w:val="004D27C4"/>
    <w:rsid w:val="004D2F17"/>
    <w:rsid w:val="004D5990"/>
    <w:rsid w:val="004E33BC"/>
    <w:rsid w:val="004E45AF"/>
    <w:rsid w:val="004E7BDB"/>
    <w:rsid w:val="004F6916"/>
    <w:rsid w:val="00505894"/>
    <w:rsid w:val="005058C0"/>
    <w:rsid w:val="00531166"/>
    <w:rsid w:val="0053264E"/>
    <w:rsid w:val="005371D7"/>
    <w:rsid w:val="00544C75"/>
    <w:rsid w:val="00551212"/>
    <w:rsid w:val="005612A4"/>
    <w:rsid w:val="0056476C"/>
    <w:rsid w:val="00564EA1"/>
    <w:rsid w:val="0057760D"/>
    <w:rsid w:val="00577E06"/>
    <w:rsid w:val="005A562D"/>
    <w:rsid w:val="005C0CD8"/>
    <w:rsid w:val="005C1B64"/>
    <w:rsid w:val="005C2F92"/>
    <w:rsid w:val="005C6BCD"/>
    <w:rsid w:val="005D310A"/>
    <w:rsid w:val="005E33AF"/>
    <w:rsid w:val="005E54A2"/>
    <w:rsid w:val="005F7D18"/>
    <w:rsid w:val="00617904"/>
    <w:rsid w:val="0062255B"/>
    <w:rsid w:val="006243BF"/>
    <w:rsid w:val="00643B97"/>
    <w:rsid w:val="006526D8"/>
    <w:rsid w:val="00654B0B"/>
    <w:rsid w:val="006762F5"/>
    <w:rsid w:val="00683588"/>
    <w:rsid w:val="00692A6B"/>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92668"/>
    <w:rsid w:val="007B4990"/>
    <w:rsid w:val="007C05B2"/>
    <w:rsid w:val="007C7125"/>
    <w:rsid w:val="00801A6D"/>
    <w:rsid w:val="00803C0F"/>
    <w:rsid w:val="008046BD"/>
    <w:rsid w:val="008054DA"/>
    <w:rsid w:val="0086086F"/>
    <w:rsid w:val="00874E6C"/>
    <w:rsid w:val="00875593"/>
    <w:rsid w:val="0089639F"/>
    <w:rsid w:val="008A001F"/>
    <w:rsid w:val="008B0C22"/>
    <w:rsid w:val="008B295A"/>
    <w:rsid w:val="008C64D3"/>
    <w:rsid w:val="008E12A2"/>
    <w:rsid w:val="00906436"/>
    <w:rsid w:val="0090707B"/>
    <w:rsid w:val="00913005"/>
    <w:rsid w:val="00937A73"/>
    <w:rsid w:val="00945F2A"/>
    <w:rsid w:val="00950276"/>
    <w:rsid w:val="00960393"/>
    <w:rsid w:val="00973C18"/>
    <w:rsid w:val="0099250A"/>
    <w:rsid w:val="009A0725"/>
    <w:rsid w:val="009A0E71"/>
    <w:rsid w:val="009B029E"/>
    <w:rsid w:val="009B6896"/>
    <w:rsid w:val="009F2598"/>
    <w:rsid w:val="00A031C0"/>
    <w:rsid w:val="00A0497F"/>
    <w:rsid w:val="00A33A8F"/>
    <w:rsid w:val="00A72D4E"/>
    <w:rsid w:val="00A743A9"/>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34FE7"/>
    <w:rsid w:val="00B565E9"/>
    <w:rsid w:val="00B65105"/>
    <w:rsid w:val="00B7695D"/>
    <w:rsid w:val="00BA1C62"/>
    <w:rsid w:val="00BA1F4B"/>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41C7"/>
    <w:rsid w:val="00D66761"/>
    <w:rsid w:val="00D74680"/>
    <w:rsid w:val="00D8324E"/>
    <w:rsid w:val="00D8709A"/>
    <w:rsid w:val="00D97EE4"/>
    <w:rsid w:val="00DA62AF"/>
    <w:rsid w:val="00DA7CA4"/>
    <w:rsid w:val="00DC2E39"/>
    <w:rsid w:val="00DC75CE"/>
    <w:rsid w:val="00DE04B4"/>
    <w:rsid w:val="00E03C0B"/>
    <w:rsid w:val="00E07BA0"/>
    <w:rsid w:val="00E1498A"/>
    <w:rsid w:val="00E15553"/>
    <w:rsid w:val="00E21746"/>
    <w:rsid w:val="00E23305"/>
    <w:rsid w:val="00E516AC"/>
    <w:rsid w:val="00E57C2A"/>
    <w:rsid w:val="00E61A67"/>
    <w:rsid w:val="00E64F26"/>
    <w:rsid w:val="00E92763"/>
    <w:rsid w:val="00EA5450"/>
    <w:rsid w:val="00EA6B80"/>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20096"/>
    <w:rPr>
      <w:color w:val="808080"/>
      <w:bdr w:space="0" w:sz="0" w:color="auto" w:val="none"/>
      <w:shd w:fill="auto" w:color="auto" w:val="clear"/>
    </w:rPr>
  </w:style>
  <w:style w:customStyle="true" w:styleId="eSPISCCParagraphDefaultFont" w:type="character">
    <w:name w:val="eSPIS_CC_Paragraph Default Font"/>
    <w:basedOn w:val="Zadanifontodlomka"/>
    <w:rsid w:val="004200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0096"/>
    <w:rPr>
      <w:bdr w:space="0" w:sz="0" w:color="auto" w:val="none"/>
      <w:shd w:fill="FFFFCC" w:color="auto" w:val="clear"/>
      <w:lang w:val="hr-HR"/>
    </w:rPr>
  </w:style>
  <w:style w:customStyle="true" w:styleId="PozadinaSvijetloCrvena" w:type="character">
    <w:name w:val="Pozadina_SvijetloCrvena"/>
    <w:basedOn w:val="eSPISCCParagraphDefaultFont"/>
    <w:rsid w:val="004200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00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20096"/>
    <w:rPr>
      <w:color w:val="808080"/>
      <w:bdr w:color="auto" w:space="0" w:sz="0" w:val="none"/>
      <w:shd w:color="auto" w:fill="auto" w:val="clear"/>
    </w:rPr>
  </w:style>
  <w:style w:customStyle="1" w:styleId="eSPISCCParagraphDefaultFont" w:type="character">
    <w:name w:val="eSPIS_CC_Paragraph Default Font"/>
    <w:basedOn w:val="Zadanifontodlomka"/>
    <w:rsid w:val="004200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0096"/>
    <w:rPr>
      <w:bdr w:color="auto" w:space="0" w:sz="0" w:val="none"/>
      <w:shd w:color="auto" w:fill="FFFFCC" w:val="clear"/>
      <w:lang w:val="hr-HR"/>
    </w:rPr>
  </w:style>
  <w:style w:customStyle="1" w:styleId="PozadinaSvijetloCrvena" w:type="character">
    <w:name w:val="Pozadina_SvijetloCrvena"/>
    <w:basedOn w:val="eSPISCCParagraphDefaultFont"/>
    <w:rsid w:val="004200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00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St-609/2017-5</izvorni_sadrzaj>
    <derivirana_varijabla naziv="DomainObject.Oznaka_1">St-609/2017-5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izvorni_sadrzaj>
    <derivirana_varijabla naziv="DomainObject.Predmet.Broj_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St-609/2017</izvorni_sadrzaj>
    <derivirana_varijabla naziv="DomainObject.Predmet.OznakaBroj_1">St-609/2017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PREALUX d.o.o. zastupanog po punomoćniku Jadranka Lugarić</izvorni_sadrzaj>
    <derivirana_varijabla naziv="DomainObject.Predmet.ProtustrankaFormated_1">  PREALUX d.o.o. zastupanog po punomoćniku Jadranka Lugarić</derivirana_varijabla>
  </DomainObject.Predmet.ProtustrankaFormated>
  <DomainObject.Predmet.ProtustrankaFormatedOIB>
    <izvorni_sadrzaj>  PREALUX d.o.o., OIB 11564945721 zastupanog po punomoćniku Jadranka Lugarić</izvorni_sadrzaj>
    <derivirana_varijabla naziv="DomainObject.Predmet.ProtustrankaFormatedOIB_1">  PREALUX d.o.o., OIB 11564945721 zastupanog po punomoćniku Jadranka Lugarić</derivirana_varijabla>
  </DomainObject.Predmet.ProtustrankaFormatedOIB>
  <DomainObject.Predmet.ProtustrankaFormatedWithAdress>
    <izvorni_sadrzaj> PREALUX d.o.o., Nalješkovićeva 45, 10000 Zagreb zastupanog po punomoćniku Jadranka Lugarić</izvorni_sadrzaj>
    <derivirana_varijabla naziv="DomainObject.Predmet.ProtustrankaFormatedWithAdress_1"> PREALUX d.o.o., Nalješkovićeva 45, 10000 Zagreb zastupanog po punomoćniku Jadranka Lugarić</derivirana_varijabla>
  </DomainObject.Predmet.ProtustrankaFormatedWithAdress>
  <DomainObject.Predmet.ProtustrankaFormatedWithAdressOIB>
    <izvorni_sadrzaj> PREALUX d.o.o., OIB 11564945721, Nalješkovićeva 45, 10000 Zagreb zastupanog po punomoćniku Jadranka Lugarić</izvorni_sadrzaj>
    <derivirana_varijabla naziv="DomainObject.Predmet.ProtustrankaFormatedWithAdressOIB_1"> PREALUX d.o.o., OIB 11564945721, Nalješkovićeva 45, 10000 Zagreb zastupanog po punomoćniku Jadranka Lugarić</derivirana_varijabla>
  </DomainObject.Predmet.ProtustrankaFormatedWithAdressOIB>
  <DomainObject.Predmet.ProtustrankaWithAdress>
    <izvorni_sadrzaj>PREALUX d.o.o. Nalješkovićeva 45, 10000 Zagreb</izvorni_sadrzaj>
    <derivirana_varijabla naziv="DomainObject.Predmet.ProtustrankaWithAdress_1">PREALUX d.o.o. Nalješkovićeva 45, 10000 Zagreb</derivirana_varijabla>
  </DomainObject.Predmet.ProtustrankaWithAdress>
  <DomainObject.Predmet.ProtustrankaWithAdressOIB>
    <izvorni_sadrzaj>PREALUX d.o.o., OIB 11564945721, Nalješkovićeva 45, 10000 Zagreb</izvorni_sadrzaj>
    <derivirana_varijabla naziv="DomainObject.Predmet.ProtustrankaWithAdressOIB_1">PREALUX d.o.o., OIB 11564945721, Nalješkovićeva 45, 10000 Zagreb</derivirana_varijabla>
  </DomainObject.Predmet.ProtustrankaWithAdressOIB>
  <DomainObject.Predmet.ProtustrankaNazivFormated>
    <izvorni_sadrzaj>PREALUX d.o.o.</izvorni_sadrzaj>
    <derivirana_varijabla naziv="DomainObject.Predmet.ProtustrankaNazivFormated_1">PREALUX d.o.o.</derivirana_varijabla>
  </DomainObject.Predmet.ProtustrankaNazivFormated>
  <DomainObject.Predmet.ProtustrankaNazivFormatedOIB>
    <izvorni_sadrzaj>PREALUX d.o.o., OIB 11564945721</izvorni_sadrzaj>
    <derivirana_varijabla naziv="DomainObject.Predmet.ProtustrankaNazivFormatedOIB_1">PREALUX d.o.o., OIB 11564945721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PREALUX d.o.o. zastupanog po punomoćniku Jadranka Lugarić</item>
    </izvorni_sadrzaj>
    <derivirana_varijabla naziv="DomainObject.Predmet.ProtuStrankaListFormated_1">
      <item>PREALUX d.o.o. zastupanog po punomoćniku Jadranka Lugarić</item>
    </derivirana_varijabla>
  </DomainObject.Predmet.ProtuStrankaListFormated>
  <DomainObject.Predmet.ProtuStrankaListFormatedOIB>
    <izvorni_sadrzaj>
      <item>PREALUX d.o.o., OIB 11564945721 zastupanog po punomoćniku Jadranka Lugarić</item>
    </izvorni_sadrzaj>
    <derivirana_varijabla naziv="DomainObject.Predmet.ProtuStrankaListFormatedOIB_1">
      <item>PREALUX d.o.o., OIB 11564945721 zastupanog po punomoćniku Jadranka Lugarić</item>
    </derivirana_varijabla>
  </DomainObject.Predmet.ProtuStrankaListFormatedOIB>
  <DomainObject.Predmet.ProtuStrankaListFormatedWithAdress>
    <izvorni_sadrzaj>
      <item>PREALUX d.o.o., Nalješkovićeva 45, 10000 Zagreb zastupanog po punomoćniku Jadranka Lugarić</item>
    </izvorni_sadrzaj>
    <derivirana_varijabla naziv="DomainObject.Predmet.ProtuStrankaListFormatedWithAdress_1">
      <item>PREALUX d.o.o., Nalješkovićeva 45, 10000 Zagreb zastupanog po punomoćniku Jadranka Lugarić</item>
    </derivirana_varijabla>
  </DomainObject.Predmet.ProtuStrankaListFormatedWithAdress>
  <DomainObject.Predmet.ProtuStrankaListFormatedWithAdressOIB>
    <izvorni_sadrzaj>
      <item>PREALUX d.o.o., OIB 11564945721, Nalješkovićeva 45, 10000 Zagreb zastupanog po punomoćniku Jadranka Lugarić</item>
    </izvorni_sadrzaj>
    <derivirana_varijabla naziv="DomainObject.Predmet.ProtuStrankaListFormatedWithAdressOIB_1">
      <item>PREALUX d.o.o., OIB 11564945721, Nalješkovićeva 45, 10000 Zagreb zastupanog po punomoćniku Jadranka Lugarić</item>
    </derivirana_varijabla>
  </DomainObject.Predmet.ProtuStrankaListFormatedWithAdressOIB>
  <DomainObject.Predmet.ProtuStrankaListNazivFormated>
    <izvorni_sadrzaj>
      <item>PREALUX d.o.o.</item>
    </izvorni_sadrzaj>
    <derivirana_varijabla naziv="DomainObject.Predmet.ProtuStrankaListNazivFormated_1">
      <item>PREALUX d.o.o.</item>
    </derivirana_varijabla>
  </DomainObject.Predmet.ProtuStrankaListNazivFormated>
  <DomainObject.Predmet.ProtuStrankaListNazivFormatedOIB>
    <izvorni_sadrzaj>
      <item>PREALUX d.o.o., OIB 11564945721</item>
    </izvorni_sadrzaj>
    <derivirana_varijabla naziv="DomainObject.Predmet.ProtuStrankaListNazivFormatedOIB_1">
      <item>PREALUX d.o.o., OIB 11564945721</item>
    </derivirana_varijabla>
  </DomainObject.Predmet.ProtuStrankaListNazivFormatedOIB>
  <DomainObject.Predmet.OstaliListFormated>
    <izvorni_sadrzaj>
      <item>Jadranka Lugarić punomoćnik sudionika u postupku PREALUX d.o.o.</item>
    </izvorni_sadrzaj>
    <derivirana_varijabla naziv="DomainObject.Predmet.OstaliListFormated_1">
      <item>Jadranka Lugarić punomoćnik sudionika u postupku PREALUX d.o.o.</item>
    </derivirana_varijabla>
  </DomainObject.Predmet.OstaliListFormated>
  <DomainObject.Predmet.OstaliListFormatedOIB>
    <izvorni_sadrzaj>
      <item>Jadranka Lugarić, OIB 40220894027 punomoćnik sudionika u postupku PREALUX d.o.o.</item>
    </izvorni_sadrzaj>
    <derivirana_varijabla naziv="DomainObject.Predmet.OstaliListFormatedOIB_1">
      <item>Jadranka Lugarić, OIB 40220894027 punomoćnik sudionika u postupku PREALUX d.o.o.</item>
    </derivirana_varijabla>
  </DomainObject.Predmet.OstaliListFormatedOIB>
  <DomainObject.Predmet.OstaliListFormatedWithAdress>
    <izvorni_sadrzaj>
      <item>Jadranka Lugarić, Nalješkovićeva 45, 10000 Zagreb punomoćnik sudionika u postupku PREALUX d.o.o.</item>
    </izvorni_sadrzaj>
    <derivirana_varijabla naziv="DomainObject.Predmet.OstaliListFormatedWithAdress_1">
      <item>Jadranka Lugarić, Nalješkovićeva 45, 10000 Zagreb punomoćnik sudionika u postupku PREALUX d.o.o.</item>
    </derivirana_varijabla>
  </DomainObject.Predmet.OstaliListFormatedWithAdress>
  <DomainObject.Predmet.OstaliListFormatedWithAdressOIB>
    <izvorni_sadrzaj>
      <item>Jadranka Lugarić, OIB 40220894027, Nalješkovićeva 45, 10000 Zagreb punomoćnik sudionika u postupku PREALUX d.o.o.</item>
    </izvorni_sadrzaj>
    <derivirana_varijabla naziv="DomainObject.Predmet.OstaliListFormatedWithAdressOIB_1">
      <item>Jadranka Lugarić, OIB 40220894027, Nalješkovićeva 45, 10000 Zagreb punomoćnik sudionika u postupku PREALUX d.o.o.</item>
    </derivirana_varijabla>
  </DomainObject.Predmet.OstaliListFormatedWithAdressOIB>
  <DomainObject.Predmet.OstaliListNazivFormated>
    <izvorni_sadrzaj>
      <item>Jadranka Lugarić</item>
    </izvorni_sadrzaj>
    <derivirana_varijabla naziv="DomainObject.Predmet.OstaliListNazivFormated_1">
      <item>Jadranka Lugarić</item>
    </derivirana_varijabla>
  </DomainObject.Predmet.OstaliListNazivFormated>
  <DomainObject.Predmet.OstaliListNazivFormatedOIB>
    <izvorni_sadrzaj>
      <item>Jadranka Lugarić, OIB 40220894027</item>
    </izvorni_sadrzaj>
    <derivirana_varijabla naziv="DomainObject.Predmet.OstaliListNazivFormatedOIB_1">
      <item>Jadranka Lugarić, OIB 40220894027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St-609/2017-5</izvorni_sadrzaj>
    <derivirana_varijabla naziv="DomainObject.PoslovniBrojDokumenta_1">St-609/2017-5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PREALUX d.o.o.</izvorni_sadrzaj>
    <derivirana_varijabla naziv="DomainObject.Predmet.ProtustrankaIDrugi_1">PREALUX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PREALUX d.o.o., OIB 11564945721, Nalješkovićeva 45, 10000 Zagreb</izvorni_sadrzaj>
    <derivirana_varijabla naziv="DomainObject.Predmet.ProtustrankaIDrugiAdressOIB_1">PREALUX d.o.o., OIB 11564945721, Nalješkovićeva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PREALUX d.o.o.</item>
      <item>Jadranka Lugarić</item>
    </izvorni_sadrzaj>
    <derivirana_varijabla naziv="DomainObject.Predmet.SudioniciListNaziv_1">
      <item>FINA Regionalni centar Zagreb</item>
      <item>PREALUX d.o.o.</item>
      <item>Jadranka Lugarić</item>
    </derivirana_varijabla>
  </DomainObject.Predmet.SudioniciListNaziv>
  <DomainObject.Predmet.SudioniciListAdressOIB>
    <izvorni_sadrzaj>
      <item>FINA Regionalni centar Zagreb, OIB 85821130368, Trg svibanjskih žrtava 1995. br. 1,10000 Zagreb</item>
      <item>PREALUX d.o.o., OIB 11564945721, Nalješkovićeva 45,10000 Zagreb</item>
      <item>Jadranka Lugarić, OIB 40220894027, Nalješkovićeva 45,10000 Zagreb</item>
    </izvorni_sadrzaj>
    <derivirana_varijabla naziv="DomainObject.Predmet.SudioniciListAdressOIB_1">
      <item>FINA Regionalni centar Zagreb, OIB 85821130368, Trg svibanjskih žrtava 1995. br. 1,10000 Zagreb</item>
      <item>PREALUX d.o.o., OIB 11564945721, Nalješkovićeva 45,10000 Zagreb</item>
      <item>Jadranka Lugarić, OIB 40220894027, Nalješkovićeva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11564945721</item>
      <item>, OIB 40220894027</item>
    </izvorni_sadrzaj>
    <derivirana_varijabla naziv="DomainObject.Predmet.SudioniciListNazivOIB_1">
      <item>, OIB 85821130368</item>
      <item>, OIB 11564945721</item>
      <item>, OIB 40220894027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849D20-FFF7-492F-B297-2EE0119F3C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938</properties:Words>
  <properties:Characters>4976</properties:Characters>
  <properties:Lines>128</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2017-09-01T05:44:00Z</dcterms:created>
  <dc:creator>gboljkovac</dc:creator>
  <cp:lastModifiedBy>Marina Markić</cp:lastModifiedBy>
  <cp:lastPrinted>2017-09-01T05:49:00Z</cp:lastPrinted>
  <dcterms:modified xmlns:xsi="http://www.w3.org/2001/XMLSchema-instance" xsi:type="dcterms:W3CDTF">2017-09-01T05:50:00Z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St-609/2017-5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