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4fa6" w14:paraId="7694fa6" w:rsidRDefault="00291881" w:rsidP="00910611" w:rsidR="002918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881" w:rsidP="00910611" w:rsidR="00291881">
      <w:r>
        <w:rPr>
          <w:rFonts w:eastAsia="MS Mincho"/>
          <w:szCs w:val="24"/>
        </w:rPr>
        <w:t>REPUBLIKA HRVATSKA</w:t>
      </w:r>
    </w:p>
    <w:p w:rsidRDefault="00291881" w:rsidP="00910611" w:rsidR="00291881">
      <w:r>
        <w:rPr>
          <w:rFonts w:eastAsia="MS Mincho"/>
          <w:szCs w:val="24"/>
        </w:rPr>
        <w:t>TRGOVAČKI SUD U RIJECI</w:t>
      </w:r>
    </w:p>
    <w:p w:rsidRDefault="00291881" w:rsidR="0029188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929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929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12D93" w:rsidRPr="00192973">
        <w:rPr>
          <w:rFonts w:cs="Times New Roman" w:hAnsi="Times New Roman" w:ascii="Times New Roman"/>
          <w:sz w:val="24"/>
          <w:szCs w:val="24"/>
        </w:rPr>
        <w:t>DIMNJAK društvo s ograničenom odgovornošću za dimnjačarske i bravarske usluge Buzdohanj (Općina Čavle), Buzdohanj 24, MBS: 040208021, OIB: 49768750448</w:t>
      </w:r>
      <w:r w:rsidRPr="00192973">
        <w:rPr>
          <w:rFonts w:cs="Times New Roman" w:hAnsi="Times New Roman" w:ascii="Times New Roman"/>
          <w:sz w:val="24"/>
          <w:szCs w:val="24"/>
        </w:rPr>
        <w:t>, dana 1</w:t>
      </w:r>
      <w:r w:rsidR="008C780B" w:rsidRPr="00192973">
        <w:rPr>
          <w:rFonts w:cs="Times New Roman" w:hAnsi="Times New Roman" w:ascii="Times New Roman"/>
          <w:sz w:val="24"/>
          <w:szCs w:val="24"/>
        </w:rPr>
        <w:t>4</w:t>
      </w:r>
      <w:r w:rsidRPr="00192973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9297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I.</w:t>
      </w:r>
      <w:r w:rsidRPr="00192973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D12D93" w:rsidRPr="00192973">
        <w:rPr>
          <w:rFonts w:cs="Times New Roman" w:hAnsi="Times New Roman" w:ascii="Times New Roman"/>
          <w:sz w:val="24"/>
          <w:szCs w:val="24"/>
        </w:rPr>
        <w:t>DIMNJAK društvo s ograničenom odgovornošću za dimnjačarske i bravarske usluge Buzdohanj (Općina Čavle), Buzdohanj 24, MBS: 040208021, OIB: 49768750448</w:t>
      </w:r>
      <w:r w:rsidRPr="00192973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192973">
        <w:rPr>
          <w:rFonts w:cs="Times New Roman" w:hAnsi="Times New Roman" w:ascii="Times New Roman"/>
          <w:sz w:val="24"/>
          <w:szCs w:val="24"/>
        </w:rPr>
        <w:t>4</w:t>
      </w:r>
      <w:r w:rsidRPr="00192973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9297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92973">
        <w:rPr>
          <w:rFonts w:cs="Times New Roman" w:hAnsi="Times New Roman" w:ascii="Times New Roman"/>
          <w:sz w:val="24"/>
          <w:szCs w:val="24"/>
        </w:rPr>
        <w:t>2016. u 1</w:t>
      </w:r>
      <w:r w:rsidR="00C2277B" w:rsidRPr="00192973">
        <w:rPr>
          <w:rFonts w:cs="Times New Roman" w:hAnsi="Times New Roman" w:ascii="Times New Roman"/>
          <w:sz w:val="24"/>
          <w:szCs w:val="24"/>
        </w:rPr>
        <w:t>5</w:t>
      </w:r>
      <w:r w:rsidRPr="00192973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192973">
        <w:rPr>
          <w:rFonts w:cs="Times New Roman" w:hAnsi="Times New Roman" w:ascii="Times New Roman"/>
          <w:sz w:val="24"/>
          <w:szCs w:val="24"/>
        </w:rPr>
        <w:t>s</w:t>
      </w:r>
      <w:r w:rsidRPr="00192973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92973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92973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1929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II.</w:t>
      </w:r>
      <w:r w:rsidRPr="00192973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6691" w:rsidRPr="00192973">
        <w:rPr>
          <w:rFonts w:cs="Times New Roman" w:hAnsi="Times New Roman" w:ascii="Times New Roman"/>
          <w:sz w:val="24"/>
          <w:szCs w:val="24"/>
        </w:rPr>
        <w:t xml:space="preserve"> </w:t>
      </w:r>
      <w:r w:rsidR="00192973" w:rsidRPr="00192973">
        <w:rPr>
          <w:rFonts w:cs="Times New Roman" w:hAnsi="Times New Roman" w:ascii="Times New Roman"/>
          <w:sz w:val="24"/>
          <w:szCs w:val="24"/>
        </w:rPr>
        <w:t>Dinka Trumbić</w:t>
      </w:r>
      <w:r w:rsidR="00286691" w:rsidRPr="00192973">
        <w:rPr>
          <w:rFonts w:cs="Times New Roman" w:hAnsi="Times New Roman" w:ascii="Times New Roman"/>
          <w:sz w:val="24"/>
          <w:szCs w:val="24"/>
        </w:rPr>
        <w:t xml:space="preserve">, OIB: </w:t>
      </w:r>
      <w:r w:rsidR="00192973" w:rsidRPr="00192973">
        <w:rPr>
          <w:rFonts w:cs="Times New Roman" w:hAnsi="Times New Roman" w:ascii="Times New Roman"/>
          <w:sz w:val="24"/>
          <w:szCs w:val="24"/>
        </w:rPr>
        <w:t>43468134790</w:t>
      </w:r>
      <w:r w:rsidR="00286691" w:rsidRPr="00192973">
        <w:rPr>
          <w:rFonts w:cs="Times New Roman" w:hAnsi="Times New Roman" w:ascii="Times New Roman"/>
          <w:sz w:val="24"/>
          <w:szCs w:val="24"/>
        </w:rPr>
        <w:t xml:space="preserve">, </w:t>
      </w:r>
      <w:r w:rsidR="00192973" w:rsidRPr="00192973">
        <w:rPr>
          <w:rFonts w:cs="Times New Roman" w:hAnsi="Times New Roman" w:ascii="Times New Roman"/>
          <w:sz w:val="24"/>
          <w:szCs w:val="24"/>
        </w:rPr>
        <w:t>Lovretska 10, Split</w:t>
      </w:r>
      <w:r w:rsidRPr="00192973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92973" w:rsidP="00E10AC9" w:rsidR="00192973" w:rsidRPr="001929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III.</w:t>
      </w:r>
      <w:r w:rsidRPr="00192973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92973">
        <w:rPr>
          <w:rFonts w:cs="Times New Roman" w:hAnsi="Times New Roman" w:ascii="Times New Roman"/>
          <w:sz w:val="24"/>
          <w:szCs w:val="24"/>
        </w:rPr>
        <w:t xml:space="preserve"> </w:t>
      </w:r>
      <w:r w:rsidR="00D12D93" w:rsidRPr="00192973">
        <w:rPr>
          <w:rFonts w:cs="Times New Roman" w:hAnsi="Times New Roman" w:ascii="Times New Roman"/>
          <w:sz w:val="24"/>
          <w:szCs w:val="24"/>
        </w:rPr>
        <w:t>DIMNJAK društvo s ograničenom odgovornošću za dimnjačarske i bravarske usluge Buzdohanj (Općina Čavle), Buzdohanj 24, MBS: 040208021, OIB: 49768750448</w:t>
      </w:r>
      <w:r w:rsidRPr="00192973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I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92973">
        <w:rPr>
          <w:rFonts w:cs="Times New Roman" w:hAnsi="Times New Roman" w:ascii="Times New Roman"/>
          <w:sz w:val="24"/>
          <w:szCs w:val="24"/>
        </w:rPr>
        <w:tab/>
      </w:r>
      <w:r w:rsidRPr="00192973">
        <w:rPr>
          <w:rFonts w:cs="Times New Roman" w:hAnsi="Times New Roman" w:ascii="Times New Roman"/>
          <w:sz w:val="24"/>
          <w:szCs w:val="24"/>
        </w:rPr>
        <w:t>Nakon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92973">
        <w:rPr>
          <w:rFonts w:cs="Times New Roman" w:hAnsi="Times New Roman" w:ascii="Times New Roman"/>
          <w:sz w:val="24"/>
          <w:szCs w:val="24"/>
        </w:rPr>
        <w:t>,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1929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92973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92973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92973">
        <w:rPr>
          <w:rFonts w:cs="Times New Roman" w:hAnsi="Times New Roman" w:ascii="Times New Roman"/>
          <w:sz w:val="24"/>
          <w:szCs w:val="24"/>
        </w:rPr>
        <w:t>dalje</w:t>
      </w:r>
      <w:r w:rsidRPr="00192973">
        <w:rPr>
          <w:rFonts w:cs="Times New Roman" w:hAnsi="Times New Roman" w:ascii="Times New Roman"/>
          <w:sz w:val="24"/>
          <w:szCs w:val="24"/>
        </w:rPr>
        <w:t>: SZ )</w:t>
      </w:r>
      <w:r w:rsidR="005679F2" w:rsidRPr="00192973">
        <w:rPr>
          <w:rFonts w:cs="Times New Roman" w:hAnsi="Times New Roman" w:ascii="Times New Roman"/>
          <w:sz w:val="24"/>
          <w:szCs w:val="24"/>
        </w:rPr>
        <w:t>,</w:t>
      </w:r>
      <w:r w:rsidRPr="00192973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192973" w:rsidRPr="00192973">
        <w:rPr>
          <w:rFonts w:cs="Times New Roman" w:hAnsi="Times New Roman" w:ascii="Times New Roman"/>
          <w:sz w:val="24"/>
          <w:szCs w:val="24"/>
        </w:rPr>
        <w:t>DIMNJAK društvo s ograničenom odgovornošću za dimnjačarske i bravarske usluge Buzdohanj (Općina Čavle), Buzdohanj 24, MBS: 040208021, OIB: 49768750448</w:t>
      </w:r>
      <w:r w:rsidR="005679F2" w:rsidRPr="00192973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92973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92973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23A0" w:rsidRPr="00192973">
        <w:rPr>
          <w:rFonts w:cs="Times New Roman" w:hAnsi="Times New Roman" w:ascii="Times New Roman"/>
          <w:sz w:val="24"/>
          <w:szCs w:val="24"/>
        </w:rPr>
        <w:t>10</w:t>
      </w:r>
      <w:r w:rsidR="00192973" w:rsidRPr="00192973">
        <w:rPr>
          <w:rFonts w:cs="Times New Roman" w:hAnsi="Times New Roman" w:ascii="Times New Roman"/>
          <w:sz w:val="24"/>
          <w:szCs w:val="24"/>
        </w:rPr>
        <w:t>64</w:t>
      </w:r>
      <w:r w:rsidRPr="00192973">
        <w:rPr>
          <w:rFonts w:cs="Times New Roman" w:hAnsi="Times New Roman" w:ascii="Times New Roman"/>
          <w:sz w:val="24"/>
          <w:szCs w:val="24"/>
        </w:rPr>
        <w:t xml:space="preserve"> dana,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9297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77.896,07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929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192973">
        <w:rPr>
          <w:rFonts w:cs="Times New Roman" w:hAnsi="Times New Roman" w:ascii="Times New Roman"/>
          <w:sz w:val="24"/>
          <w:szCs w:val="24"/>
        </w:rPr>
        <w:t>-a</w:t>
      </w:r>
      <w:r w:rsidRPr="00192973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192973">
        <w:rPr>
          <w:rFonts w:cs="Times New Roman" w:hAnsi="Times New Roman" w:ascii="Times New Roman"/>
          <w:sz w:val="24"/>
          <w:szCs w:val="24"/>
        </w:rPr>
        <w:t xml:space="preserve">te </w:t>
      </w:r>
      <w:r w:rsidRPr="0019297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929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ED23A0" w:rsidRPr="00192973">
        <w:rPr>
          <w:rFonts w:cs="Times New Roman" w:hAnsi="Times New Roman" w:ascii="Times New Roman"/>
          <w:sz w:val="24"/>
          <w:szCs w:val="24"/>
        </w:rPr>
        <w:t xml:space="preserve">4-6 </w:t>
      </w:r>
      <w:r w:rsidRPr="00192973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192973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D23A0" w:rsidRPr="00192973">
        <w:rPr>
          <w:rFonts w:cs="Times New Roman" w:hAnsi="Times New Roman" w:ascii="Times New Roman"/>
          <w:sz w:val="24"/>
          <w:szCs w:val="24"/>
        </w:rPr>
        <w:t>7</w:t>
      </w:r>
      <w:r w:rsidR="00B8085E" w:rsidRPr="00192973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92973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92973">
        <w:rPr>
          <w:rFonts w:cs="Times New Roman" w:hAnsi="Times New Roman" w:ascii="Times New Roman"/>
          <w:sz w:val="24"/>
          <w:szCs w:val="24"/>
        </w:rPr>
        <w:t>dana 1</w:t>
      </w:r>
      <w:r w:rsidR="008C780B" w:rsidRPr="00192973">
        <w:rPr>
          <w:rFonts w:cs="Times New Roman" w:hAnsi="Times New Roman" w:ascii="Times New Roman"/>
          <w:sz w:val="24"/>
          <w:szCs w:val="24"/>
        </w:rPr>
        <w:t>8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. </w:t>
      </w:r>
      <w:r w:rsidRPr="00192973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929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ab/>
      </w:r>
      <w:r w:rsidR="00B8085E" w:rsidRPr="00192973">
        <w:rPr>
          <w:rFonts w:cs="Times New Roman" w:hAnsi="Times New Roman" w:ascii="Times New Roman"/>
          <w:sz w:val="24"/>
          <w:szCs w:val="24"/>
        </w:rPr>
        <w:t>O</w:t>
      </w:r>
      <w:r w:rsidRPr="00192973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92973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92973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92973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92973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92973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92973">
        <w:rPr>
          <w:rFonts w:cs="Times New Roman" w:hAnsi="Times New Roman" w:ascii="Times New Roman"/>
          <w:sz w:val="24"/>
          <w:szCs w:val="24"/>
        </w:rPr>
        <w:t>vjerovnik</w:t>
      </w:r>
      <w:r w:rsidR="00B8085E" w:rsidRPr="00192973">
        <w:rPr>
          <w:rFonts w:cs="Times New Roman" w:hAnsi="Times New Roman" w:ascii="Times New Roman"/>
          <w:sz w:val="24"/>
          <w:szCs w:val="24"/>
        </w:rPr>
        <w:t xml:space="preserve"> nije </w:t>
      </w:r>
      <w:r w:rsidRPr="00192973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92973">
        <w:rPr>
          <w:rFonts w:cs="Times New Roman" w:hAnsi="Times New Roman" w:ascii="Times New Roman"/>
          <w:sz w:val="24"/>
          <w:szCs w:val="24"/>
        </w:rPr>
        <w:t>O</w:t>
      </w:r>
      <w:r w:rsidRPr="00192973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929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92973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92973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92973">
        <w:rPr>
          <w:rFonts w:cs="Times New Roman" w:hAnsi="Times New Roman" w:ascii="Times New Roman"/>
          <w:sz w:val="24"/>
          <w:szCs w:val="24"/>
        </w:rPr>
        <w:t>2</w:t>
      </w:r>
      <w:r w:rsidRPr="00192973">
        <w:rPr>
          <w:rFonts w:cs="Times New Roman" w:hAnsi="Times New Roman" w:ascii="Times New Roman"/>
          <w:sz w:val="24"/>
          <w:szCs w:val="24"/>
        </w:rPr>
        <w:t>. SZ</w:t>
      </w:r>
      <w:r w:rsidR="00B8085E" w:rsidRPr="00192973">
        <w:rPr>
          <w:rFonts w:cs="Times New Roman" w:hAnsi="Times New Roman" w:ascii="Times New Roman"/>
          <w:sz w:val="24"/>
          <w:szCs w:val="24"/>
        </w:rPr>
        <w:t>-a</w:t>
      </w:r>
      <w:r w:rsidRPr="00192973">
        <w:rPr>
          <w:rFonts w:cs="Times New Roman" w:hAnsi="Times New Roman" w:ascii="Times New Roman"/>
          <w:sz w:val="24"/>
          <w:szCs w:val="24"/>
        </w:rPr>
        <w:t xml:space="preserve">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929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92973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92973">
        <w:rPr>
          <w:rFonts w:cs="Times New Roman" w:hAnsi="Times New Roman" w:ascii="Times New Roman"/>
          <w:sz w:val="24"/>
          <w:szCs w:val="24"/>
        </w:rPr>
        <w:t xml:space="preserve">i 286, </w:t>
      </w:r>
      <w:r w:rsidRPr="00192973">
        <w:rPr>
          <w:rFonts w:cs="Times New Roman" w:hAnsi="Times New Roman" w:ascii="Times New Roman"/>
          <w:sz w:val="24"/>
          <w:szCs w:val="24"/>
        </w:rPr>
        <w:t>SZ</w:t>
      </w:r>
      <w:r w:rsidR="00640CC6" w:rsidRPr="00192973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92973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929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Rijeka</w:t>
      </w:r>
      <w:r w:rsidR="00152283" w:rsidRPr="00192973">
        <w:rPr>
          <w:rFonts w:cs="Times New Roman" w:hAnsi="Times New Roman" w:ascii="Times New Roman"/>
          <w:sz w:val="24"/>
          <w:szCs w:val="24"/>
        </w:rPr>
        <w:t>,</w:t>
      </w:r>
      <w:r w:rsidRPr="00192973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192973">
        <w:rPr>
          <w:rFonts w:cs="Times New Roman" w:hAnsi="Times New Roman" w:ascii="Times New Roman"/>
          <w:sz w:val="24"/>
          <w:szCs w:val="24"/>
        </w:rPr>
        <w:t>1</w:t>
      </w:r>
      <w:r w:rsidR="008C780B" w:rsidRPr="00192973">
        <w:rPr>
          <w:rFonts w:cs="Times New Roman" w:hAnsi="Times New Roman" w:ascii="Times New Roman"/>
          <w:sz w:val="24"/>
          <w:szCs w:val="24"/>
        </w:rPr>
        <w:t>4</w:t>
      </w:r>
      <w:r w:rsidRPr="00192973">
        <w:rPr>
          <w:rFonts w:cs="Times New Roman" w:hAnsi="Times New Roman" w:ascii="Times New Roman"/>
          <w:sz w:val="24"/>
          <w:szCs w:val="24"/>
        </w:rPr>
        <w:t>. ožujka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 2016.</w:t>
      </w:r>
      <w:r w:rsidRPr="0019297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92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192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192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929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UPUTA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92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92973">
        <w:rPr>
          <w:rFonts w:cs="Times New Roman" w:hAnsi="Times New Roman" w:ascii="Times New Roman"/>
          <w:sz w:val="24"/>
          <w:szCs w:val="24"/>
        </w:rPr>
        <w:t>dostave ovog rješenja</w:t>
      </w:r>
      <w:r w:rsidRPr="00192973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92973">
        <w:rPr>
          <w:rFonts w:cs="Times New Roman" w:hAnsi="Times New Roman" w:ascii="Times New Roman"/>
          <w:sz w:val="24"/>
          <w:szCs w:val="24"/>
        </w:rPr>
        <w:t>, a o</w:t>
      </w:r>
      <w:r w:rsidRPr="00192973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-</w:t>
      </w:r>
      <w:r w:rsidRPr="00192973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-</w:t>
      </w:r>
      <w:r w:rsidRPr="00192973">
        <w:rPr>
          <w:rFonts w:cs="Times New Roman" w:hAnsi="Times New Roman" w:ascii="Times New Roman"/>
          <w:sz w:val="24"/>
          <w:szCs w:val="24"/>
        </w:rPr>
        <w:tab/>
      </w:r>
      <w:r w:rsidR="00640CC6" w:rsidRPr="00192973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-</w:t>
      </w:r>
      <w:r w:rsidRPr="00192973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-</w:t>
      </w:r>
      <w:r w:rsidRPr="00192973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92973">
        <w:rPr>
          <w:rFonts w:cs="Times New Roman" w:hAnsi="Times New Roman" w:ascii="Times New Roman"/>
          <w:sz w:val="24"/>
          <w:szCs w:val="24"/>
        </w:rPr>
        <w:t xml:space="preserve">u </w:t>
      </w:r>
      <w:r w:rsidRPr="00192973">
        <w:rPr>
          <w:rFonts w:cs="Times New Roman" w:hAnsi="Times New Roman" w:ascii="Times New Roman"/>
          <w:sz w:val="24"/>
          <w:szCs w:val="24"/>
        </w:rPr>
        <w:t>Rije</w:t>
      </w:r>
      <w:r w:rsidR="00640CC6" w:rsidRPr="00192973">
        <w:rPr>
          <w:rFonts w:cs="Times New Roman" w:hAnsi="Times New Roman" w:ascii="Times New Roman"/>
          <w:sz w:val="24"/>
          <w:szCs w:val="24"/>
        </w:rPr>
        <w:t>ci</w:t>
      </w:r>
      <w:r w:rsidRPr="001929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-</w:t>
      </w:r>
      <w:r w:rsidRPr="00192973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92973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>Rijeka</w:t>
      </w:r>
      <w:r w:rsidR="00152283" w:rsidRPr="00192973">
        <w:rPr>
          <w:rFonts w:cs="Times New Roman" w:hAnsi="Times New Roman" w:ascii="Times New Roman"/>
          <w:sz w:val="24"/>
          <w:szCs w:val="24"/>
        </w:rPr>
        <w:t>, 1</w:t>
      </w:r>
      <w:r w:rsidR="008C780B" w:rsidRPr="00192973">
        <w:rPr>
          <w:rFonts w:cs="Times New Roman" w:hAnsi="Times New Roman" w:ascii="Times New Roman"/>
          <w:sz w:val="24"/>
          <w:szCs w:val="24"/>
        </w:rPr>
        <w:t>4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. </w:t>
      </w:r>
      <w:r w:rsidRPr="00192973">
        <w:rPr>
          <w:rFonts w:cs="Times New Roman" w:hAnsi="Times New Roman" w:ascii="Times New Roman"/>
          <w:sz w:val="24"/>
          <w:szCs w:val="24"/>
        </w:rPr>
        <w:t>ožujka</w:t>
      </w:r>
      <w:r w:rsidR="00152283" w:rsidRPr="00192973">
        <w:rPr>
          <w:rFonts w:cs="Times New Roman" w:hAnsi="Times New Roman" w:ascii="Times New Roman"/>
          <w:sz w:val="24"/>
          <w:szCs w:val="24"/>
        </w:rPr>
        <w:t xml:space="preserve"> 2016.</w:t>
      </w:r>
      <w:r w:rsidRPr="0019297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192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1929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29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192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929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1929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19297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A12" w:rsidP="00C2277B" w:rsidR="00667A12">
      <w:pPr>
        <w:spacing w:lineRule="auto" w:line="240" w:after="0"/>
      </w:pPr>
      <w:r>
        <w:separator/>
      </w:r>
    </w:p>
  </w:endnote>
  <w:endnote w:id="0" w:type="continuationSeparator">
    <w:p w:rsidRDefault="00667A12" w:rsidP="00C2277B" w:rsidR="00667A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881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A12" w:rsidP="00C2277B" w:rsidR="00667A12">
      <w:pPr>
        <w:spacing w:lineRule="auto" w:line="240" w:after="0"/>
      </w:pPr>
      <w:r>
        <w:separator/>
      </w:r>
    </w:p>
  </w:footnote>
  <w:footnote w:id="0" w:type="continuationSeparator">
    <w:p w:rsidRDefault="00667A12" w:rsidP="00C2277B" w:rsidR="00667A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D23A0">
      <w:rPr>
        <w:rFonts w:cs="Times New Roman" w:hAnsi="Times New Roman" w:ascii="Times New Roman"/>
        <w:sz w:val="24"/>
        <w:szCs w:val="24"/>
      </w:rPr>
      <w:t>62</w:t>
    </w:r>
    <w:r w:rsidR="00D12D93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92973"/>
    <w:rsid w:val="001D4369"/>
    <w:rsid w:val="00286691"/>
    <w:rsid w:val="00291881"/>
    <w:rsid w:val="00347829"/>
    <w:rsid w:val="003A6979"/>
    <w:rsid w:val="004F6C16"/>
    <w:rsid w:val="005679F2"/>
    <w:rsid w:val="00640CC6"/>
    <w:rsid w:val="00660C73"/>
    <w:rsid w:val="00667A12"/>
    <w:rsid w:val="00815291"/>
    <w:rsid w:val="008C780B"/>
    <w:rsid w:val="00942A0F"/>
    <w:rsid w:val="00A26270"/>
    <w:rsid w:val="00B33BB3"/>
    <w:rsid w:val="00B8085E"/>
    <w:rsid w:val="00BA3EB5"/>
    <w:rsid w:val="00BC4FE5"/>
    <w:rsid w:val="00C2277B"/>
    <w:rsid w:val="00D12D93"/>
    <w:rsid w:val="00D26AE9"/>
    <w:rsid w:val="00D402FC"/>
    <w:rsid w:val="00E10AC9"/>
    <w:rsid w:val="00E24CD9"/>
    <w:rsid w:val="00E518D1"/>
    <w:rsid w:val="00EB1479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91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8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8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8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8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91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8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8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8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8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 Čavle</izvorni_sadrzaj>
    <derivirana_varijabla naziv="DomainObject.Predmet.ProtustrankaFormated_1">  DIMNJAK d.o.o.  Čavle</derivirana_varijabla>
  </DomainObject.Predmet.ProtustrankaFormated>
  <DomainObject.Predmet.ProtustrankaFormatedOIB>
    <izvorni_sadrzaj>  DIMNJAK d.o.o.  Čavle, OIB 49768750448</izvorni_sadrzaj>
    <derivirana_varijabla naziv="DomainObject.Predmet.ProtustrankaFormatedOIB_1">  DIMNJAK d.o.o.  Čavle, OIB 49768750448</derivirana_varijabla>
  </DomainObject.Predmet.ProtustrankaFormatedOIB>
  <DomainObject.Predmet.ProtustrankaFormatedWithAdress>
    <izvorni_sadrzaj> DIMNJAK d.o.o.  Čavle, Buzdohanj 24, 51219 Čavle</izvorni_sadrzaj>
    <derivirana_varijabla naziv="DomainObject.Predmet.ProtustrankaFormatedWithAdress_1"> DIMNJAK d.o.o.  Čavle, Buzdohanj 24, 51219 Čavle</derivirana_varijabla>
  </DomainObject.Predmet.ProtustrankaFormatedWithAdress>
  <DomainObject.Predmet.ProtustrankaFormatedWithAdressOIB>
    <izvorni_sadrzaj> DIMNJAK d.o.o.  Čavle, OIB 49768750448, Buzdohanj 24, 51219 Čavle</izvorni_sadrzaj>
    <derivirana_varijabla naziv="DomainObject.Predmet.ProtustrankaFormatedWithAdressOIB_1"> DIMNJAK d.o.o.  Čavle, OIB 49768750448, Buzdohanj 24, 51219 Čavle</derivirana_varijabla>
  </DomainObject.Predmet.ProtustrankaFormatedWithAdressOIB>
  <DomainObject.Predmet.ProtustrankaWithAdress>
    <izvorni_sadrzaj>DIMNJAK d.o.o.  Čavle Buzdohanj 24, 51219 Čavle</izvorni_sadrzaj>
    <derivirana_varijabla naziv="DomainObject.Predmet.ProtustrankaWithAdress_1">DIMNJAK d.o.o.  Čavle Buzdohanj 24, 51219 Čavle</derivirana_varijabla>
  </DomainObject.Predmet.ProtustrankaWithAdress>
  <DomainObject.Predmet.ProtustrankaWithAdressOIB>
    <izvorni_sadrzaj>DIMNJAK d.o.o.  Čavle, OIB 49768750448, Buzdohanj 24, 51219 Čavle</izvorni_sadrzaj>
    <derivirana_varijabla naziv="DomainObject.Predmet.ProtustrankaWithAdressOIB_1">DIMNJAK d.o.o.  Čavle, OIB 49768750448, Buzdohanj 24, 51219 Čavle</derivirana_varijabla>
  </DomainObject.Predmet.ProtustrankaWithAdressOIB>
  <DomainObject.Predmet.ProtustrankaNazivFormated>
    <izvorni_sadrzaj>DIMNJAK d.o.o.  Čavle</izvorni_sadrzaj>
    <derivirana_varijabla naziv="DomainObject.Predmet.ProtustrankaNazivFormated_1">DIMNJAK d.o.o.  Čavle</derivirana_varijabla>
  </DomainObject.Predmet.ProtustrankaNazivFormated>
  <DomainObject.Predmet.ProtustrankaNazivFormatedOIB>
    <izvorni_sadrzaj>DIMNJAK d.o.o.  Čavle, OIB 49768750448</izvorni_sadrzaj>
    <derivirana_varijabla naziv="DomainObject.Predmet.ProtustrankaNazivFormatedOIB_1">DIMNJAK d.o.o.  Čavle, OIB 49768750448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DIMNJAK d.o.o.  Čavle</item>
    </izvorni_sadrzaj>
    <derivirana_varijabla naziv="DomainObject.Predmet.ProtuStrankaListFormated_1">
      <item>DIMNJAK d.o.o.  Čavle</item>
    </derivirana_varijabla>
  </DomainObject.Predmet.ProtuStrankaListFormated>
  <DomainObject.Predmet.ProtuStrankaListFormatedOIB>
    <izvorni_sadrzaj>
      <item>DIMNJAK d.o.o.  Čavle, OIB 49768750448</item>
    </izvorni_sadrzaj>
    <derivirana_varijabla naziv="DomainObject.Predmet.ProtuStrankaListFormatedOIB_1">
      <item>DIMNJAK d.o.o.  Čavle, OIB 49768750448</item>
    </derivirana_varijabla>
  </DomainObject.Predmet.ProtuStrankaListFormatedOIB>
  <DomainObject.Predmet.ProtuStrankaListFormatedWithAdress>
    <izvorni_sadrzaj>
      <item>DIMNJAK d.o.o.  Čavle, Buzdohanj 24, 51219 Čavle</item>
    </izvorni_sadrzaj>
    <derivirana_varijabla naziv="DomainObject.Predmet.ProtuStrankaListFormatedWithAdress_1">
      <item>DIMNJAK d.o.o.  Čavle, Buzdohanj 24, 51219 Čavle</item>
    </derivirana_varijabla>
  </DomainObject.Predmet.ProtuStrankaListFormatedWithAdress>
  <DomainObject.Predmet.ProtuStrankaListFormatedWithAdressOIB>
    <izvorni_sadrzaj>
      <item>DIMNJAK d.o.o.  Čavle, OIB 49768750448, Buzdohanj 24, 51219 Čavle</item>
    </izvorni_sadrzaj>
    <derivirana_varijabla naziv="DomainObject.Predmet.ProtuStrankaListFormatedWithAdressOIB_1">
      <item>DIMNJAK d.o.o.  Čavle, OIB 49768750448, Buzdohanj 24, 51219 Čavle</item>
    </derivirana_varijabla>
  </DomainObject.Predmet.ProtuStrankaListFormatedWithAdressOIB>
  <DomainObject.Predmet.ProtuStrankaListNazivFormated>
    <izvorni_sadrzaj>
      <item>DIMNJAK d.o.o.  Čavle</item>
    </izvorni_sadrzaj>
    <derivirana_varijabla naziv="DomainObject.Predmet.ProtuStrankaListNazivFormated_1">
      <item>DIMNJAK d.o.o.  Čavle</item>
    </derivirana_varijabla>
  </DomainObject.Predmet.ProtuStrankaListNazivFormated>
  <DomainObject.Predmet.ProtuStrankaListNazivFormatedOIB>
    <izvorni_sadrzaj>
      <item>DIMNJAK d.o.o.  Čavle, OIB 49768750448</item>
    </izvorni_sadrzaj>
    <derivirana_varijabla naziv="DomainObject.Predmet.ProtuStrankaListNazivFormatedOIB_1">
      <item>DIMNJAK d.o.o.  Čavle, OIB 49768750448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DIMNJAK d.o.o.  Čavle</izvorni_sadrzaj>
    <derivirana_varijabla naziv="DomainObject.Predmet.ProtustrankaIDrugi_1">DIMNJAK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DIMNJAK d.o.o.  Čavle, OIB 49768750448, Buzdohanj 24, 51219 Čavle</izvorni_sadrzaj>
    <derivirana_varijabla naziv="DomainObject.Predmet.ProtustrankaIDrugiAdressOIB_1">DIMNJAK d.o.o.  Čavle, OIB 49768750448, Buzdohanj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DIMNJAK d.o.o.  Čavle</item>
    </izvorni_sadrzaj>
    <derivirana_varijabla naziv="DomainObject.Predmet.SudioniciListNaziv_1">
      <item>FINA Rijeka</item>
      <item>DIMNJAK d.o.o.  Čavle</item>
    </derivirana_varijabla>
  </DomainObject.Predmet.SudioniciListNaziv>
  <DomainObject.Predmet.SudioniciListAdressOIB>
    <izvorni_sadrzaj>
      <item>FINA Rijeka, OIB 85821130368, Frana Kurelca 8,51000 Rijeka</item>
      <item>DIMNJAK d.o.o.  Čavle, OIB 49768750448, Buzdohanj 24,51219 Čavle</item>
    </izvorni_sadrzaj>
    <derivirana_varijabla naziv="DomainObject.Predmet.SudioniciListAdressOIB_1">
      <item>FINA Rijeka, OIB 85821130368, Frana Kurelca 8,51000 Rijeka</item>
      <item>DIMNJAK d.o.o.  Čavle, OIB 49768750448, Buzdohanj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49768750448</item>
    </izvorni_sadrzaj>
    <derivirana_varijabla naziv="DomainObject.Predmet.SudioniciListNazivOIB_1">
      <item>, OIB 85821130368</item>
      <item>, OIB 49768750448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3839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2016-03-11T13:46:00Z</dcterms:created>
  <dc:creator>Vera Jelenović</dc:creator>
  <cp:lastModifiedBy>Danijela Fumić</cp:lastModifiedBy>
  <cp:lastPrinted>2016-03-11T13:46:00Z</cp:lastPrinted>
  <dcterms:modified xmlns:xsi="http://www.w3.org/2001/XMLSchema-instance" xsi:type="dcterms:W3CDTF">2016-03-14T08:02:00Z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