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f2d5" w14:paraId="4c5f2d5" w:rsidRDefault="00AE649C" w:rsidP="00FA5B5E" w:rsidR="00AE649C" w:rsidRPr="00B76F3C">
      <w:pPr>
        <w:pStyle w:val="Naslov3"/>
        <w15:collapsed w:val="false"/>
      </w:pPr>
      <w:bookmarkStart w:name="_GoBack" w:id="0"/>
      <w:bookmarkEnd w:id="0"/>
    </w:p>
    <w:p w:rsidRDefault="00775A7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75A7A" w:rsidP="00775A7A" w:rsidR="00775A7A">
      <w:pPr>
        <w:pStyle w:val="Bezproreda"/>
        <w:ind w:firstLine="708" w:left="5664"/>
        <w:rPr>
          <w:noProof/>
        </w:rPr>
      </w:pPr>
      <w:r>
        <w:rPr>
          <w:noProof/>
        </w:rPr>
        <w:t>1 St-213/2016-12</w:t>
      </w:r>
    </w:p>
    <w:p w:rsidRDefault="00775A7A" w:rsidP="00775A7A" w:rsidR="00775A7A">
      <w:pPr>
        <w:pStyle w:val="Bezproreda"/>
        <w:rPr>
          <w:noProof/>
        </w:rPr>
      </w:pPr>
    </w:p>
    <w:p w:rsidRDefault="00775A7A" w:rsidP="00775A7A" w:rsidR="00775A7A">
      <w:pPr>
        <w:pStyle w:val="Bezproreda"/>
        <w:jc w:val="center"/>
        <w:rPr>
          <w:noProof/>
        </w:rPr>
      </w:pPr>
      <w:r>
        <w:rPr>
          <w:noProof/>
        </w:rPr>
        <w:t>U    I M E    R E P U B L I K E     H R V A T SK E</w:t>
      </w:r>
    </w:p>
    <w:p w:rsidRDefault="00775A7A" w:rsidP="00775A7A" w:rsidR="00775A7A">
      <w:pPr>
        <w:pStyle w:val="Bezproreda"/>
        <w:jc w:val="center"/>
        <w:rPr>
          <w:noProof/>
        </w:rPr>
      </w:pPr>
    </w:p>
    <w:p w:rsidRDefault="00775A7A" w:rsidP="00775A7A" w:rsidR="00775A7A">
      <w:pPr>
        <w:pStyle w:val="Bezproreda"/>
        <w:jc w:val="center"/>
        <w:rPr>
          <w:noProof/>
        </w:rPr>
      </w:pPr>
      <w:r>
        <w:rPr>
          <w:noProof/>
        </w:rPr>
        <w:t>R J E Š E N J E</w:t>
      </w:r>
    </w:p>
    <w:p w:rsidRDefault="00775A7A" w:rsidP="00775A7A" w:rsidR="00775A7A">
      <w:pPr>
        <w:pStyle w:val="Bezproreda"/>
        <w:rPr>
          <w:noProof/>
        </w:rPr>
      </w:pPr>
    </w:p>
    <w:p w:rsidRDefault="00775A7A" w:rsidP="00775A7A" w:rsidR="00775A7A">
      <w:pPr>
        <w:pStyle w:val="Bezproreda"/>
        <w:rPr>
          <w:noProof/>
        </w:rPr>
      </w:pPr>
      <w:r>
        <w:rPr>
          <w:noProof/>
        </w:rPr>
        <w:t xml:space="preserve">TRGOVAČKI SUD U BJELOVARU, po </w:t>
      </w:r>
      <w:r>
        <w:t>suc</w:t>
      </w:r>
      <w:r>
        <w:rPr>
          <w:noProof/>
        </w:rPr>
        <w:t>u Branki Pleskalt,  stečajnom postupku povodom prijedloga predlagatelja Republike Hrvatske, Ministarstva financija, Porezne uprave Područni ured Sjeverna Hrvatska,zastupana po Županijskom državnom odvjetništvu u Bjelovaru,   za otvaranje stečajnog postupka nad trgovačkim društvom  VELIKA PROMET d.o.o. za proizvodnju, trgovinu i usluge VELIKA PISANICA , Logorska 4, OIB: 83711407013, dana 24. kolovoza 2016. godine</w:t>
      </w:r>
    </w:p>
    <w:p w:rsidRDefault="00775A7A" w:rsidP="00775A7A" w:rsidR="00775A7A">
      <w:pPr>
        <w:pStyle w:val="Bezproreda"/>
        <w:rPr>
          <w:noProof/>
        </w:rPr>
      </w:pPr>
    </w:p>
    <w:p w:rsidRDefault="00775A7A" w:rsidP="00775A7A" w:rsidR="00775A7A">
      <w:pPr>
        <w:pStyle w:val="Bezproreda"/>
        <w:jc w:val="center"/>
      </w:pPr>
      <w:r>
        <w:t>r i j e š i o      j e</w:t>
      </w:r>
    </w:p>
    <w:p w:rsidRDefault="00775A7A" w:rsidP="00775A7A" w:rsidR="00775A7A">
      <w:pPr>
        <w:pStyle w:val="Bezproreda"/>
      </w:pPr>
    </w:p>
    <w:p w:rsidRDefault="00775A7A" w:rsidP="00775A7A" w:rsidR="00775A7A">
      <w:pPr>
        <w:pStyle w:val="Bezproreda"/>
        <w:rPr>
          <w:noProof/>
        </w:rPr>
      </w:pPr>
      <w:r>
        <w:tab/>
        <w:t xml:space="preserve">I Otvara se stečajni postupak nad </w:t>
      </w:r>
      <w:r>
        <w:rPr>
          <w:noProof/>
        </w:rPr>
        <w:t>trgovačkim društvom  VELIKA PROMET d.o.o. za proizvodnju, trgovinu i usluge VELIKA PISANICA , Logorska 4, OIB: 83711407013.</w:t>
      </w:r>
    </w:p>
    <w:p w:rsidRDefault="00775A7A" w:rsidP="00775A7A" w:rsidR="00775A7A">
      <w:pPr>
        <w:pStyle w:val="Bezproreda"/>
      </w:pPr>
    </w:p>
    <w:p w:rsidRDefault="00775A7A" w:rsidP="00775A7A" w:rsidR="00775A7A">
      <w:pPr>
        <w:pStyle w:val="Bezproreda"/>
      </w:pPr>
      <w:r>
        <w:tab/>
        <w:t>Za stečajnog upravitelja imenuje se Zorislav Novoselac iz Osijeka, Kapucinska 27/II, OIB: 35178090537.</w:t>
      </w:r>
    </w:p>
    <w:p w:rsidRDefault="00775A7A" w:rsidP="00775A7A" w:rsidR="00775A7A">
      <w:pPr>
        <w:pStyle w:val="Bezproreda"/>
      </w:pPr>
    </w:p>
    <w:p w:rsidRDefault="00775A7A" w:rsidP="00775A7A" w:rsidR="00775A7A">
      <w:pPr>
        <w:pStyle w:val="Bezproreda"/>
      </w:pPr>
      <w:r>
        <w:tab/>
        <w:t>Stečajni postupak otvoren je  dana 24. kolovoza 2016. godine u 10,10 sati.</w:t>
      </w:r>
    </w:p>
    <w:p w:rsidRDefault="00775A7A" w:rsidP="00775A7A" w:rsidR="00775A7A">
      <w:pPr>
        <w:pStyle w:val="Bezproreda"/>
        <w:rPr>
          <w:u w:val="single"/>
        </w:rPr>
      </w:pPr>
    </w:p>
    <w:p w:rsidRDefault="00775A7A" w:rsidP="00775A7A" w:rsidR="00775A7A">
      <w:pPr>
        <w:pStyle w:val="Bezproreda"/>
      </w:pPr>
      <w:r>
        <w:tab/>
        <w:t>Pozivaju se stečajni vjerovnici viših isplatnih redova da u roku od 60 dana računajući</w:t>
      </w:r>
      <w:r>
        <w:rPr>
          <w:color w:val="FF0000"/>
        </w:rPr>
        <w:t xml:space="preserve"> </w:t>
      </w:r>
      <w:r>
        <w:t xml:space="preserve">od proteka osmoga dana od dana objave oglasa o otvaranju stečajnog postupka na e-oglasnoj ploči suda,  prijave svoje tražbine </w:t>
      </w:r>
      <w:r>
        <w:rPr>
          <w:b/>
        </w:rPr>
        <w:t>stečajnom upravitelju</w:t>
      </w:r>
      <w:r>
        <w:t xml:space="preserve"> (na njegovu adresu-Osijek, Kapucinska 27/II) u skladu s pravilima Stečajnog zakona o prijavi tražbina, u dva primjerka, s priloženim ispravama iz kojih tražbina proizlazi i dokazom o uplati sudske pristojbe u iznosu od 2% od iznosa prijavljene tražbine (ali ne više od 500,00 kn). Pristojba se uplaćuje na račun Državnog proračuna RH IBAN: HR1210010051863000160, model HR64, poziv na broj: 5045-3515-21316, svrha uplate: sudska pristojba u predmetu broj: 1 St-213/2016.</w:t>
      </w:r>
    </w:p>
    <w:p w:rsidRDefault="00775A7A" w:rsidP="00775A7A" w:rsidR="00775A7A">
      <w:pPr>
        <w:pStyle w:val="Bezproreda"/>
      </w:pPr>
    </w:p>
    <w:p w:rsidRDefault="00775A7A" w:rsidP="00775A7A" w:rsidR="00775A7A">
      <w:pPr>
        <w:pStyle w:val="Bezproreda"/>
      </w:pPr>
      <w:r>
        <w:t xml:space="preserve">U prijavi je potrebno navesti pravnu osnovu i iznos tražbine u kunama, te broj računa vjerovnika. </w:t>
      </w:r>
    </w:p>
    <w:p w:rsidRDefault="00775A7A" w:rsidP="00775A7A" w:rsidR="00775A7A">
      <w:pPr>
        <w:pStyle w:val="Bezproreda"/>
      </w:pPr>
    </w:p>
    <w:p w:rsidRDefault="00775A7A" w:rsidP="00775A7A" w:rsidR="00775A7A">
      <w:pPr>
        <w:pStyle w:val="Bezproreda"/>
      </w:pPr>
      <w:r>
        <w:t>Ako se prijavljuju tražbine o kojima se vodi parnica, u prijavi treba navesti sud pred kojim se vodi parnica s naznakom broja spisa.</w:t>
      </w:r>
    </w:p>
    <w:p w:rsidRDefault="00775A7A" w:rsidP="00775A7A" w:rsidR="00775A7A">
      <w:pPr>
        <w:pStyle w:val="Bezproreda"/>
      </w:pPr>
    </w:p>
    <w:p w:rsidRDefault="00775A7A" w:rsidP="00775A7A" w:rsidR="00775A7A">
      <w:pPr>
        <w:pStyle w:val="Bezproreda"/>
      </w:pPr>
      <w:r>
        <w:tab/>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775A7A" w:rsidP="00775A7A" w:rsidR="00775A7A">
      <w:pPr>
        <w:pStyle w:val="Bezproreda"/>
      </w:pPr>
      <w:r>
        <w:lastRenderedPageBreak/>
        <w:tab/>
        <w:t xml:space="preserve">Pozivaju se </w:t>
      </w:r>
      <w:r>
        <w:rPr>
          <w:noProof/>
        </w:rPr>
        <w:t>razlučni</w:t>
      </w:r>
      <w:r>
        <w:t xml:space="preserve"> i izlučni vjerovnici da u roku 60 dana računajući od proteka osmoga dana od dana objave oglasa o otvaranju stečajnog postupka na e-oglasnoj ploči suda, podneskom obavijeste stečajnog upravitelja o svojim pravima u skladu s odredbama </w:t>
      </w:r>
      <w:r>
        <w:rPr>
          <w:noProof/>
        </w:rPr>
        <w:t>čl.</w:t>
      </w:r>
      <w:r>
        <w:t xml:space="preserve"> 258. Stečajnog zakona.</w:t>
      </w:r>
    </w:p>
    <w:p w:rsidRDefault="00775A7A" w:rsidP="00775A7A" w:rsidR="00775A7A">
      <w:pPr>
        <w:pStyle w:val="Bezproreda"/>
      </w:pPr>
    </w:p>
    <w:p w:rsidRDefault="00775A7A" w:rsidP="00775A7A" w:rsidR="00775A7A">
      <w:pPr>
        <w:pStyle w:val="Bezproreda"/>
      </w:pPr>
      <w:r>
        <w:tab/>
        <w:t>Pozivaju se dužnikovi dužnici da svoje obveze bez odgode ispunjavaju stečajnom upravitelju za stečajnoga dužnika.</w:t>
      </w:r>
    </w:p>
    <w:p w:rsidRDefault="00775A7A" w:rsidP="00775A7A" w:rsidR="00775A7A">
      <w:pPr>
        <w:pStyle w:val="Bezproreda"/>
      </w:pPr>
    </w:p>
    <w:p w:rsidRDefault="00775A7A" w:rsidP="00775A7A" w:rsidR="00775A7A">
      <w:pPr>
        <w:pStyle w:val="Bezproreda"/>
      </w:pPr>
      <w:r>
        <w:tab/>
        <w:t>Određuje se upis rješenja o otvaranju stečajnog postupka u sudski registar Trgovačkog suda u Bjelovaru te u zemljišne knjige Općinskog suda u Bjelovaru, Zemljišnoknjižni odjel u zk. ul. br. 8245 k.o. Grad Bjelovar, čkbr. 2481/4.</w:t>
      </w:r>
    </w:p>
    <w:p w:rsidRDefault="00775A7A" w:rsidP="00775A7A" w:rsidR="00775A7A">
      <w:pPr>
        <w:pStyle w:val="Bezproreda"/>
      </w:pPr>
    </w:p>
    <w:p w:rsidRDefault="00775A7A" w:rsidP="00775A7A" w:rsidR="00775A7A">
      <w:pPr>
        <w:pStyle w:val="Bezproreda"/>
      </w:pPr>
      <w:r>
        <w:tab/>
        <w:t>Ročište vjerovnika na kojem će se ispitati prijavljene tražbine  (Ispitno ročište)</w:t>
      </w:r>
      <w:r>
        <w:rPr>
          <w:b/>
        </w:rPr>
        <w:t xml:space="preserve"> </w:t>
      </w:r>
      <w:r>
        <w:t>određuje se za</w:t>
      </w:r>
    </w:p>
    <w:p w:rsidRDefault="00775A7A" w:rsidP="00775A7A" w:rsidR="00775A7A">
      <w:pPr>
        <w:pStyle w:val="Bezproreda"/>
      </w:pPr>
    </w:p>
    <w:p w:rsidRDefault="00775A7A" w:rsidP="00775A7A" w:rsidR="00775A7A">
      <w:pPr>
        <w:pStyle w:val="Bezproreda"/>
        <w:jc w:val="center"/>
        <w:rPr>
          <w:b/>
        </w:rPr>
      </w:pPr>
      <w:r>
        <w:rPr>
          <w:b/>
        </w:rPr>
        <w:t>dan 12. listopada 2016. godine u 10,00 sati,</w:t>
      </w:r>
    </w:p>
    <w:p w:rsidRDefault="00775A7A" w:rsidP="00775A7A" w:rsidR="00775A7A">
      <w:pPr>
        <w:pStyle w:val="Bezproreda"/>
        <w:jc w:val="center"/>
        <w:rPr>
          <w:b/>
        </w:rPr>
      </w:pPr>
      <w:r>
        <w:rPr>
          <w:b/>
        </w:rPr>
        <w:t>soba br. 4. ovog suda.</w:t>
      </w:r>
    </w:p>
    <w:p w:rsidRDefault="00775A7A" w:rsidP="00775A7A" w:rsidR="00775A7A">
      <w:pPr>
        <w:pStyle w:val="Bezproreda"/>
        <w:rPr>
          <w:b/>
        </w:rPr>
      </w:pPr>
    </w:p>
    <w:p w:rsidRDefault="00775A7A" w:rsidP="00775A7A" w:rsidR="00775A7A">
      <w:pPr>
        <w:pStyle w:val="Bezproreda"/>
      </w:pPr>
      <w:r>
        <w:tab/>
        <w:t>Ročište vjerovnika na kojem će se na temelju izvješća stečajnog upravitelja odlučivati o daljnjem tijeku stečajnog postupka (</w:t>
      </w:r>
      <w:r>
        <w:rPr>
          <w:b/>
        </w:rPr>
        <w:t>Izvještajno ročište</w:t>
      </w:r>
      <w:r>
        <w:t>) određuje se za isti dan u 11,00 sati na istom mjestu.</w:t>
      </w:r>
    </w:p>
    <w:p w:rsidRDefault="00775A7A" w:rsidP="00775A7A" w:rsidR="00775A7A">
      <w:pPr>
        <w:pStyle w:val="Bezproreda"/>
      </w:pPr>
    </w:p>
    <w:p w:rsidRDefault="00775A7A" w:rsidP="00775A7A" w:rsidR="00775A7A">
      <w:pPr>
        <w:pStyle w:val="Bezproreda"/>
        <w:jc w:val="center"/>
      </w:pPr>
      <w:r>
        <w:t>Obrazloženje</w:t>
      </w:r>
    </w:p>
    <w:p w:rsidRDefault="00775A7A" w:rsidP="00775A7A" w:rsidR="00775A7A">
      <w:pPr>
        <w:pStyle w:val="Bezproreda"/>
      </w:pPr>
    </w:p>
    <w:p w:rsidRDefault="00775A7A" w:rsidP="00775A7A" w:rsidR="00775A7A">
      <w:pPr>
        <w:pStyle w:val="Bezproreda"/>
        <w:rPr>
          <w:noProof/>
        </w:rPr>
      </w:pPr>
      <w:r>
        <w:t xml:space="preserve">Predlagatelj  Republika Hrvatska, Ministarstvo financija, Porezna uprava, Područni ured sjeverna Hrvatska,  podnijela je  prijedlog za otvaranje stečajnog postupka nad </w:t>
      </w:r>
      <w:r>
        <w:rPr>
          <w:noProof/>
        </w:rPr>
        <w:t>trgovačkim društvo  VELIKA PROMET d.o.o. za proizvodnju, trgovinu i usluge VELIKA PISANICA , Logorska 4, OIB: 83711407013.</w:t>
      </w:r>
    </w:p>
    <w:p w:rsidRDefault="00775A7A" w:rsidP="00775A7A" w:rsidR="00775A7A">
      <w:pPr>
        <w:pStyle w:val="Bezproreda"/>
        <w:rPr>
          <w:noProof/>
        </w:rPr>
      </w:pPr>
    </w:p>
    <w:p w:rsidRDefault="00775A7A" w:rsidP="00775A7A" w:rsidR="00775A7A">
      <w:pPr>
        <w:pStyle w:val="Bezproreda"/>
        <w:rPr>
          <w:noProof/>
        </w:rPr>
      </w:pPr>
      <w:r>
        <w:rPr>
          <w:noProof/>
        </w:rPr>
        <w:t>Kako je predlagatelj učinio vjerojatnim postojanje svoje tražbine te prezaduženost dužnika kao stečajnog razloga u skladu s odredbom članka 39. st. 3. i temeljem članka 43. st. 1. Stečajnog zakona, sud je donio rješenje o pokretanju prethodnog postupka te odredio privremenog stečajnog upravitelja u osobi  Zorislava Novoselac iz Osijeka, Kapucinska 27/II, radi utvrđivanja uvjeta za otvaranje stečajnog postupka te odredio ročište radi utvrđivanja uvjeta i izjašnjenja o prijedlogu za otvaranje  stečajnog postupka nad dužnikom Velika promet d.o.o. Velika Pisanica.</w:t>
      </w:r>
    </w:p>
    <w:p w:rsidRDefault="00775A7A" w:rsidP="00775A7A" w:rsidR="00775A7A">
      <w:pPr>
        <w:pStyle w:val="Bezproreda"/>
        <w:rPr>
          <w:noProof/>
        </w:rPr>
      </w:pPr>
    </w:p>
    <w:p w:rsidRDefault="00775A7A" w:rsidP="00775A7A" w:rsidR="00775A7A">
      <w:pPr>
        <w:pStyle w:val="Bezproreda"/>
        <w:rPr>
          <w:noProof/>
        </w:rPr>
      </w:pPr>
      <w:r>
        <w:rPr>
          <w:noProof/>
        </w:rPr>
        <w:t xml:space="preserve">Privremeni stečajni upravitelj je na spis dana 30. lipnja 2016. godine dostavio izvješće u kojem navodi da iz izvršio uvid u zemljišne knjige Općinskog suda u Bjelovaru, zk. odjel u Bjelovaru te utvrdio da dužnik u vlasništvu ima nekretninu koja je upisana u zk. ul. 8245, kčbr. 2481/4, etažno vlasništvo. Nadalje dugotrajna imovina odnosi se na materijalnu imovinu (1.873.804,00 kuna) i dugotrajnu financijsku imovinu (44.734,00 kuna). Materijalna imovina iznosi  1.873.804,00 kuna a  sastoji se od građevinskih objakata (982.939,00 kuna), postrojenja i oprema (108.626,00 kuna) , alati i inventar (9.000,00 kuna) i ostala materijalna imovina (666.900,00 kuna). Kratkotrajna imovina se odnosi na potraživanja u iznosu od 334.998,00 kuna, kratkotrajna financijska imovina u iznosu od 81.080,00 kuna te novac na računu i blagajni u iznosu od 39.209,00 kuna. Kratkoročne obveze dužnika iznosile su u 2012. godini 972.966,00 kuna (obveze prema bankama, obveze prema dobavljačima, obveze za poreze, ostale obveze). Dugoročne obveze dužnika u 2012. iznosile su 1.339.410,00 kuna </w:t>
      </w:r>
      <w:r>
        <w:rPr>
          <w:noProof/>
        </w:rPr>
        <w:lastRenderedPageBreak/>
        <w:t>(obveze za zajmove, obveze prema bankama). Dužnik je poslovao sa dobiti u 2012. godini a što je razvidno iz računa dobiti i gubitaka za razdoblje od 1. siječnaj 2012. godine do 31. prosinca 2012. godine. Dobit razdoblja iznosila je 3.621,00 kunu. Kako je utvrđeno da je kod dužnika ostvaren stečajni razlog iz čl. 5. Stečajnog zakona to je očito  da je riječ o dužem ne izvršavanju novčanih obveza od 60 dana, pa je sukladno tome ostvaren stečajni razlog nesposobnosti za plaćanje  jer stanje duga dovoljno dokazuje da postoji opravdan razlog za otvaranje stečaja nad dužnikom Velika promet d.o.o. Velika Pisanica, te  predlaže da sud otvori stečajni postupak nad dužnikom trgovačkim društvom  VELIKA PROMET d.o.o. za proizvodnju, trgovinu i usluge Velika Pisanica, Logorska 4, OIB: 83711407013.</w:t>
      </w:r>
    </w:p>
    <w:p w:rsidRDefault="00775A7A" w:rsidP="00775A7A" w:rsidR="00775A7A">
      <w:pPr>
        <w:pStyle w:val="Bezproreda"/>
        <w:rPr>
          <w:noProof/>
        </w:rPr>
      </w:pPr>
    </w:p>
    <w:p w:rsidRDefault="00775A7A" w:rsidP="00775A7A" w:rsidR="00775A7A">
      <w:pPr>
        <w:pStyle w:val="Bezproreda"/>
      </w:pPr>
      <w:r>
        <w:t xml:space="preserve">Prema odredbi </w:t>
      </w:r>
      <w:r>
        <w:rPr>
          <w:noProof/>
        </w:rPr>
        <w:t>čl.</w:t>
      </w:r>
      <w:r>
        <w:t xml:space="preserve"> 4. st. 1. Stečajnog zakona („Narodne novine“ broj 44/96, 161/08, 29/99, 129/00, 123/03, 197/03, 187/04, 82/06, 116/10, 25/12, 133/12, dalje:</w:t>
      </w:r>
      <w:r>
        <w:rPr>
          <w:color w:themeColor="text1" w:val="000000"/>
        </w:rPr>
        <w:t xml:space="preserve"> </w:t>
      </w:r>
      <w:r>
        <w:t xml:space="preserve">SZ) stečaj se može otvoriti samo ako se utvrdi postojanje kojeg od zakonom predviđenih stečajnih razloga, dok su prema odredbi </w:t>
      </w:r>
      <w:r>
        <w:rPr>
          <w:noProof/>
        </w:rPr>
        <w:t>čl.</w:t>
      </w:r>
      <w:r>
        <w:t xml:space="preserve"> 4. st. 2. Stečajnog zakona stečajni razlozi nelikvidnost, nesposobnost za plaćanje i prezaduženost.</w:t>
      </w:r>
    </w:p>
    <w:p w:rsidRDefault="00775A7A" w:rsidP="00775A7A" w:rsidR="00775A7A">
      <w:pPr>
        <w:pStyle w:val="Bezproreda"/>
      </w:pPr>
    </w:p>
    <w:p w:rsidRDefault="00775A7A" w:rsidP="00775A7A" w:rsidR="00775A7A">
      <w:pPr>
        <w:pStyle w:val="Bezproreda"/>
      </w:pPr>
      <w:r>
        <w:t xml:space="preserve">Ocjenom isprava u spisu i na temelju rezultata provedenog postupka utvrđeno je da postoji stečajni razlog nesposobnost za plaćanje. Prema potvrdi Financijske agencije od 1.  rujna 2015. godine,  dužnik ima evidentirane neizvršene osnove za plaćanje u razdoblju duljem od 60 dana u iznosu od 928.973,31 kunu,  a koje je trebalo, na temelju valjanih osnova za plaćanje, bez daljnjeg pristanka dužnika naplatiti s bilo kojega od dužnikovih računa pa se na temelju </w:t>
      </w:r>
      <w:r>
        <w:rPr>
          <w:noProof/>
        </w:rPr>
        <w:t>čl.</w:t>
      </w:r>
      <w:r>
        <w:t xml:space="preserve"> 4. st. 7. SZ-a smatra da je dužnik nesposoban za plaćanje.</w:t>
      </w:r>
    </w:p>
    <w:p w:rsidRDefault="00775A7A" w:rsidP="00775A7A" w:rsidR="00775A7A">
      <w:pPr>
        <w:pStyle w:val="Bezproreda"/>
      </w:pPr>
    </w:p>
    <w:p w:rsidRDefault="00775A7A" w:rsidP="00775A7A" w:rsidR="00775A7A">
      <w:pPr>
        <w:pStyle w:val="Bezproreda"/>
      </w:pPr>
      <w:r>
        <w:t xml:space="preserve">S obzirom na to da je utvrđeno da postoji stečajni razlog nesposobnost za plaćanje odlučeno je kao u izreci u skladu s odredbama </w:t>
      </w:r>
      <w:r>
        <w:rPr>
          <w:noProof/>
        </w:rPr>
        <w:t>čl.</w:t>
      </w:r>
      <w:r>
        <w:t xml:space="preserve"> 53., 54. i 55. SZ-a.</w:t>
      </w:r>
    </w:p>
    <w:p w:rsidRDefault="00775A7A" w:rsidP="00775A7A" w:rsidR="00775A7A">
      <w:pPr>
        <w:pStyle w:val="Bezproreda"/>
      </w:pPr>
    </w:p>
    <w:p w:rsidRDefault="00775A7A" w:rsidP="00775A7A" w:rsidR="00775A7A">
      <w:pPr>
        <w:pStyle w:val="Bezproreda"/>
      </w:pPr>
      <w:r>
        <w:t xml:space="preserve">U Bjelovaru, 24. kolovoza  2016. </w:t>
      </w:r>
    </w:p>
    <w:p w:rsidRDefault="00775A7A" w:rsidP="00775A7A" w:rsidR="00775A7A">
      <w:pPr>
        <w:pStyle w:val="Bezproreda"/>
        <w:rPr>
          <w:noProof/>
          <w:color w:val="808080"/>
          <w:shd w:fill="CCFFFF" w:color="auto" w:val="clear"/>
        </w:rPr>
      </w:pPr>
    </w:p>
    <w:p w:rsidRDefault="00775A7A" w:rsidP="00775A7A" w:rsidR="00775A7A">
      <w:pPr>
        <w:pStyle w:val="Bezproreda"/>
        <w:ind w:firstLine="708" w:left="4956"/>
        <w:rPr>
          <w:noProof/>
        </w:rPr>
      </w:pPr>
      <w:r>
        <w:rPr>
          <w:noProof/>
        </w:rPr>
        <w:t>S U D A C</w:t>
      </w:r>
    </w:p>
    <w:p w:rsidRDefault="00775A7A" w:rsidP="00775A7A" w:rsidR="00775A7A">
      <w:pPr>
        <w:pStyle w:val="Bezproreda"/>
        <w:ind w:firstLine="708" w:left="4956"/>
        <w:rPr>
          <w:noProof/>
        </w:rPr>
      </w:pPr>
    </w:p>
    <w:p w:rsidRDefault="00775A7A" w:rsidP="00775A7A" w:rsidR="00775A7A">
      <w:pPr>
        <w:pStyle w:val="Bezproreda"/>
        <w:ind w:firstLine="708" w:left="4248"/>
        <w:rPr>
          <w:noProof/>
        </w:rPr>
      </w:pPr>
      <w:r>
        <w:rPr>
          <w:noProof/>
        </w:rPr>
        <w:t xml:space="preserve">   BRANKA PLESKALT </w:t>
      </w:r>
    </w:p>
    <w:p w:rsidRDefault="00775A7A" w:rsidP="00775A7A" w:rsidR="00775A7A">
      <w:pPr>
        <w:pStyle w:val="Bezproreda"/>
        <w:rPr>
          <w:noProof/>
        </w:rPr>
      </w:pPr>
    </w:p>
    <w:p w:rsidRDefault="00775A7A" w:rsidP="00775A7A" w:rsidR="00775A7A">
      <w:pPr>
        <w:pStyle w:val="Bezproreda"/>
      </w:pPr>
      <w:r>
        <w:t>UPUTA O PRAVNOM LIJEKU</w:t>
      </w:r>
    </w:p>
    <w:p w:rsidRDefault="00775A7A" w:rsidP="00775A7A" w:rsidR="00775A7A">
      <w:pPr>
        <w:pStyle w:val="Bezproreda"/>
      </w:pPr>
      <w:r>
        <w:t xml:space="preserve">Protiv ovog rješenja žalbu može podnijeti osoba koja je bila zastupnik po zakonu dužnika do dana nastupanja pravnih posljedica otvaranja stečajnog postupka </w:t>
      </w:r>
      <w:r>
        <w:rPr>
          <w:noProof/>
        </w:rPr>
        <w:t>(čl.</w:t>
      </w:r>
      <w:r>
        <w:t xml:space="preserve"> 53. stavak 8. u vezi s </w:t>
      </w:r>
      <w:r>
        <w:rPr>
          <w:noProof/>
        </w:rPr>
        <w:t>čl.</w:t>
      </w:r>
      <w:r>
        <w:t xml:space="preserve"> 11. Stečajnog zakona) u roku od osam dana računajući od proteka osmoga dana od dana objave rješenja u Narodnim novinama. Žalba se podnosi ovom sudu u tri primjerka, a o žalbi odlučuje Visoki trgovački sud Republike Hrvatske.</w:t>
      </w:r>
    </w:p>
    <w:p w:rsidRDefault="00775A7A" w:rsidP="00775A7A" w:rsidR="00775A7A">
      <w:pPr>
        <w:pStyle w:val="Bezproreda"/>
      </w:pPr>
    </w:p>
    <w:p w:rsidRDefault="00775A7A" w:rsidP="00775A7A" w:rsidR="00775A7A">
      <w:pPr>
        <w:pStyle w:val="Bezproreda"/>
      </w:pPr>
      <w:r>
        <w:t>Rj.</w:t>
      </w:r>
    </w:p>
    <w:p w:rsidRDefault="00775A7A" w:rsidP="00775A7A" w:rsidR="00775A7A">
      <w:pPr>
        <w:pStyle w:val="Bezproreda"/>
        <w:rPr>
          <w:noProof/>
          <w:sz w:val="20"/>
        </w:rPr>
      </w:pPr>
      <w:r>
        <w:rPr>
          <w:sz w:val="20"/>
        </w:rPr>
        <w:t xml:space="preserve">DNA: </w:t>
      </w:r>
      <w:r>
        <w:rPr>
          <w:noProof/>
          <w:sz w:val="20"/>
        </w:rPr>
        <w:t>podnositelju prijedloga – putem e-oglasne ploče</w:t>
      </w:r>
    </w:p>
    <w:p w:rsidRDefault="00775A7A" w:rsidP="00775A7A" w:rsidR="00775A7A">
      <w:pPr>
        <w:pStyle w:val="Bezproreda"/>
        <w:rPr>
          <w:sz w:val="20"/>
        </w:rPr>
      </w:pPr>
      <w:r>
        <w:rPr>
          <w:noProof/>
          <w:sz w:val="20"/>
        </w:rPr>
        <w:t>setčajnom upravitelju-putem e-oglasne ploče i putem pošte</w:t>
      </w:r>
    </w:p>
    <w:p w:rsidRDefault="00775A7A" w:rsidP="00775A7A" w:rsidR="00775A7A">
      <w:pPr>
        <w:pStyle w:val="Bezproreda"/>
        <w:rPr>
          <w:noProof/>
          <w:sz w:val="20"/>
        </w:rPr>
      </w:pPr>
      <w:r>
        <w:rPr>
          <w:noProof/>
          <w:sz w:val="20"/>
        </w:rPr>
        <w:t>dužniku – putem e-oglasne ploče</w:t>
      </w:r>
    </w:p>
    <w:p w:rsidRDefault="00775A7A" w:rsidP="00775A7A" w:rsidR="00775A7A">
      <w:pPr>
        <w:pStyle w:val="Bezproreda"/>
        <w:rPr>
          <w:noProof/>
          <w:sz w:val="20"/>
        </w:rPr>
      </w:pPr>
      <w:r>
        <w:rPr>
          <w:noProof/>
          <w:sz w:val="20"/>
        </w:rPr>
        <w:t>z.z. dužnika-putem pošte</w:t>
      </w:r>
    </w:p>
    <w:p w:rsidRDefault="00775A7A" w:rsidP="00775A7A" w:rsidR="00775A7A">
      <w:pPr>
        <w:pStyle w:val="Bezproreda"/>
        <w:rPr>
          <w:noProof/>
          <w:sz w:val="20"/>
        </w:rPr>
      </w:pPr>
      <w:r>
        <w:rPr>
          <w:noProof/>
          <w:sz w:val="20"/>
        </w:rPr>
        <w:t>Financijska agencija – putem e-oglasne ploče</w:t>
      </w:r>
    </w:p>
    <w:p w:rsidRDefault="00775A7A" w:rsidP="00775A7A" w:rsidR="00775A7A">
      <w:pPr>
        <w:pStyle w:val="Bezproreda"/>
        <w:rPr>
          <w:noProof/>
          <w:sz w:val="20"/>
        </w:rPr>
      </w:pPr>
      <w:r>
        <w:rPr>
          <w:noProof/>
          <w:sz w:val="20"/>
        </w:rPr>
        <w:t>Porezna uprava u Bjelovaru – putem e-oglasne ploče</w:t>
      </w:r>
    </w:p>
    <w:p w:rsidRDefault="00775A7A" w:rsidP="00775A7A" w:rsidR="00775A7A">
      <w:pPr>
        <w:pStyle w:val="Bezproreda"/>
        <w:rPr>
          <w:noProof/>
          <w:sz w:val="20"/>
        </w:rPr>
      </w:pPr>
      <w:r>
        <w:rPr>
          <w:noProof/>
          <w:sz w:val="20"/>
        </w:rPr>
        <w:t>ŽDO u Bjelovaru – putem e-oglasne ploče</w:t>
      </w:r>
    </w:p>
    <w:p w:rsidRDefault="00775A7A" w:rsidP="00775A7A" w:rsidR="00775A7A">
      <w:pPr>
        <w:pStyle w:val="Bezproreda"/>
        <w:rPr>
          <w:noProof/>
          <w:sz w:val="20"/>
        </w:rPr>
      </w:pPr>
      <w:r>
        <w:rPr>
          <w:noProof/>
          <w:sz w:val="20"/>
        </w:rPr>
        <w:t>sudskom registru- ovdje</w:t>
      </w:r>
    </w:p>
    <w:p w:rsidRDefault="00775A7A" w:rsidP="00775A7A" w:rsidR="00775A7A">
      <w:pPr>
        <w:pStyle w:val="Bezproreda"/>
        <w:rPr>
          <w:noProof/>
          <w:sz w:val="20"/>
        </w:rPr>
      </w:pPr>
      <w:r>
        <w:rPr>
          <w:noProof/>
          <w:sz w:val="20"/>
        </w:rPr>
        <w:t>kal. ročište</w:t>
      </w:r>
    </w:p>
    <w:p w:rsidRDefault="00775A7A" w:rsidP="00775A7A" w:rsidR="00DA0242" w:rsidRPr="00775A7A">
      <w:pPr>
        <w:pStyle w:val="Bezproreda"/>
        <w:rPr>
          <w:noProof/>
          <w:sz w:val="20"/>
        </w:rPr>
      </w:pPr>
      <w:r>
        <w:rPr>
          <w:noProof/>
          <w:sz w:val="20"/>
        </w:rPr>
        <w:t>Bjelovar, 24. 08.  2016.</w:t>
      </w:r>
    </w:p>
    <w:sectPr w:rsidSect="0032366B" w:rsidR="00DA0242" w:rsidRPr="00775A7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5A7A"/>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26852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St-213/2016-12</izvorni_sadrzaj>
    <derivirana_varijabla naziv="DomainObject.Oznaka_1">St-213/2016-12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PROMET društvo s ograničenom odgovornošću za proizvodnju, trgovinu i usluge, Velika Pisanica</izvorni_sadrzaj>
    <derivirana_varijabla naziv="DomainObject.Predmet.ProtustrankaFormated_1">  VELIKA PROMET društvo s ograničenom odgovornošću za proizvodnju, trgovinu i usluge, Velika Pisanica</derivirana_varijabla>
  </DomainObject.Predmet.ProtustrankaFormated>
  <DomainObject.Predmet.ProtustrankaFormatedOIB>
    <izvorni_sadrzaj>  VELIKA PROMET društvo s ograničenom odgovornošću za proizvodnju, trgovinu i usluge, Velika Pisanica, OIB 83711407013</izvorni_sadrzaj>
    <derivirana_varijabla naziv="DomainObject.Predmet.ProtustrankaFormatedOIB_1">  VELIKA PROMET društvo s ograničenom odgovornošću za proizvodnju, trgovinu i usluge, Velika Pisanica, OIB 83711407013</derivirana_varijabla>
  </DomainObject.Predmet.ProtustrankaFormatedOIB>
  <DomainObject.Predmet.ProtustrankaFormatedWithAdress>
    <izvorni_sadrzaj> VELIKA PROMET društvo s ograničenom odgovornošću za proizvodnju, trgovinu i usluge, Velika Pisanica, Logorska 4, 43270 Velika Pisanica</izvorni_sadrzaj>
    <derivirana_varijabla naziv="DomainObject.Predmet.ProtustrankaFormatedWithAdress_1"> VELIKA PROMET društvo s ograničenom odgovornošću za proizvodnju, trgovinu i usluge, Velika Pisanica, Logorska 4, 43270 Velika Pisanica</derivirana_varijabla>
  </DomainObject.Predmet.ProtustrankaFormatedWithAdress>
  <DomainObject.Predmet.ProtustrankaFormatedWithAdressOIB>
    <izvorni_sadrzaj> VELIKA PROMET društvo s ograničenom odgovornošću za proizvodnju, trgovinu i usluge, Velika Pisanica, OIB 83711407013, Logorska 4, 43270 Velika Pisanica</izvorni_sadrzaj>
    <derivirana_varijabla naziv="DomainObject.Predmet.ProtustrankaFormatedWithAdressOIB_1"> VELIKA PROMET društvo s ograničenom odgovornošću za proizvodnju, trgovinu i usluge, Velika Pisanica, OIB 83711407013, Logorska 4, 43270 Velika Pisanica</derivirana_varijabla>
  </DomainObject.Predmet.ProtustrankaFormatedWithAdressOIB>
  <DomainObject.Predmet.ProtustrankaWithAdress>
    <izvorni_sadrzaj>VELIKA PROMET društvo s ograničenom odgovornošću za proizvodnju, trgovinu i usluge, Velika Pisanica Logorska 4, 43270 Velika Pisanica</izvorni_sadrzaj>
    <derivirana_varijabla naziv="DomainObject.Predmet.ProtustrankaWithAdress_1">VELIKA PROMET društvo s ograničenom odgovornošću za proizvodnju, trgovinu i usluge, Velika Pisanica Logorska 4, 43270 Velika Pisanica</derivirana_varijabla>
  </DomainObject.Predmet.ProtustrankaWithAdress>
  <DomainObject.Predmet.ProtustrankaWithAdressOIB>
    <izvorni_sadrzaj>VELIKA PROMET društvo s ograničenom odgovornošću za proizvodnju, trgovinu i usluge, Velika Pisanica, OIB 83711407013, Logorska 4, 43270 Velika Pisanica</izvorni_sadrzaj>
    <derivirana_varijabla naziv="DomainObject.Predmet.ProtustrankaWithAdressOIB_1">VELIKA PROMET društvo s ograničenom odgovornošću za proizvodnju, trgovinu i usluge, Velika Pisanica, OIB 83711407013, Logorska 4, 43270 Velika Pisanica</derivirana_varijabla>
  </DomainObject.Predmet.ProtustrankaWithAdressOIB>
  <DomainObject.Predmet.ProtustrankaNazivFormated>
    <izvorni_sadrzaj>VELIKA PROMET društvo s ograničenom odgovornošću za proizvodnju, trgovinu i usluge, Velika Pisanica</izvorni_sadrzaj>
    <derivirana_varijabla naziv="DomainObject.Predmet.ProtustrankaNazivFormated_1">VELIKA PROMET društvo s ograničenom odgovornošću za proizvodnju, trgovinu i usluge, Velika Pisanica</derivirana_varijabla>
  </DomainObject.Predmet.ProtustrankaNazivFormated>
  <DomainObject.Predmet.ProtustrankaNazivFormatedOIB>
    <izvorni_sadrzaj>VELIKA PROMET društvo s ograničenom odgovornošću za proizvodnju, trgovinu i usluge, Velika Pisanica, OIB 83711407013</izvorni_sadrzaj>
    <derivirana_varijabla naziv="DomainObject.Predmet.ProtustrankaNazivFormatedOIB_1">VELIKA PROMET društvo s ograničenom odgovornošću za proizvodnju, trgovinu i usluge, Velika Pisanica, OIB 83711407013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finanacija, Porezna uprava, Područni ured Sjeverna Hrvatska</izvorni_sadrzaj>
    <derivirana_varijabla naziv="DomainObject.Predmet.StrankaFormated_1">  REPUBLIKA HRVATSKA, Ministarstvo finanacija, Porezna uprava, Područni ured Sjeverna Hrvatska</derivirana_varijabla>
  </DomainObject.Predmet.StrankaFormated>
  <DomainObject.Predmet.StrankaFormatedOIB>
    <izvorni_sadrzaj>  REPUBLIKA HRVATSKA, Ministarstvo finanacija, Porezna uprava, Područni ured Sjeverna Hrvatska, OIB 52634238587</izvorni_sadrzaj>
    <derivirana_varijabla naziv="DomainObject.Predmet.StrankaFormatedOIB_1">  REPUBLIKA HRVATSKA, Ministarstvo finanacija, Porezna uprava, Područni ured Sjeverna Hrvatska, OIB 52634238587</derivirana_varijabla>
  </DomainObject.Predmet.StrankaFormatedOIB>
  <DomainObject.Predmet.StrankaFormatedWithAdress>
    <izvorni_sadrzaj> REPUBLIKA HRVATSKA, Ministarstvo finanacija, Porezna uprava, Područni ured Sjeverna Hrvatska</izvorni_sadrzaj>
    <derivirana_varijabla naziv="DomainObject.Predmet.StrankaFormatedWithAdress_1"> REPUBLIKA HRVATSKA, Ministarstvo finanacija, Porezna uprava, Područni ured Sjeverna Hrvatska</derivirana_varijabla>
  </DomainObject.Predmet.StrankaFormatedWithAdress>
  <DomainObject.Predmet.StrankaFormatedWithAdressOIB>
    <izvorni_sadrzaj> REPUBLIKA HRVATSKA, Ministarstvo finanacija, Porezna uprava, Područni ured Sjeverna Hrvatska, OIB 52634238587</izvorni_sadrzaj>
    <derivirana_varijabla naziv="DomainObject.Predmet.StrankaFormatedWithAdressOIB_1"> REPUBLIKA HRVATSKA, Ministarstvo finanacija, Porezna uprava, Područni ured Sjeverna Hrvatska, OIB 52634238587</derivirana_varijabla>
  </DomainObject.Predmet.StrankaFormatedWithAdressOIB>
  <DomainObject.Predmet.StrankaWithAdress>
    <izvorni_sadrzaj>REPUBLIKA HRVATSKA, Ministarstvo finanacija, Porezna uprava, Područni ured Sjeverna Hrvatska </izvorni_sadrzaj>
    <derivirana_varijabla naziv="DomainObject.Predmet.StrankaWithAdress_1">REPUBLIKA HRVATSKA, Ministarstvo finanacija, Porezna uprava, Područni ured Sjeverna Hrvatska </derivirana_varijabla>
  </DomainObject.Predmet.StrankaWithAdress>
  <DomainObject.Predmet.StrankaWithAdressOIB>
    <izvorni_sadrzaj>REPUBLIKA HRVATSKA, Ministarstvo finanacija, Porezna uprava, Područni ured Sjeverna Hrvatska, OIB 52634238587</izvorni_sadrzaj>
    <derivirana_varijabla naziv="DomainObject.Predmet.StrankaWithAdressOIB_1">REPUBLIKA HRVATSKA, Ministarstvo finanacija, Porezna uprava, Područni ured Sjeverna Hrvatska, OIB 52634238587</derivirana_varijabla>
  </DomainObject.Predmet.StrankaWithAdressOIB>
  <DomainObject.Predmet.StrankaNazivFormated>
    <izvorni_sadrzaj>REPUBLIKA HRVATSKA, Ministarstvo finanacija, Porezna uprava, Područni ured Sjeverna Hrvatska</izvorni_sadrzaj>
    <derivirana_varijabla naziv="DomainObject.Predmet.StrankaNazivFormated_1">REPUBLIKA HRVATSKA, Ministarstvo finanacija, Porezna uprava, Područni ured Sjeverna Hrvatska</derivirana_varijabla>
  </DomainObject.Predmet.StrankaNazivFormated>
  <DomainObject.Predmet.StrankaNazivFormatedOIB>
    <izvorni_sadrzaj>REPUBLIKA HRVATSKA, Ministarstvo finanacija, Porezna uprava, Područni ured Sjeverna Hrvatska, OIB 52634238587</izvorni_sadrzaj>
    <derivirana_varijabla naziv="DomainObject.Predmet.StrankaNazivFormatedOIB_1">REPUBLIKA HRVATSKA, Ministarstvo finanacija,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finanacija, Porezna uprava, Područni ured Sjeverna Hrvatska</item>
    </izvorni_sadrzaj>
    <derivirana_varijabla naziv="DomainObject.Predmet.StrankaListFormated_1">
      <item>REPUBLIKA HRVATSKA, Ministarstvo finanacija, Porezna uprava, Područni ured Sjeverna Hrvatska</item>
    </derivirana_varijabla>
  </DomainObject.Predmet.StrankaListFormated>
  <DomainObject.Predmet.StrankaListFormatedOIB>
    <izvorni_sadrzaj>
      <item>REPUBLIKA HRVATSKA, Ministarstvo finanacija, Porezna uprava, Područni ured Sjeverna Hrvatska, OIB 52634238587</item>
    </izvorni_sadrzaj>
    <derivirana_varijabla naziv="DomainObject.Predmet.StrankaListFormatedOIB_1">
      <item>REPUBLIKA HRVATSKA, Ministarstvo finanacija, Porezna uprava, Područni ured Sjeverna Hrvatska, OIB 52634238587</item>
    </derivirana_varijabla>
  </DomainObject.Predmet.StrankaListFormatedOIB>
  <DomainObject.Predmet.StrankaListFormatedWithAdress>
    <izvorni_sadrzaj>
      <item>REPUBLIKA HRVATSKA, Ministarstvo finanacija, Porezna uprava, Područni ured Sjeverna Hrvatska</item>
    </izvorni_sadrzaj>
    <derivirana_varijabla naziv="DomainObject.Predmet.StrankaListFormatedWithAdress_1">
      <item>REPUBLIKA HRVATSKA, Ministarstvo finanacija, Porezna uprava, Područni ured Sjeverna Hrvatska</item>
    </derivirana_varijabla>
  </DomainObject.Predmet.StrankaListFormatedWithAdress>
  <DomainObject.Predmet.StrankaListFormatedWithAdressOIB>
    <izvorni_sadrzaj>
      <item>REPUBLIKA HRVATSKA, Ministarstvo finanacija, Porezna uprava, Područni ured Sjeverna Hrvatska, OIB 52634238587</item>
    </izvorni_sadrzaj>
    <derivirana_varijabla naziv="DomainObject.Predmet.StrankaListFormatedWithAdressOIB_1">
      <item>REPUBLIKA HRVATSKA, Ministarstvo finanacija, Porezna uprava, Područni ured Sjeverna Hrvatska, OIB 52634238587</item>
    </derivirana_varijabla>
  </DomainObject.Predmet.StrankaListFormatedWithAdressOIB>
  <DomainObject.Predmet.StrankaListNazivFormated>
    <izvorni_sadrzaj>
      <item>REPUBLIKA HRVATSKA, Ministarstvo finanacija, Porezna uprava, Područni ured Sjeverna Hrvatska</item>
    </izvorni_sadrzaj>
    <derivirana_varijabla naziv="DomainObject.Predmet.StrankaListNazivFormated_1">
      <item>REPUBLIKA HRVATSKA, Ministarstvo finanacija, Porezna uprava, Područni ured Sjeverna Hrvatska</item>
    </derivirana_varijabla>
  </DomainObject.Predmet.StrankaListNazivFormated>
  <DomainObject.Predmet.StrankaListNazivFormatedOIB>
    <izvorni_sadrzaj>
      <item>REPUBLIKA HRVATSKA, Ministarstvo finanacija, Porezna uprava, Područni ured Sjeverna Hrvatska, OIB 52634238587</item>
    </izvorni_sadrzaj>
    <derivirana_varijabla naziv="DomainObject.Predmet.StrankaListNazivFormatedOIB_1">
      <item>REPUBLIKA HRVATSKA, Ministarstvo finanacija, Porezna uprava, Područni ured Sjeverna Hrvatska, OIB 52634238587</item>
    </derivirana_varijabla>
  </DomainObject.Predmet.StrankaListNazivFormatedOIB>
  <DomainObject.Predmet.ProtuStrankaListFormated>
    <izvorni_sadrzaj>
      <item>VELIKA PROMET društvo s ograničenom odgovornošću za proizvodnju, trgovinu i usluge, Velika Pisanica</item>
    </izvorni_sadrzaj>
    <derivirana_varijabla naziv="DomainObject.Predmet.ProtuStrankaListFormated_1">
      <item>VELIKA PROMET društvo s ograničenom odgovornošću za proizvodnju, trgovinu i usluge, Velika Pisanica</item>
    </derivirana_varijabla>
  </DomainObject.Predmet.ProtuStrankaListFormated>
  <DomainObject.Predmet.ProtuStrankaListFormatedOIB>
    <izvorni_sadrzaj>
      <item>VELIKA PROMET društvo s ograničenom odgovornošću za proizvodnju, trgovinu i usluge, Velika Pisanica, OIB 83711407013</item>
    </izvorni_sadrzaj>
    <derivirana_varijabla naziv="DomainObject.Predmet.ProtuStrankaListFormatedOIB_1">
      <item>VELIKA PROMET društvo s ograničenom odgovornošću za proizvodnju, trgovinu i usluge, Velika Pisanica, OIB 83711407013</item>
    </derivirana_varijabla>
  </DomainObject.Predmet.ProtuStrankaListFormatedOIB>
  <DomainObject.Predmet.ProtuStrankaListFormatedWithAdress>
    <izvorni_sadrzaj>
      <item>VELIKA PROMET društvo s ograničenom odgovornošću za proizvodnju, trgovinu i usluge, Velika Pisanica, Logorska 4, 43270 Velika Pisanica</item>
    </izvorni_sadrzaj>
    <derivirana_varijabla naziv="DomainObject.Predmet.ProtuStrankaListFormatedWithAdress_1">
      <item>VELIKA PROMET društvo s ograničenom odgovornošću za proizvodnju, trgovinu i usluge, Velika Pisanica, Logorska 4, 43270 Velika Pisanica</item>
    </derivirana_varijabla>
  </DomainObject.Predmet.ProtuStrankaListFormatedWithAdress>
  <DomainObject.Predmet.ProtuStrankaListFormatedWithAdressOIB>
    <izvorni_sadrzaj>
      <item>VELIKA PROMET društvo s ograničenom odgovornošću za proizvodnju, trgovinu i usluge, Velika Pisanica, OIB 83711407013, Logorska 4, 43270 Velika Pisanica</item>
    </izvorni_sadrzaj>
    <derivirana_varijabla naziv="DomainObject.Predmet.ProtuStrankaListFormatedWithAdressOIB_1">
      <item>VELIKA PROMET društvo s ograničenom odgovornošću za proizvodnju, trgovinu i usluge, Velika Pisanica, OIB 83711407013, Logorska 4, 43270 Velika Pisanica</item>
    </derivirana_varijabla>
  </DomainObject.Predmet.ProtuStrankaListFormatedWithAdressOIB>
  <DomainObject.Predmet.ProtuStrankaListNazivFormated>
    <izvorni_sadrzaj>
      <item>VELIKA PROMET društvo s ograničenom odgovornošću za proizvodnju, trgovinu i usluge, Velika Pisanica</item>
    </izvorni_sadrzaj>
    <derivirana_varijabla naziv="DomainObject.Predmet.ProtuStrankaListNazivFormated_1">
      <item>VELIKA PROMET društvo s ograničenom odgovornošću za proizvodnju, trgovinu i usluge, Velika Pisanica</item>
    </derivirana_varijabla>
  </DomainObject.Predmet.ProtuStrankaListNazivFormated>
  <DomainObject.Predmet.ProtuStrankaListNazivFormatedOIB>
    <izvorni_sadrzaj>
      <item>VELIKA PROMET društvo s ograničenom odgovornošću za proizvodnju, trgovinu i usluge, Velika Pisanica, OIB 83711407013</item>
    </izvorni_sadrzaj>
    <derivirana_varijabla naziv="DomainObject.Predmet.ProtuStrankaListNazivFormatedOIB_1">
      <item>VELIKA PROMET društvo s ograničenom odgovornošću za proizvodnju, trgovinu i usluge, Velika Pisanica, OIB 83711407013</item>
    </derivirana_varijabla>
  </DomainObject.Predmet.ProtuStrankaListNazivFormatedOIB>
  <DomainObject.Predmet.OstaliListFormated>
    <izvorni_sadrzaj>
      <item>Zoran Cikuša</item>
      <item>Županijsko državno odvjetništvo u Bjelovaru</item>
    </izvorni_sadrzaj>
    <derivirana_varijabla naziv="DomainObject.Predmet.OstaliListFormated_1">
      <item>Zoran Cikuša</item>
      <item>Županijsko državno odvjetništvo u Bjelovaru</item>
    </derivirana_varijabla>
  </DomainObject.Predmet.OstaliListFormated>
  <DomainObject.Predmet.OstaliListFormatedOIB>
    <izvorni_sadrzaj>
      <item>Zoran Cikuša, OIB 12595639472</item>
      <item>Županijsko državno odvjetništvo u Bjelovaru</item>
    </izvorni_sadrzaj>
    <derivirana_varijabla naziv="DomainObject.Predmet.OstaliListFormatedOIB_1">
      <item>Zoran Cikuša, OIB 12595639472</item>
      <item>Županijsko državno odvjetništvo u Bjelovaru</item>
    </derivirana_varijabla>
  </DomainObject.Predmet.OstaliListFormatedOIB>
  <DomainObject.Predmet.OstaliListFormatedWithAdress>
    <izvorni_sadrzaj>
      <item>Zoran Cikuša, M.J. Zagorke 44., 43000 Bjelovar</item>
      <item>Županijsko državno odvjetništvo u Bjelovaru</item>
    </izvorni_sadrzaj>
    <derivirana_varijabla naziv="DomainObject.Predmet.OstaliListFormatedWithAdress_1">
      <item>Zoran Cikuša, M.J. Zagorke 44., 43000 Bjelovar</item>
      <item>Županijsko državno odvjetništvo u Bjelovaru</item>
    </derivirana_varijabla>
  </DomainObject.Predmet.OstaliListFormatedWithAdress>
  <DomainObject.Predmet.OstaliListFormatedWithAdressOIB>
    <izvorni_sadrzaj>
      <item>Zoran Cikuša, OIB 12595639472, M.J. Zagorke 44., 43000 Bjelovar</item>
      <item>Županijsko državno odvjetništvo u Bjelovaru</item>
    </izvorni_sadrzaj>
    <derivirana_varijabla naziv="DomainObject.Predmet.OstaliListFormatedWithAdressOIB_1">
      <item>Zoran Cikuša, OIB 12595639472, M.J. Zagorke 44., 43000 Bjelovar</item>
      <item>Županijsko državno odvjetništvo u Bjelovaru</item>
    </derivirana_varijabla>
  </DomainObject.Predmet.OstaliListFormatedWithAdressOIB>
  <DomainObject.Predmet.OstaliListNazivFormated>
    <izvorni_sadrzaj>
      <item>Zoran Cikuša</item>
      <item>Županijsko državno odvjetništvo u Bjelovaru</item>
    </izvorni_sadrzaj>
    <derivirana_varijabla naziv="DomainObject.Predmet.OstaliListNazivFormated_1">
      <item>Zoran Cikuša</item>
      <item>Županijsko državno odvjetništvo u Bjelovaru</item>
    </derivirana_varijabla>
  </DomainObject.Predmet.OstaliListNazivFormated>
  <DomainObject.Predmet.OstaliListNazivFormatedOIB>
    <izvorni_sadrzaj>
      <item>Zoran Cikuša, OIB 12595639472</item>
      <item>Županijsko državno odvjetništvo u Bjelovaru</item>
    </izvorni_sadrzaj>
    <derivirana_varijabla naziv="DomainObject.Predmet.OstaliListNazivFormatedOIB_1">
      <item>Zoran Cikuša, OIB 12595639472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St-213/2016-12</izvorni_sadrzaj>
    <derivirana_varijabla naziv="DomainObject.PoslovniBrojDokumenta_1">St-213/2016-12</derivirana_varijabla>
  </DomainObject.PoslovniBrojDokumenta>
  <DomainObject.Predmet.StrankaIDrugi>
    <izvorni_sadrzaj>REPUBLIKA HRVATSKA, Ministarstvo finanacija, Porezna uprava, Područni ured Sjeverna Hrvatska</izvorni_sadrzaj>
    <derivirana_varijabla naziv="DomainObject.Predmet.StrankaIDrugi_1">REPUBLIKA HRVATSKA, Ministarstvo finanacija, Porezna uprava, Područni ured Sjeverna Hrvatska</derivirana_varijabla>
  </DomainObject.Predmet.StrankaIDrugi>
  <DomainObject.Predmet.ProtustrankaIDrugi>
    <izvorni_sadrzaj>VELIKA PROMET društvo s ograničenom odgovornošću za proizvodnju, trgovinu i usluge, Velika Pisanica</izvorni_sadrzaj>
    <derivirana_varijabla naziv="DomainObject.Predmet.ProtustrankaIDrugi_1">VELIKA PROMET društvo s ograničenom odgovornošću za proizvodnju, trgovinu i usluge, Velika Pisanica</derivirana_varijabla>
  </DomainObject.Predmet.ProtustrankaIDrugi>
  <DomainObject.Predmet.StrankaIDrugiAdressOIB>
    <izvorni_sadrzaj>REPUBLIKA HRVATSKA, Ministarstvo finanacija, Porezna uprava, Područni ured Sjeverna Hrvatska, OIB 52634238587</izvorni_sadrzaj>
    <derivirana_varijabla naziv="DomainObject.Predmet.StrankaIDrugiAdressOIB_1">REPUBLIKA HRVATSKA, Ministarstvo finanacija, Porezna uprava, Područni ured Sjeverna Hrvatska, OIB 52634238587</derivirana_varijabla>
  </DomainObject.Predmet.StrankaIDrugiAdressOIB>
  <DomainObject.Predmet.ProtustrankaIDrugiAdressOIB>
    <izvorni_sadrzaj>VELIKA PROMET društvo s ograničenom odgovornošću za proizvodnju, trgovinu i usluge, Velika Pisanica, OIB 83711407013, Logorska 4, 43270 Velika Pisanica</izvorni_sadrzaj>
    <derivirana_varijabla naziv="DomainObject.Predmet.ProtustrankaIDrugiAdressOIB_1">VELIKA PROMET društvo s ograničenom odgovornošću za proizvodnju, trgovinu i usluge, Velika Pisanica, OIB 83711407013, Logorska 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zvorni_sadrzaj>
    <derivirana_varijabla naziv="DomainObject.Predmet.SudioniciListNaziv_1">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derivirana_varijabla>
  </DomainObject.Predmet.SudioniciListNaziv>
  <DomainObject.Predmet.SudioniciListAdressOIB>
    <izvorni_sadrzaj>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item>
    </izvorni_sadrzaj>
    <derivirana_varijabla naziv="DomainObject.Predmet.SudioniciListAdressOIB_1">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23F5A1-370D-4DEB-B168-CEFD750EDB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1196</properties:Words>
  <properties:Characters>6668</properties:Characters>
  <properties:Lines>145</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2016-08-24T08:10:00Z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St-213/2016-12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