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9bd6" w14:paraId="9d99bd6" w:rsidRDefault="00F83FAC" w:rsidP="00F83FAC" w:rsidR="00F83FA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FAC" w:rsidP="00F83FAC" w:rsidR="00F83FAC"/>
    <w:p w:rsidRDefault="00F83FAC" w:rsidP="00F83FAC" w:rsidR="00F83FAC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F83FAC" w:rsidP="00F83FAC" w:rsidR="00F83FAC">
      <w:pPr>
        <w:ind w:hanging="720" w:left="360"/>
      </w:pPr>
      <w:r>
        <w:t xml:space="preserve">     TRGOVAČKI SUD U OSIJEKU</w:t>
      </w:r>
    </w:p>
    <w:p w:rsidRDefault="00F83FAC" w:rsidP="00F83FAC" w:rsidR="00F83FAC">
      <w:pPr>
        <w:ind w:hanging="720" w:left="360"/>
      </w:pPr>
      <w:r>
        <w:t xml:space="preserve">   </w:t>
      </w:r>
    </w:p>
    <w:p w:rsidRDefault="00F83FAC" w:rsidP="00F83FAC" w:rsidR="00F83FAC">
      <w:pPr>
        <w:jc w:val="center"/>
      </w:pPr>
    </w:p>
    <w:p w:rsidRDefault="00F83FAC" w:rsidP="00F83FAC" w:rsidR="00F83FAC">
      <w:pPr>
        <w:jc w:val="center"/>
      </w:pPr>
      <w:r>
        <w:t>R E P U B L I K A  H R V A T S K A</w:t>
      </w:r>
    </w:p>
    <w:p w:rsidRDefault="00F83FAC" w:rsidP="00F83FAC" w:rsidR="00F83FAC">
      <w:pPr>
        <w:jc w:val="center"/>
      </w:pPr>
    </w:p>
    <w:p w:rsidRDefault="00F83FAC" w:rsidP="00F83FAC" w:rsidR="00F83FAC">
      <w:pPr>
        <w:jc w:val="center"/>
      </w:pPr>
      <w:r>
        <w:t>Z A K L J U Č A K</w:t>
      </w:r>
    </w:p>
    <w:p w:rsidRDefault="00F83FAC" w:rsidP="00F83FAC" w:rsidR="00F83FAC"/>
    <w:p w:rsidRDefault="00F83FAC" w:rsidP="00F83FAC" w:rsidR="00F83FAC"/>
    <w:p w:rsidRDefault="00F83FAC" w:rsidP="00F83FAC" w:rsidR="00F83FAC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RH Ministarstvo financija – Porezna uprava, PU Slavonija i Baranja zastupani po Županijskom državnom odvjetništvu u Osijeku za otvaranje stečajnog postupka nad dužnikom </w:t>
      </w:r>
      <w:r>
        <w:rPr>
          <w:b/>
          <w:sz w:val="24"/>
        </w:rPr>
        <w:t>MIEL d.o.o., Đakovo, Jakova Gotovca 47, OIB: 99260565706, MBS: 030114503</w:t>
      </w:r>
      <w:r>
        <w:rPr>
          <w:sz w:val="24"/>
        </w:rPr>
        <w:t xml:space="preserve">, dana 24. lipnja 2016. g.,  </w:t>
      </w:r>
    </w:p>
    <w:p w:rsidRDefault="00F83FAC" w:rsidP="00F83FAC" w:rsidR="00F83FAC">
      <w:pPr>
        <w:pStyle w:val="Tijeloteksta"/>
        <w:rPr>
          <w:sz w:val="24"/>
        </w:rPr>
      </w:pPr>
    </w:p>
    <w:p w:rsidRDefault="00F83FAC" w:rsidP="00F83FAC" w:rsidR="00F83FAC">
      <w:pPr>
        <w:jc w:val="both"/>
      </w:pPr>
    </w:p>
    <w:p w:rsidRDefault="00F83FAC" w:rsidP="00F83FAC" w:rsidR="00F83FAC">
      <w:pPr>
        <w:jc w:val="center"/>
      </w:pPr>
      <w:r>
        <w:t xml:space="preserve">z a k l j u č i o  j e </w:t>
      </w:r>
    </w:p>
    <w:p w:rsidRDefault="00F83FAC" w:rsidP="00F83FAC" w:rsidR="00F83FAC">
      <w:pPr>
        <w:pStyle w:val="Tijeloteksta"/>
        <w:rPr>
          <w:sz w:val="24"/>
        </w:rPr>
      </w:pPr>
      <w:r>
        <w:rPr>
          <w:sz w:val="24"/>
        </w:rPr>
        <w:tab/>
      </w:r>
    </w:p>
    <w:p w:rsidRDefault="00F83FAC" w:rsidP="00F83FAC" w:rsidR="00F83FAC">
      <w:pPr>
        <w:pStyle w:val="Tijeloteksta"/>
        <w:rPr>
          <w:b/>
          <w:bCs/>
          <w:sz w:val="24"/>
        </w:rPr>
      </w:pPr>
    </w:p>
    <w:p w:rsidRDefault="00F83FAC" w:rsidP="00F83FAC" w:rsidR="00F83FAC">
      <w:pPr>
        <w:ind w:firstLine="708"/>
        <w:jc w:val="both"/>
      </w:pPr>
      <w:r>
        <w:t>1.</w:t>
      </w:r>
      <w:r>
        <w:tab/>
        <w:t xml:space="preserve">Poziva se zakonski zastupnik dužnika Milan </w:t>
      </w:r>
      <w:proofErr w:type="spellStart"/>
      <w:r>
        <w:t>Vajdić</w:t>
      </w:r>
      <w:proofErr w:type="spellEnd"/>
      <w:r>
        <w:t xml:space="preserve">, OIB: 78024260345, Đakovo, Jakova Gotovca 47,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>
        <w:rPr>
          <w:b/>
        </w:rPr>
        <w:t>MIEL d.o.o., Đakovo, Jakova Gotovca 47, OIB: 99260565706, MBS: 030114503</w:t>
      </w:r>
      <w:r>
        <w:t xml:space="preserve"> (čl. 113 st. 1 Stečajnog zakona – NN 71/15 u vezi s čl. 114 st. 1 SZ).</w:t>
      </w:r>
    </w:p>
    <w:p w:rsidRDefault="00F83FAC" w:rsidP="00F83FAC" w:rsidR="00F83FAC">
      <w:pPr>
        <w:ind w:firstLine="720"/>
        <w:jc w:val="both"/>
      </w:pPr>
      <w:r>
        <w:t>2.</w:t>
      </w:r>
      <w:r>
        <w:tab/>
        <w:t xml:space="preserve">Ako zakonski zastupnik dužnika Milan </w:t>
      </w:r>
      <w:proofErr w:type="spellStart"/>
      <w:r>
        <w:t>Vajdić</w:t>
      </w:r>
      <w:proofErr w:type="spellEnd"/>
      <w:r>
        <w:t>, Đakovo, Jakova Gotovca 47 ne plati iznos iz točke 1 ovoga zaključka u propisanom roku na odgovarajući način primijenit će se pravila o prisilnoj naplati novčane kazne u parničnom postupku (čl. 113 st. 2 Stečajnog zakona – NN 71/15).</w:t>
      </w:r>
    </w:p>
    <w:p w:rsidRDefault="00F83FAC" w:rsidP="00F83FAC" w:rsidR="00F83FAC">
      <w:pPr>
        <w:ind w:firstLine="720"/>
        <w:jc w:val="both"/>
      </w:pPr>
      <w:r>
        <w:t xml:space="preserve">3.       Poziva se zakonski zastupnik dužnika Milan </w:t>
      </w:r>
      <w:proofErr w:type="spellStart"/>
      <w:r>
        <w:t>Vajdić</w:t>
      </w:r>
      <w:proofErr w:type="spellEnd"/>
      <w:r>
        <w:t>, Đakovo, Jakova Gotovca 47, da u roku od 8 dana od dana primitka ovog zaključka preda sudu, pozivom na gornji broj predmeta, pisano izvješće o financijsko-gospodarskom stanju dužnika u 2 primjerka.</w:t>
      </w:r>
    </w:p>
    <w:p w:rsidRDefault="00F83FAC" w:rsidP="00F83FAC" w:rsidR="00F83FAC">
      <w:pPr>
        <w:ind w:firstLine="720"/>
        <w:jc w:val="both"/>
      </w:pPr>
      <w:r>
        <w:t xml:space="preserve">4. </w:t>
      </w:r>
      <w:r>
        <w:tab/>
        <w:t xml:space="preserve">Ukoliko zakonski zastupnik dužnika Milan </w:t>
      </w:r>
      <w:proofErr w:type="spellStart"/>
      <w:r>
        <w:t>Vajdić</w:t>
      </w:r>
      <w:proofErr w:type="spellEnd"/>
      <w:r>
        <w:t>, Đakovo, Jakova Gotovca 47  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F83FAC" w:rsidP="00F83FAC" w:rsidR="00F83FAC">
      <w:pPr>
        <w:ind w:firstLine="720"/>
        <w:jc w:val="both"/>
      </w:pPr>
    </w:p>
    <w:p w:rsidRDefault="00F83FAC" w:rsidP="00F83FAC" w:rsidR="00F83FAC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F83FAC" w:rsidP="00F83FAC" w:rsidR="00F83FAC">
      <w:pPr>
        <w:ind w:firstLine="720"/>
        <w:jc w:val="both"/>
      </w:pPr>
    </w:p>
    <w:p w:rsidRDefault="00F83FAC" w:rsidP="00F83FAC" w:rsidR="00F83FAC">
      <w:pPr>
        <w:jc w:val="both"/>
      </w:pPr>
    </w:p>
    <w:p w:rsidRDefault="00F83FAC" w:rsidP="00F83FAC" w:rsidR="00F83FAC">
      <w:pPr>
        <w:ind w:firstLine="720"/>
        <w:jc w:val="both"/>
      </w:pPr>
    </w:p>
    <w:p w:rsidRDefault="00F83FAC" w:rsidP="00F83FAC" w:rsidR="00F83FAC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F83FAC" w:rsidP="00F83FAC" w:rsidR="00F83FAC">
      <w:pPr>
        <w:pStyle w:val="Tijeloteksta"/>
        <w:jc w:val="center"/>
        <w:rPr>
          <w:sz w:val="24"/>
        </w:rPr>
      </w:pPr>
      <w:r>
        <w:rPr>
          <w:sz w:val="24"/>
        </w:rPr>
        <w:t>U Osijeku 24. lipnja 2016. g.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Nada Roso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F83FAC" w:rsidP="00F83FAC" w:rsidR="00F83FA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>
        <w:rPr>
          <w:sz w:val="24"/>
        </w:rPr>
        <w:tab/>
      </w:r>
    </w:p>
    <w:p w:rsidRDefault="00F83FAC" w:rsidP="00F83FAC" w:rsidR="00F83FAC">
      <w:pPr>
        <w:numPr>
          <w:ilvl w:val="0"/>
          <w:numId w:val="8"/>
        </w:numPr>
        <w:jc w:val="both"/>
      </w:pPr>
      <w:proofErr w:type="spellStart"/>
      <w:r>
        <w:t>z.z</w:t>
      </w:r>
      <w:proofErr w:type="spellEnd"/>
      <w:r>
        <w:t xml:space="preserve">. dužnika Milan </w:t>
      </w:r>
      <w:proofErr w:type="spellStart"/>
      <w:r>
        <w:t>Vajdić</w:t>
      </w:r>
      <w:proofErr w:type="spellEnd"/>
      <w:r>
        <w:t>, Đakovo, Jakova Gotovca 47</w:t>
      </w:r>
    </w:p>
    <w:p w:rsidRDefault="00F83FAC" w:rsidP="00F83FAC" w:rsidR="00F83FAC">
      <w:pPr>
        <w:numPr>
          <w:ilvl w:val="0"/>
          <w:numId w:val="8"/>
        </w:numPr>
        <w:jc w:val="both"/>
      </w:pPr>
      <w:r>
        <w:t>dužnik</w:t>
      </w:r>
    </w:p>
    <w:p w:rsidRDefault="00F83FAC" w:rsidP="00F83FAC" w:rsidR="00F83FAC">
      <w:pPr>
        <w:numPr>
          <w:ilvl w:val="0"/>
          <w:numId w:val="8"/>
        </w:numPr>
        <w:jc w:val="both"/>
      </w:pPr>
      <w:r>
        <w:t>e-oglasna ploča uz prijedlog</w:t>
      </w:r>
    </w:p>
    <w:p w:rsidRDefault="00F83FAC" w:rsidP="00F83FAC" w:rsidR="00F83FAC">
      <w:pPr>
        <w:numPr>
          <w:ilvl w:val="0"/>
          <w:numId w:val="8"/>
        </w:numPr>
        <w:jc w:val="both"/>
      </w:pPr>
      <w:r>
        <w:t>K-24.7.</w:t>
      </w:r>
    </w:p>
    <w:p w:rsidRDefault="00F83FAC" w:rsidP="00F83FAC" w:rsidR="00F83FAC">
      <w:pPr>
        <w:jc w:val="both"/>
      </w:pPr>
    </w:p>
    <w:p w:rsidRDefault="00F83FAC" w:rsidP="00F83FAC" w:rsidR="00F83FA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F83FAC" w:rsidP="00F83FAC" w:rsidR="00F83FA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F83FAC" w:rsidP="00F83FAC" w:rsidR="00F83FAC">
      <w:pPr>
        <w:pStyle w:val="Tijeloteksta"/>
        <w:ind w:left="360"/>
        <w:jc w:val="left"/>
        <w:rPr>
          <w:sz w:val="24"/>
        </w:rPr>
      </w:pPr>
    </w:p>
    <w:p w:rsidRDefault="00F83FAC" w:rsidP="00F83FAC" w:rsidR="00F83FAC">
      <w:pPr>
        <w:pStyle w:val="Tijeloteksta"/>
        <w:ind w:left="360"/>
        <w:jc w:val="left"/>
        <w:rPr>
          <w:sz w:val="24"/>
        </w:rPr>
      </w:pPr>
    </w:p>
    <w:p w:rsidRDefault="00F83FAC" w:rsidP="00F83FAC" w:rsidR="00F83FAC">
      <w:pPr>
        <w:pStyle w:val="Tijeloteksta"/>
        <w:ind w:left="360"/>
        <w:jc w:val="left"/>
        <w:rPr>
          <w:sz w:val="24"/>
        </w:rPr>
      </w:pPr>
    </w:p>
    <w:p w:rsidRDefault="00F83FAC" w:rsidP="00F83FAC" w:rsidR="00F83FAC"/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83FAC" w:rsidP="00F83FAC" w:rsidR="00F83FAC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F83FAC" w:rsidP="00F83FAC" w:rsidR="00F83FAC">
      <w:pPr>
        <w:pStyle w:val="Tijeloteksta"/>
        <w:jc w:val="left"/>
        <w:rPr>
          <w:sz w:val="24"/>
        </w:rPr>
      </w:pPr>
    </w:p>
    <w:p w:rsidRDefault="00F83FAC" w:rsidP="00F83FAC" w:rsidR="00F83FAC"/>
    <w:p w:rsidRDefault="00F83FAC" w:rsidP="00F83FAC" w:rsidR="00F83FAC"/>
    <w:p w:rsidRDefault="006D3C3F" w:rsidP="00F83FAC" w:rsidR="006D3C3F" w:rsidRPr="00F83FAC"/>
    <w:sectPr w:rsidSect="00606835" w:rsidR="006D3C3F" w:rsidRPr="00F83F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CF7" w:rsidR="00CA2CF7">
      <w:r>
        <w:separator/>
      </w:r>
    </w:p>
  </w:endnote>
  <w:endnote w:id="0" w:type="continuationSeparator">
    <w:p w:rsidRDefault="00CA2CF7" w:rsidR="00CA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CF7" w:rsidR="00CA2CF7">
      <w:r>
        <w:separator/>
      </w:r>
    </w:p>
  </w:footnote>
  <w:footnote w:id="0" w:type="continuationSeparator">
    <w:p w:rsidRDefault="00CA2CF7" w:rsidR="00CA2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B063D" w:rsidRPr="003B063D">
      <w:t>6 St-784/16-7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B063D">
      <w:t>784</w:t>
    </w:r>
    <w:r w:rsidR="00B74FDD">
      <w:t>/</w:t>
    </w:r>
    <w:r w:rsidR="00294A49">
      <w:t>1</w:t>
    </w:r>
    <w:r w:rsidR="00057C3F">
      <w:t>6</w:t>
    </w:r>
    <w:r w:rsidR="00294A49">
      <w:t>-</w:t>
    </w:r>
    <w:r w:rsidR="003B063D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5D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00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00B0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F7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B7A92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3FAC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0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000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00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0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0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0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000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00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0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0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St-784/2016-7</izvorni_sadrzaj>
    <derivirana_varijabla naziv="DomainObject.Oznaka_1">St-784/2016-7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St-784/2016-7</izvorni_sadrzaj>
    <derivirana_varijabla naziv="DomainObject.PoslovniBrojDokumenta_1">St-784/2016-7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 d.o.o. za proizvodnju i usluge</item>
      <item>RH MINISTARSTVO FINANCIJA</item>
      <item>ŽDO U OSIJEKU</item>
    </izvorni_sadrzaj>
    <derivirana_varijabla naziv="DomainObject.Predmet.SudioniciListNaziv_1">
      <item>MIEL d.o.o. za proizvodnju i usluge</item>
      <item>RH MINISTARSTVO FINANCIJA</item>
      <item>ŽDO U OSIJEKU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</izvorni_sadrzaj>
    <derivirana_varijabla naziv="DomainObject.Predmet.SudioniciListNazivOIB_1">
      <item>, OIB 99260565706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3935C-F439-42DE-B1D0-76D6B2C14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444</properties:Words>
  <properties:Characters>2194</properties:Characters>
  <properties:Lines>103</properties:Lines>
  <properties:Paragraphs>23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2016-06-27T07:05:00Z</dcterms:modified>
  <cp:revision>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St-784/2016-7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