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f6eb" w14:paraId="7daf6eb" w:rsidRDefault="006576CA" w:rsidP="006576CA" w:rsidR="006576CA" w:rsidRPr="006576C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</w:r>
      <w:r w:rsidR="008244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FA451F">
        <w:rPr>
          <w:noProof/>
          <w:sz w:val="24"/>
          <w:szCs w:val="24"/>
        </w:rPr>
        <w:drawing>
          <wp:inline distR="0" distL="0" distB="0" distT="0">
            <wp:extent cy="668020" cx="5956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6CA" w:rsidP="006576CA" w:rsidR="006576CA" w:rsidRPr="006576CA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>REPUBLIKA HRVATSKA</w:t>
      </w:r>
    </w:p>
    <w:p w:rsidRDefault="006576CA" w:rsidP="006576CA" w:rsidR="00997D8A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>TRGOVAČKI SUD U PAZINU</w:t>
      </w:r>
    </w:p>
    <w:p w:rsidRDefault="00997D8A" w:rsidP="008244B1" w:rsidR="006576CA" w:rsidRPr="006576C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Pazin, </w:t>
      </w:r>
      <w:proofErr w:type="spellStart"/>
      <w:r>
        <w:rPr>
          <w:sz w:val="24"/>
          <w:szCs w:val="24"/>
        </w:rPr>
        <w:t>Dršćevka</w:t>
      </w:r>
      <w:proofErr w:type="spellEnd"/>
      <w:r>
        <w:rPr>
          <w:sz w:val="24"/>
          <w:szCs w:val="24"/>
        </w:rPr>
        <w:t xml:space="preserve"> 1</w:t>
      </w:r>
      <w:r w:rsidR="006576CA" w:rsidRPr="006576CA">
        <w:rPr>
          <w:color w:val="auto"/>
          <w:spacing w:val="8"/>
          <w:sz w:val="24"/>
          <w:szCs w:val="24"/>
        </w:rPr>
        <w:t xml:space="preserve"> </w:t>
      </w:r>
    </w:p>
    <w:p w:rsidRDefault="006576CA" w:rsidP="006576CA" w:rsidR="006576CA" w:rsidRPr="006576CA">
      <w:pPr>
        <w:jc w:val="center"/>
        <w:rPr>
          <w:color w:val="auto"/>
          <w:spacing w:val="8"/>
          <w:sz w:val="24"/>
          <w:szCs w:val="24"/>
        </w:rPr>
      </w:pPr>
    </w:p>
    <w:p w:rsidRDefault="006B022D" w:rsidP="006B022D" w:rsidR="006B022D" w:rsidRPr="006576CA">
      <w:pPr>
        <w:jc w:val="center"/>
        <w:rPr>
          <w:sz w:val="24"/>
          <w:szCs w:val="24"/>
        </w:rPr>
      </w:pPr>
      <w:r w:rsidRPr="006576CA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 </w:t>
      </w:r>
      <w:r w:rsidRPr="006576CA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576CA">
        <w:rPr>
          <w:sz w:val="24"/>
          <w:szCs w:val="24"/>
        </w:rPr>
        <w:t>A</w:t>
      </w:r>
    </w:p>
    <w:p w:rsidRDefault="008753B0" w:rsidP="006576CA" w:rsidR="008753B0" w:rsidRPr="006576CA">
      <w:pPr>
        <w:jc w:val="center"/>
        <w:rPr>
          <w:color w:val="auto"/>
          <w:spacing w:val="8"/>
          <w:sz w:val="24"/>
          <w:szCs w:val="24"/>
        </w:rPr>
      </w:pPr>
      <w:r w:rsidRPr="006576CA">
        <w:rPr>
          <w:color w:val="auto"/>
          <w:spacing w:val="8"/>
          <w:sz w:val="24"/>
          <w:szCs w:val="24"/>
        </w:rPr>
        <w:t>ZAKLJUČAK</w:t>
      </w:r>
    </w:p>
    <w:p w:rsidRDefault="008753B0" w:rsidP="00B77159" w:rsidR="008753B0" w:rsidRPr="006576CA">
      <w:pPr>
        <w:jc w:val="both"/>
        <w:rPr>
          <w:noProof/>
          <w:sz w:val="24"/>
          <w:szCs w:val="24"/>
        </w:rPr>
      </w:pPr>
    </w:p>
    <w:p w:rsidRDefault="00B77159" w:rsidP="00B528FA" w:rsidR="00B528FA" w:rsidRPr="006576CA">
      <w:pPr>
        <w:jc w:val="both"/>
        <w:rPr>
          <w:sz w:val="24"/>
          <w:szCs w:val="24"/>
        </w:rPr>
      </w:pPr>
      <w:r w:rsidRPr="006576CA">
        <w:rPr>
          <w:noProof/>
          <w:sz w:val="24"/>
          <w:szCs w:val="24"/>
        </w:rPr>
        <w:tab/>
      </w:r>
      <w:r w:rsidR="006479F4" w:rsidRPr="006479F4">
        <w:rPr>
          <w:noProof/>
          <w:sz w:val="24"/>
          <w:szCs w:val="24"/>
        </w:rPr>
        <w:t>Trgovački sud u Pazinu, po stečajnom sucu Ivanu Dujiću, po prijedlogu predlagatelja Financijske agencije, RC Rijeka, Podružnica Pula, Giardini 5, OIB: 85821130368, za otvaranje stečajnog postupka nad dužnikom PIRATAE TOURS j.d.o.o. Vrsar, Stancija Velika 1</w:t>
      </w:r>
      <w:r w:rsidR="006479F4">
        <w:rPr>
          <w:noProof/>
          <w:sz w:val="24"/>
          <w:szCs w:val="24"/>
        </w:rPr>
        <w:t>, OIB 62789501263, 16</w:t>
      </w:r>
      <w:r w:rsidR="006479F4" w:rsidRPr="006479F4">
        <w:rPr>
          <w:noProof/>
          <w:sz w:val="24"/>
          <w:szCs w:val="24"/>
        </w:rPr>
        <w:t xml:space="preserve">. </w:t>
      </w:r>
      <w:r w:rsidR="006479F4">
        <w:rPr>
          <w:noProof/>
          <w:sz w:val="24"/>
          <w:szCs w:val="24"/>
        </w:rPr>
        <w:t>rujna</w:t>
      </w:r>
      <w:r w:rsidR="006479F4" w:rsidRPr="006479F4">
        <w:rPr>
          <w:noProof/>
          <w:sz w:val="24"/>
          <w:szCs w:val="24"/>
        </w:rPr>
        <w:t xml:space="preserve"> 2016.</w:t>
      </w:r>
      <w:r w:rsidR="00776931" w:rsidRPr="006576CA">
        <w:rPr>
          <w:sz w:val="24"/>
          <w:szCs w:val="24"/>
        </w:rPr>
        <w:t xml:space="preserve"> </w:t>
      </w:r>
    </w:p>
    <w:p w:rsidRDefault="008753B0" w:rsidP="00B528FA" w:rsidR="008753B0" w:rsidRPr="006576CA">
      <w:pPr>
        <w:jc w:val="both"/>
        <w:rPr>
          <w:color w:val="auto"/>
          <w:spacing w:val="8"/>
          <w:sz w:val="24"/>
          <w:szCs w:val="24"/>
        </w:rPr>
      </w:pPr>
    </w:p>
    <w:p w:rsidRDefault="008753B0" w:rsidP="008753B0" w:rsidR="00B528FA" w:rsidRPr="006576CA">
      <w:pPr>
        <w:jc w:val="center"/>
        <w:rPr>
          <w:color w:val="auto"/>
          <w:spacing w:val="8"/>
          <w:sz w:val="24"/>
          <w:szCs w:val="24"/>
        </w:rPr>
      </w:pPr>
      <w:r w:rsidRPr="006576CA">
        <w:rPr>
          <w:color w:val="auto"/>
          <w:spacing w:val="8"/>
          <w:sz w:val="24"/>
          <w:szCs w:val="24"/>
        </w:rPr>
        <w:t>z a k l j u č i o   j e</w:t>
      </w:r>
    </w:p>
    <w:p w:rsidRDefault="008753B0" w:rsidP="008753B0" w:rsidR="008753B0" w:rsidRPr="006576CA">
      <w:pPr>
        <w:jc w:val="center"/>
        <w:rPr>
          <w:color w:val="auto"/>
          <w:spacing w:val="8"/>
          <w:sz w:val="24"/>
          <w:szCs w:val="24"/>
        </w:rPr>
      </w:pPr>
    </w:p>
    <w:p w:rsidRDefault="00776931" w:rsidP="006576CA" w:rsidR="00776931" w:rsidRPr="008244B1">
      <w:pPr>
        <w:jc w:val="both"/>
        <w:rPr>
          <w:noProof/>
          <w:sz w:val="24"/>
          <w:szCs w:val="24"/>
        </w:rPr>
      </w:pPr>
      <w:r w:rsidRPr="008244B1">
        <w:rPr>
          <w:noProof/>
          <w:sz w:val="24"/>
          <w:szCs w:val="24"/>
        </w:rPr>
        <w:tab/>
      </w:r>
      <w:r w:rsidR="006479F4" w:rsidRPr="008244B1">
        <w:rPr>
          <w:noProof/>
          <w:sz w:val="24"/>
          <w:szCs w:val="24"/>
        </w:rPr>
        <w:t>I</w:t>
      </w:r>
      <w:r w:rsidR="006479F4" w:rsidRPr="008244B1">
        <w:rPr>
          <w:noProof/>
          <w:sz w:val="24"/>
          <w:szCs w:val="24"/>
        </w:rPr>
        <w:tab/>
        <w:t>Poziva se dužnik da u dodatnom roku od 10 dana od dana dostave ovog zaključka (dostava se smatra obavljenom istekom osmoga dana od dana objave pismena na mrežnoj stranici e-oglasna ploča sudova - čl. 12. Stečajnog zakona) sudu dostavi potvrdu Fine iz koje proizlazi da dužnik u očevidniku redoslijeda osnova za plaćanje nema evidentiranih neizvršenih osnova za plaćanje u neprekinutom razdoblju od 60 dana.</w:t>
      </w:r>
    </w:p>
    <w:p w:rsidRDefault="006479F4" w:rsidP="006576CA" w:rsidR="006479F4" w:rsidRPr="008244B1">
      <w:pPr>
        <w:jc w:val="both"/>
        <w:rPr>
          <w:noProof/>
          <w:sz w:val="24"/>
          <w:szCs w:val="24"/>
        </w:rPr>
      </w:pPr>
    </w:p>
    <w:p w:rsidRDefault="006479F4" w:rsidP="006576CA" w:rsidR="006479F4" w:rsidRPr="008244B1">
      <w:pPr>
        <w:jc w:val="both"/>
        <w:rPr>
          <w:noProof/>
          <w:sz w:val="24"/>
          <w:szCs w:val="24"/>
        </w:rPr>
      </w:pPr>
      <w:r w:rsidRPr="008244B1">
        <w:rPr>
          <w:noProof/>
          <w:sz w:val="24"/>
          <w:szCs w:val="24"/>
        </w:rPr>
        <w:tab/>
        <w:t>II</w:t>
      </w:r>
      <w:r w:rsidRPr="008244B1">
        <w:rPr>
          <w:noProof/>
          <w:sz w:val="24"/>
          <w:szCs w:val="24"/>
        </w:rPr>
        <w:tab/>
        <w:t>Ukoliko dužnik ne postupi sukladno točki I ovog zaključka sud će donijeti rješenje o otvaranju stečajnog postupka nad dužnikom.</w:t>
      </w:r>
    </w:p>
    <w:p w:rsidRDefault="006576CA" w:rsidP="006576CA" w:rsidR="006576CA" w:rsidRPr="006576CA">
      <w:pPr>
        <w:jc w:val="both"/>
        <w:rPr>
          <w:color w:val="auto"/>
          <w:spacing w:val="2"/>
          <w:sz w:val="24"/>
          <w:szCs w:val="24"/>
        </w:rPr>
      </w:pPr>
    </w:p>
    <w:p w:rsidRDefault="00B91681" w:rsidP="00B91681" w:rsidR="00B91681" w:rsidRPr="006576CA">
      <w:pPr>
        <w:jc w:val="center"/>
        <w:rPr>
          <w:sz w:val="24"/>
          <w:szCs w:val="24"/>
        </w:rPr>
      </w:pPr>
      <w:r w:rsidRPr="006576CA">
        <w:rPr>
          <w:sz w:val="24"/>
          <w:szCs w:val="24"/>
        </w:rPr>
        <w:t xml:space="preserve">U Pazinu, </w:t>
      </w:r>
      <w:r w:rsidR="006479F4">
        <w:rPr>
          <w:sz w:val="24"/>
          <w:szCs w:val="24"/>
        </w:rPr>
        <w:t>16</w:t>
      </w:r>
      <w:r w:rsidRPr="006576CA">
        <w:rPr>
          <w:sz w:val="24"/>
          <w:szCs w:val="24"/>
        </w:rPr>
        <w:t xml:space="preserve">. </w:t>
      </w:r>
      <w:r w:rsidR="006479F4">
        <w:rPr>
          <w:sz w:val="24"/>
          <w:szCs w:val="24"/>
        </w:rPr>
        <w:t>rujn</w:t>
      </w:r>
      <w:r w:rsidR="00827675" w:rsidRPr="006576CA">
        <w:rPr>
          <w:sz w:val="24"/>
          <w:szCs w:val="24"/>
        </w:rPr>
        <w:t>a</w:t>
      </w:r>
      <w:r w:rsidR="005F66EE" w:rsidRPr="006576CA">
        <w:rPr>
          <w:sz w:val="24"/>
          <w:szCs w:val="24"/>
        </w:rPr>
        <w:t xml:space="preserve"> </w:t>
      </w:r>
      <w:r w:rsidR="00776931" w:rsidRPr="006576CA">
        <w:rPr>
          <w:sz w:val="24"/>
          <w:szCs w:val="24"/>
        </w:rPr>
        <w:t>201</w:t>
      </w:r>
      <w:r w:rsidR="001848CF" w:rsidRPr="006576CA">
        <w:rPr>
          <w:sz w:val="24"/>
          <w:szCs w:val="24"/>
        </w:rPr>
        <w:t>6</w:t>
      </w:r>
      <w:r w:rsidRPr="006576CA">
        <w:rPr>
          <w:sz w:val="24"/>
          <w:szCs w:val="24"/>
        </w:rPr>
        <w:t>.</w:t>
      </w:r>
    </w:p>
    <w:p w:rsidRDefault="00B91681" w:rsidP="00B91681" w:rsidR="00B91681" w:rsidRPr="006576CA">
      <w:pPr>
        <w:jc w:val="both"/>
        <w:rPr>
          <w:sz w:val="24"/>
          <w:szCs w:val="24"/>
        </w:rPr>
      </w:pPr>
    </w:p>
    <w:p w:rsidRDefault="00B91681" w:rsidP="00B91681" w:rsidR="00B91681" w:rsidRPr="006576CA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  <w:t xml:space="preserve">      Stečajni sudac                 </w:t>
      </w:r>
    </w:p>
    <w:p w:rsidRDefault="00B91681" w:rsidP="00B91681" w:rsidR="00B91681" w:rsidRPr="006576CA">
      <w:pPr>
        <w:ind w:left="2160"/>
        <w:jc w:val="both"/>
        <w:rPr>
          <w:sz w:val="24"/>
          <w:szCs w:val="24"/>
        </w:rPr>
      </w:pPr>
      <w:r w:rsidRPr="006576CA">
        <w:rPr>
          <w:sz w:val="24"/>
          <w:szCs w:val="24"/>
        </w:rPr>
        <w:t xml:space="preserve">                               </w:t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  <w:t xml:space="preserve">  </w:t>
      </w:r>
    </w:p>
    <w:p w:rsidRDefault="00B91681" w:rsidP="00B91681" w:rsidR="00B528FA" w:rsidRPr="006576CA">
      <w:pPr>
        <w:ind w:left="2160"/>
        <w:jc w:val="both"/>
        <w:rPr>
          <w:sz w:val="24"/>
          <w:szCs w:val="24"/>
        </w:rPr>
      </w:pPr>
      <w:r w:rsidRPr="006576CA">
        <w:rPr>
          <w:sz w:val="24"/>
          <w:szCs w:val="24"/>
        </w:rPr>
        <w:t xml:space="preserve">                                                                             Ivan Dujić</w:t>
      </w:r>
      <w:r w:rsidR="00270D16">
        <w:rPr>
          <w:sz w:val="24"/>
          <w:szCs w:val="24"/>
        </w:rPr>
        <w:t>,v.r.</w:t>
      </w:r>
      <w:r w:rsidRPr="006576CA">
        <w:rPr>
          <w:sz w:val="24"/>
          <w:szCs w:val="24"/>
        </w:rPr>
        <w:t xml:space="preserve"> </w:t>
      </w:r>
    </w:p>
    <w:p w:rsidRDefault="00776931" w:rsidP="00B528FA" w:rsidR="00776931" w:rsidRPr="006576CA">
      <w:pPr>
        <w:jc w:val="both"/>
        <w:rPr>
          <w:color w:val="auto"/>
          <w:spacing w:val="8"/>
          <w:sz w:val="24"/>
          <w:szCs w:val="24"/>
        </w:rPr>
      </w:pPr>
    </w:p>
    <w:p w:rsidRDefault="00776931" w:rsidP="00B528FA" w:rsidR="00776931">
      <w:pPr>
        <w:jc w:val="both"/>
        <w:rPr>
          <w:color w:val="auto"/>
          <w:spacing w:val="8"/>
          <w:sz w:val="24"/>
          <w:szCs w:val="24"/>
        </w:rPr>
      </w:pPr>
    </w:p>
    <w:p w:rsidRDefault="006479F4" w:rsidP="00B528FA" w:rsidR="006479F4" w:rsidRPr="006576CA">
      <w:pPr>
        <w:jc w:val="both"/>
        <w:rPr>
          <w:color w:val="auto"/>
          <w:spacing w:val="8"/>
          <w:sz w:val="24"/>
          <w:szCs w:val="24"/>
        </w:rPr>
      </w:pPr>
    </w:p>
    <w:p w:rsidRDefault="00CC1D51" w:rsidP="00B528FA" w:rsidR="00CC1D51" w:rsidRPr="006576CA">
      <w:pPr>
        <w:jc w:val="both"/>
        <w:rPr>
          <w:color w:val="auto"/>
          <w:spacing w:val="8"/>
          <w:sz w:val="24"/>
          <w:szCs w:val="24"/>
        </w:rPr>
      </w:pPr>
      <w:r w:rsidRPr="006576CA">
        <w:rPr>
          <w:color w:val="auto"/>
          <w:spacing w:val="8"/>
          <w:sz w:val="24"/>
          <w:szCs w:val="24"/>
        </w:rPr>
        <w:t>UPUTA O PRAVNOM LIJEKU:</w:t>
      </w:r>
    </w:p>
    <w:p w:rsidRDefault="00CC1D51" w:rsidP="00B528FA" w:rsidR="00CC1D51" w:rsidRPr="006576CA">
      <w:pPr>
        <w:jc w:val="both"/>
        <w:rPr>
          <w:color w:val="auto"/>
          <w:spacing w:val="8"/>
          <w:sz w:val="24"/>
          <w:szCs w:val="24"/>
        </w:rPr>
      </w:pPr>
      <w:r w:rsidRPr="006576CA">
        <w:rPr>
          <w:color w:val="auto"/>
          <w:spacing w:val="8"/>
          <w:sz w:val="24"/>
          <w:szCs w:val="24"/>
        </w:rPr>
        <w:t>Protiv ovog zaključka nije dopušten pravni lijek.</w:t>
      </w:r>
    </w:p>
    <w:p w:rsidRDefault="00B91681" w:rsidP="00B528FA" w:rsidR="00B91681" w:rsidRPr="006576CA">
      <w:pPr>
        <w:jc w:val="both"/>
        <w:rPr>
          <w:color w:val="auto"/>
          <w:spacing w:val="8"/>
          <w:sz w:val="24"/>
          <w:szCs w:val="24"/>
        </w:rPr>
      </w:pPr>
    </w:p>
    <w:p w:rsidRDefault="00B91681" w:rsidP="00B91681" w:rsidR="00B91681" w:rsidRPr="006576CA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 xml:space="preserve">DNA: </w:t>
      </w:r>
    </w:p>
    <w:p w:rsidRDefault="00B91681" w:rsidP="00B91681" w:rsidR="00B91681" w:rsidRPr="006576CA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 xml:space="preserve">- </w:t>
      </w:r>
      <w:r w:rsidR="001848CF" w:rsidRPr="006576CA">
        <w:rPr>
          <w:sz w:val="24"/>
          <w:szCs w:val="24"/>
        </w:rPr>
        <w:t xml:space="preserve">e - </w:t>
      </w:r>
      <w:r w:rsidR="00B57C61" w:rsidRPr="006576CA">
        <w:rPr>
          <w:sz w:val="24"/>
          <w:szCs w:val="24"/>
        </w:rPr>
        <w:t>o</w:t>
      </w:r>
      <w:r w:rsidRPr="006576CA">
        <w:rPr>
          <w:sz w:val="24"/>
          <w:szCs w:val="24"/>
        </w:rPr>
        <w:t>glasna ploča</w:t>
      </w:r>
      <w:r w:rsidR="001848CF" w:rsidRPr="006576CA">
        <w:rPr>
          <w:sz w:val="24"/>
          <w:szCs w:val="24"/>
        </w:rPr>
        <w:t xml:space="preserve"> – 8 dana (čl. 12. Stečajnog zakona)</w:t>
      </w:r>
    </w:p>
    <w:p w:rsidRDefault="006479F4" w:rsidP="00B528FA" w:rsidR="00A25BEA" w:rsidRPr="006576CA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sectPr w:rsidSect="008244B1" w:rsidR="00A25BEA" w:rsidRPr="006576CA">
      <w:headerReference w:type="default" r:id="rId10"/>
      <w:pgSz w:h="16834" w:w="11904"/>
      <w:pgMar w:gutter="0" w:footer="357" w:header="357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EB1" w:rsidP="005F66EE" w:rsidR="00551EB1">
      <w:r>
        <w:separator/>
      </w:r>
    </w:p>
  </w:endnote>
  <w:endnote w:id="0" w:type="continuationSeparator">
    <w:p w:rsidRDefault="00551EB1" w:rsidP="005F66EE" w:rsidR="00551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EB1" w:rsidP="005F66EE" w:rsidR="00551EB1">
      <w:r>
        <w:separator/>
      </w:r>
    </w:p>
  </w:footnote>
  <w:footnote w:id="0" w:type="continuationSeparator">
    <w:p w:rsidRDefault="00551EB1" w:rsidP="005F66EE" w:rsidR="00551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6EE" w:rsidP="005F66EE" w:rsidR="005F66EE" w:rsidRPr="0068109F">
    <w:pPr>
      <w:jc w:val="both"/>
      <w:rPr>
        <w:noProof/>
        <w:sz w:val="24"/>
        <w:szCs w:val="24"/>
      </w:rPr>
    </w:pP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 w:rsidRPr="0068109F">
      <w:rPr>
        <w:noProof/>
        <w:sz w:val="24"/>
        <w:szCs w:val="24"/>
      </w:rPr>
      <w:t xml:space="preserve">Posl.br. </w:t>
    </w:r>
    <w:r>
      <w:rPr>
        <w:noProof/>
        <w:sz w:val="24"/>
        <w:szCs w:val="24"/>
      </w:rPr>
      <w:t>1</w:t>
    </w:r>
    <w:r w:rsidRPr="0068109F">
      <w:rPr>
        <w:noProof/>
        <w:sz w:val="24"/>
        <w:szCs w:val="24"/>
      </w:rPr>
      <w:t>0 St-</w:t>
    </w:r>
    <w:r w:rsidR="006479F4">
      <w:rPr>
        <w:noProof/>
        <w:sz w:val="24"/>
        <w:szCs w:val="24"/>
      </w:rPr>
      <w:t>823</w:t>
    </w:r>
    <w:r w:rsidRPr="0068109F">
      <w:rPr>
        <w:noProof/>
        <w:sz w:val="24"/>
        <w:szCs w:val="24"/>
      </w:rPr>
      <w:t>/1</w:t>
    </w:r>
    <w:r w:rsidR="006479F4">
      <w:rPr>
        <w:noProof/>
        <w:sz w:val="24"/>
        <w:szCs w:val="24"/>
      </w:rPr>
      <w:t>6</w:t>
    </w:r>
    <w:r>
      <w:rPr>
        <w:noProof/>
        <w:sz w:val="24"/>
        <w:szCs w:val="24"/>
      </w:rPr>
      <w:t>-</w:t>
    </w:r>
    <w:r w:rsidR="006479F4">
      <w:rPr>
        <w:noProof/>
        <w:sz w:val="24"/>
        <w:szCs w:val="24"/>
      </w:rPr>
      <w:t>8</w:t>
    </w:r>
    <w:r w:rsidRPr="0068109F">
      <w:rPr>
        <w:noProof/>
        <w:sz w:val="24"/>
        <w:szCs w:val="24"/>
      </w:rPr>
      <w:t xml:space="preserve"> </w:t>
    </w:r>
  </w:p>
  <w:p w:rsidRDefault="005F66EE" w:rsidR="005F66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8FA"/>
    <w:rsid w:val="00045123"/>
    <w:rsid w:val="000B3151"/>
    <w:rsid w:val="00105D03"/>
    <w:rsid w:val="001848CF"/>
    <w:rsid w:val="0018647B"/>
    <w:rsid w:val="001A2EC1"/>
    <w:rsid w:val="001F1CF5"/>
    <w:rsid w:val="00270D16"/>
    <w:rsid w:val="002C0A81"/>
    <w:rsid w:val="00480B4F"/>
    <w:rsid w:val="00494304"/>
    <w:rsid w:val="004F1438"/>
    <w:rsid w:val="00551EB1"/>
    <w:rsid w:val="005F66EE"/>
    <w:rsid w:val="006250FF"/>
    <w:rsid w:val="006311D0"/>
    <w:rsid w:val="006479F4"/>
    <w:rsid w:val="006576CA"/>
    <w:rsid w:val="006758A3"/>
    <w:rsid w:val="0068109F"/>
    <w:rsid w:val="006B022D"/>
    <w:rsid w:val="006D334C"/>
    <w:rsid w:val="00776931"/>
    <w:rsid w:val="007F0063"/>
    <w:rsid w:val="008244B1"/>
    <w:rsid w:val="00827675"/>
    <w:rsid w:val="008753B0"/>
    <w:rsid w:val="008A769E"/>
    <w:rsid w:val="008D4AF6"/>
    <w:rsid w:val="0094640C"/>
    <w:rsid w:val="00957CFA"/>
    <w:rsid w:val="00997D8A"/>
    <w:rsid w:val="009C39BE"/>
    <w:rsid w:val="00A25BEA"/>
    <w:rsid w:val="00AB1E00"/>
    <w:rsid w:val="00B200F3"/>
    <w:rsid w:val="00B528FA"/>
    <w:rsid w:val="00B57C61"/>
    <w:rsid w:val="00B77159"/>
    <w:rsid w:val="00B91681"/>
    <w:rsid w:val="00CC1D51"/>
    <w:rsid w:val="00CD4FC7"/>
    <w:rsid w:val="00DC5708"/>
    <w:rsid w:val="00DF4730"/>
    <w:rsid w:val="00E87D3A"/>
    <w:rsid w:val="00F100D3"/>
    <w:rsid w:val="00FA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022D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A45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451F"/>
    <w:rPr>
      <w:rFonts w:cs="Tahoma" w:hAnsi="Tahoma" w:ascii="Tahoma" w:hint="default"/>
      <w:strike w:val="false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D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D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D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D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022D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A45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451F"/>
    <w:rPr>
      <w:rFonts w:ascii="Tahoma" w:cs="Tahoma" w:hAnsi="Tahoma" w:hint="default"/>
      <w:strike w:val="0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D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D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D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D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F7938-C37D-4A62-9DB0-90115D924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197</properties:Words>
  <properties:Characters>960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RRPLTBLIKA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2016-09-16T07:23:00Z</dcterms:created>
  <dc:creator>idujic1</dc:creator>
  <cp:lastModifiedBy>Sanja Lakošeljac</cp:lastModifiedBy>
  <cp:lastPrinted>2016-09-16T07:26:00Z</cp:lastPrinted>
  <dcterms:modified xmlns:xsi="http://www.w3.org/2001/XMLSchema-instance" xsi:type="dcterms:W3CDTF">2016-09-16T07:26:00Z</dcterms:modified>
  <cp:revision>5</cp:revision>
  <dc:title>RRPLTBLIKA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