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766c" w14:paraId="229766c" w:rsidRDefault="00DD3E72" w:rsidP="00DD3E72" w:rsidR="00DD3E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E72" w:rsidP="00DD3E72" w:rsidR="00DD3E72" w:rsidRPr="00C17B5B">
      <w:r w:rsidRPr="00C17B5B">
        <w:rPr>
          <w:rFonts w:eastAsia="MS Mincho"/>
        </w:rPr>
        <w:t>REPUBLIKA HRVATSKA</w:t>
      </w:r>
    </w:p>
    <w:p w:rsidRDefault="00DD3E72" w:rsidP="00DD3E72" w:rsidR="00DD3E72" w:rsidRPr="00C17B5B">
      <w:r w:rsidRPr="00C17B5B">
        <w:rPr>
          <w:rFonts w:eastAsia="MS Mincho"/>
        </w:rPr>
        <w:t>TRGOVAČKI SUD U RIJECI</w:t>
      </w:r>
    </w:p>
    <w:p w:rsidRDefault="00DD3E72" w:rsidP="00DD3E72" w:rsidR="00DD3E72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DD3E72" w:rsidP="00DD3E72" w:rsidR="00DD3E72" w:rsidRPr="00C17B5B">
      <w:pPr>
        <w:rPr>
          <w:b/>
        </w:rPr>
      </w:pPr>
    </w:p>
    <w:p w:rsidRDefault="00350C81" w:rsidP="0093777D" w:rsidR="00350C8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50C81" w:rsidP="0093777D" w:rsidR="00350C8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407BE9" w:rsidP="0093777D" w:rsidR="00407BE9" w:rsidRPr="0093777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3777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407BE9" w:rsidP="0093777D" w:rsidR="00407BE9" w:rsidRPr="0093777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407BE9" w:rsidP="0093777D" w:rsidR="00407BE9" w:rsidRPr="0093777D">
      <w:pPr>
        <w:jc w:val="center"/>
      </w:pPr>
      <w:r w:rsidRPr="0093777D">
        <w:t>R J E Š E N J E</w:t>
      </w:r>
    </w:p>
    <w:p w:rsidRDefault="00407BE9" w:rsidP="0093777D" w:rsidR="00407BE9" w:rsidRPr="0093777D">
      <w:pPr>
        <w:jc w:val="center"/>
      </w:pPr>
    </w:p>
    <w:p w:rsidRDefault="00CE47F1" w:rsidP="0093777D" w:rsidR="00CE47F1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93777D" w:rsidR="00CC292F" w:rsidRPr="0093777D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C292F" w:rsidP="0093777D" w:rsidR="00CC292F" w:rsidRPr="0093777D">
      <w:pPr>
        <w:jc w:val="both"/>
        <w:rPr>
          <w:lang w:val="de-DE"/>
        </w:rPr>
      </w:pPr>
      <w:r w:rsidRPr="0093777D">
        <w:rPr>
          <w:lang w:val="de-DE"/>
        </w:rPr>
        <w:tab/>
      </w:r>
      <w:proofErr w:type="spellStart"/>
      <w:r w:rsidRPr="0093777D">
        <w:rPr>
          <w:lang w:val="de-DE"/>
        </w:rPr>
        <w:t>Trgovački</w:t>
      </w:r>
      <w:proofErr w:type="spellEnd"/>
      <w:r w:rsidRPr="0093777D">
        <w:rPr>
          <w:lang w:val="de-DE"/>
        </w:rPr>
        <w:t xml:space="preserve"> </w:t>
      </w:r>
      <w:proofErr w:type="spellStart"/>
      <w:r w:rsidRPr="0093777D">
        <w:rPr>
          <w:lang w:val="de-DE"/>
        </w:rPr>
        <w:t>sud</w:t>
      </w:r>
      <w:proofErr w:type="spellEnd"/>
      <w:r w:rsidRPr="0093777D">
        <w:rPr>
          <w:lang w:val="de-DE"/>
        </w:rPr>
        <w:t xml:space="preserve"> u </w:t>
      </w:r>
      <w:proofErr w:type="spellStart"/>
      <w:r w:rsidRPr="0093777D">
        <w:rPr>
          <w:lang w:val="de-DE"/>
        </w:rPr>
        <w:t>Rijeci</w:t>
      </w:r>
      <w:proofErr w:type="spellEnd"/>
      <w:r w:rsidRPr="0093777D">
        <w:rPr>
          <w:lang w:val="de-DE"/>
        </w:rPr>
        <w:t xml:space="preserve">, </w:t>
      </w:r>
      <w:proofErr w:type="spellStart"/>
      <w:r w:rsidRPr="0093777D">
        <w:rPr>
          <w:lang w:val="de-DE"/>
        </w:rPr>
        <w:t>po</w:t>
      </w:r>
      <w:proofErr w:type="spellEnd"/>
      <w:r w:rsidRPr="0093777D">
        <w:rPr>
          <w:lang w:val="de-DE"/>
        </w:rPr>
        <w:t xml:space="preserve"> </w:t>
      </w:r>
      <w:proofErr w:type="spellStart"/>
      <w:r w:rsidR="00350C81">
        <w:rPr>
          <w:lang w:val="de-DE"/>
        </w:rPr>
        <w:t>stečajnom</w:t>
      </w:r>
      <w:proofErr w:type="spellEnd"/>
      <w:r w:rsidR="00350C81">
        <w:rPr>
          <w:lang w:val="de-DE"/>
        </w:rPr>
        <w:t xml:space="preserve"> </w:t>
      </w:r>
      <w:proofErr w:type="spellStart"/>
      <w:r w:rsidR="00350C81">
        <w:rPr>
          <w:lang w:val="de-DE"/>
        </w:rPr>
        <w:t>sucu</w:t>
      </w:r>
      <w:proofErr w:type="spellEnd"/>
      <w:r w:rsidR="00350C81">
        <w:rPr>
          <w:lang w:val="de-DE"/>
        </w:rPr>
        <w:t xml:space="preserve"> </w:t>
      </w:r>
      <w:proofErr w:type="spellStart"/>
      <w:r w:rsidRPr="0093777D">
        <w:rPr>
          <w:lang w:val="de-DE"/>
        </w:rPr>
        <w:t>Liljani</w:t>
      </w:r>
      <w:proofErr w:type="spellEnd"/>
      <w:r w:rsidRPr="0093777D">
        <w:rPr>
          <w:lang w:val="de-DE"/>
        </w:rPr>
        <w:t xml:space="preserve"> Ugrin, </w:t>
      </w:r>
      <w:r w:rsidR="00CE47F1" w:rsidRPr="0093777D">
        <w:rPr>
          <w:lang w:val="de-DE"/>
        </w:rPr>
        <w:t xml:space="preserve">u </w:t>
      </w:r>
      <w:proofErr w:type="spellStart"/>
      <w:r w:rsidR="00CE47F1" w:rsidRPr="0093777D">
        <w:rPr>
          <w:lang w:val="de-DE"/>
        </w:rPr>
        <w:t>postupku</w:t>
      </w:r>
      <w:proofErr w:type="spellEnd"/>
      <w:r w:rsidR="00CE47F1" w:rsidRPr="0093777D">
        <w:rPr>
          <w:lang w:val="de-DE"/>
        </w:rPr>
        <w:t xml:space="preserve"> </w:t>
      </w:r>
      <w:proofErr w:type="spellStart"/>
      <w:r w:rsidR="00CE47F1" w:rsidRPr="0093777D">
        <w:rPr>
          <w:lang w:val="de-DE"/>
        </w:rPr>
        <w:t>provođenja</w:t>
      </w:r>
      <w:proofErr w:type="spellEnd"/>
      <w:r w:rsidR="00CE47F1" w:rsidRPr="0093777D">
        <w:rPr>
          <w:lang w:val="de-DE"/>
        </w:rPr>
        <w:t xml:space="preserve"> </w:t>
      </w:r>
      <w:proofErr w:type="spellStart"/>
      <w:r w:rsidR="00CE47F1" w:rsidRPr="0093777D">
        <w:rPr>
          <w:lang w:val="de-DE"/>
        </w:rPr>
        <w:t>stačajnog</w:t>
      </w:r>
      <w:proofErr w:type="spellEnd"/>
      <w:r w:rsidR="00CE47F1" w:rsidRPr="0093777D">
        <w:rPr>
          <w:lang w:val="de-DE"/>
        </w:rPr>
        <w:t xml:space="preserve"> </w:t>
      </w:r>
      <w:proofErr w:type="spellStart"/>
      <w:r w:rsidR="00CE47F1" w:rsidRPr="0093777D">
        <w:rPr>
          <w:lang w:val="de-DE"/>
        </w:rPr>
        <w:t>postupka</w:t>
      </w:r>
      <w:proofErr w:type="spellEnd"/>
      <w:r w:rsidR="00CE47F1" w:rsidRPr="0093777D">
        <w:rPr>
          <w:lang w:val="de-DE"/>
        </w:rPr>
        <w:t xml:space="preserve"> </w:t>
      </w:r>
      <w:proofErr w:type="spellStart"/>
      <w:r w:rsidR="00CE47F1" w:rsidRPr="0093777D">
        <w:rPr>
          <w:lang w:val="de-DE"/>
        </w:rPr>
        <w:t>nad</w:t>
      </w:r>
      <w:proofErr w:type="spellEnd"/>
      <w:r w:rsidR="00CE47F1" w:rsidRPr="0093777D">
        <w:rPr>
          <w:lang w:val="de-DE"/>
        </w:rPr>
        <w:t xml:space="preserve"> </w:t>
      </w:r>
      <w:proofErr w:type="spellStart"/>
      <w:r w:rsidR="00407BE9" w:rsidRPr="0093777D">
        <w:rPr>
          <w:lang w:val="de-DE"/>
        </w:rPr>
        <w:t>dužnikom</w:t>
      </w:r>
      <w:proofErr w:type="spellEnd"/>
      <w:r w:rsidR="00407BE9" w:rsidRPr="0093777D">
        <w:rPr>
          <w:lang w:val="de-DE"/>
        </w:rPr>
        <w:t xml:space="preserve"> </w:t>
      </w:r>
      <w:r w:rsidR="00407BE9" w:rsidRPr="0093777D">
        <w:rPr>
          <w:rFonts w:eastAsia="MS Mincho"/>
        </w:rPr>
        <w:t xml:space="preserve">GORANIN </w:t>
      </w:r>
      <w:r w:rsidR="00407BE9" w:rsidRPr="0093777D">
        <w:t xml:space="preserve">Dioničko društvo za trgovinu, poljoprivredu i ugostiteljstvo </w:t>
      </w:r>
      <w:r w:rsidR="00407BE9" w:rsidRPr="0093777D">
        <w:rPr>
          <w:rFonts w:eastAsia="MS Mincho"/>
        </w:rPr>
        <w:t xml:space="preserve">u stečaju Delnice, </w:t>
      </w:r>
      <w:proofErr w:type="spellStart"/>
      <w:r w:rsidR="00407BE9" w:rsidRPr="0093777D">
        <w:rPr>
          <w:rFonts w:eastAsia="MS Mincho"/>
        </w:rPr>
        <w:t>Lujzinska</w:t>
      </w:r>
      <w:proofErr w:type="spellEnd"/>
      <w:r w:rsidR="00407BE9" w:rsidRPr="0093777D">
        <w:rPr>
          <w:rFonts w:eastAsia="MS Mincho"/>
        </w:rPr>
        <w:t xml:space="preserve"> 22 ( MBS </w:t>
      </w:r>
      <w:r w:rsidR="00407BE9" w:rsidRPr="0093777D">
        <w:t>040008803 – OIB 73460862401 )</w:t>
      </w:r>
      <w:r w:rsidR="00407BE9" w:rsidRPr="0093777D">
        <w:rPr>
          <w:lang w:val="de-DE"/>
        </w:rPr>
        <w:t xml:space="preserve"> </w:t>
      </w:r>
      <w:proofErr w:type="spellStart"/>
      <w:r w:rsidR="00350C81">
        <w:rPr>
          <w:lang w:val="de-DE"/>
        </w:rPr>
        <w:t>nakon</w:t>
      </w:r>
      <w:proofErr w:type="spellEnd"/>
      <w:r w:rsidR="00350C81">
        <w:rPr>
          <w:lang w:val="de-DE"/>
        </w:rPr>
        <w:t xml:space="preserve"> </w:t>
      </w:r>
      <w:proofErr w:type="spellStart"/>
      <w:r w:rsidR="00407BE9" w:rsidRPr="0093777D">
        <w:rPr>
          <w:lang w:val="de-DE"/>
        </w:rPr>
        <w:t>održano</w:t>
      </w:r>
      <w:r w:rsidR="00350C81">
        <w:rPr>
          <w:lang w:val="de-DE"/>
        </w:rPr>
        <w:t>g</w:t>
      </w:r>
      <w:proofErr w:type="spellEnd"/>
      <w:r w:rsidR="00350C81">
        <w:rPr>
          <w:lang w:val="de-DE"/>
        </w:rPr>
        <w:t xml:space="preserve"> </w:t>
      </w:r>
      <w:proofErr w:type="spellStart"/>
      <w:r w:rsidR="00407BE9" w:rsidRPr="0093777D">
        <w:rPr>
          <w:lang w:val="de-DE"/>
        </w:rPr>
        <w:t>završno</w:t>
      </w:r>
      <w:r w:rsidR="00350C81">
        <w:rPr>
          <w:lang w:val="de-DE"/>
        </w:rPr>
        <w:t>g</w:t>
      </w:r>
      <w:proofErr w:type="spellEnd"/>
      <w:r w:rsidR="00407BE9" w:rsidRPr="0093777D">
        <w:rPr>
          <w:lang w:val="de-DE"/>
        </w:rPr>
        <w:t xml:space="preserve"> </w:t>
      </w:r>
      <w:proofErr w:type="spellStart"/>
      <w:r w:rsidR="00407BE9" w:rsidRPr="0093777D">
        <w:rPr>
          <w:lang w:val="de-DE"/>
        </w:rPr>
        <w:t>ročišt</w:t>
      </w:r>
      <w:r w:rsidR="00350C81">
        <w:rPr>
          <w:lang w:val="de-DE"/>
        </w:rPr>
        <w:t>a</w:t>
      </w:r>
      <w:proofErr w:type="spellEnd"/>
      <w:r w:rsidR="00407BE9" w:rsidRPr="0093777D">
        <w:rPr>
          <w:lang w:val="de-DE"/>
        </w:rPr>
        <w:t xml:space="preserve"> </w:t>
      </w:r>
      <w:proofErr w:type="spellStart"/>
      <w:r w:rsidR="00407BE9" w:rsidRPr="0093777D">
        <w:rPr>
          <w:lang w:val="de-DE"/>
        </w:rPr>
        <w:t>vjerovnika</w:t>
      </w:r>
      <w:proofErr w:type="spellEnd"/>
      <w:r w:rsidR="00407BE9" w:rsidRPr="0093777D">
        <w:rPr>
          <w:lang w:val="de-DE"/>
        </w:rPr>
        <w:t xml:space="preserve"> d</w:t>
      </w:r>
      <w:r w:rsidR="00232081" w:rsidRPr="0093777D">
        <w:t>ana</w:t>
      </w:r>
      <w:r w:rsidR="0093777D">
        <w:t xml:space="preserve"> </w:t>
      </w:r>
      <w:r w:rsidR="00407BE9" w:rsidRPr="0093777D">
        <w:rPr>
          <w:lang w:val="de-DE"/>
        </w:rPr>
        <w:t>9</w:t>
      </w:r>
      <w:r w:rsidR="00AE19AE" w:rsidRPr="0093777D">
        <w:t xml:space="preserve">. </w:t>
      </w:r>
      <w:r w:rsidR="00407BE9" w:rsidRPr="0093777D">
        <w:t xml:space="preserve">rujna </w:t>
      </w:r>
      <w:r w:rsidR="00AE19AE" w:rsidRPr="0093777D">
        <w:t>201</w:t>
      </w:r>
      <w:r w:rsidR="00407BE9" w:rsidRPr="0093777D">
        <w:t>5</w:t>
      </w:r>
      <w:r w:rsidRPr="0093777D">
        <w:rPr>
          <w:lang w:val="de-DE"/>
        </w:rPr>
        <w:t xml:space="preserve">. </w:t>
      </w:r>
      <w:r w:rsidR="00CE47F1" w:rsidRPr="0093777D">
        <w:rPr>
          <w:lang w:val="de-DE"/>
        </w:rPr>
        <w:t xml:space="preserve"> </w:t>
      </w:r>
      <w:r w:rsidR="00232081" w:rsidRPr="0093777D">
        <w:rPr>
          <w:lang w:val="de-DE"/>
        </w:rPr>
        <w:t xml:space="preserve"> </w:t>
      </w:r>
    </w:p>
    <w:p w:rsidRDefault="00CC292F" w:rsidP="0093777D" w:rsidR="00CC292F" w:rsidRPr="0093777D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C292F" w:rsidP="0093777D" w:rsidR="00CC292F" w:rsidRPr="0093777D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8C332C" w:rsidP="0093777D" w:rsidR="008C332C" w:rsidRPr="0093777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3777D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93777D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93777D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P="0093777D" w:rsidR="008C332C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93777D" w:rsidR="008C332C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93777D" w:rsidR="0097510C" w:rsidRPr="0093777D">
      <w:pPr>
        <w:jc w:val="both"/>
      </w:pPr>
      <w:r w:rsidRPr="0093777D">
        <w:t>I.</w:t>
      </w:r>
      <w:r w:rsidRPr="0093777D">
        <w:tab/>
      </w:r>
      <w:r w:rsidR="0097510C" w:rsidRPr="0093777D">
        <w:t>Z</w:t>
      </w:r>
      <w:r w:rsidRPr="0093777D">
        <w:t xml:space="preserve"> a k l j u č u j e </w:t>
      </w:r>
      <w:r w:rsidR="00B73AFB" w:rsidRPr="0093777D">
        <w:t xml:space="preserve">  </w:t>
      </w:r>
      <w:r w:rsidR="0097510C" w:rsidRPr="0093777D">
        <w:t>s</w:t>
      </w:r>
      <w:r w:rsidR="00B73AFB" w:rsidRPr="0093777D">
        <w:t xml:space="preserve"> </w:t>
      </w:r>
      <w:r w:rsidR="0097510C" w:rsidRPr="0093777D">
        <w:t>e</w:t>
      </w:r>
      <w:r w:rsidRPr="0093777D">
        <w:t xml:space="preserve"> </w:t>
      </w:r>
      <w:r w:rsidR="00B73AFB" w:rsidRPr="0093777D">
        <w:t xml:space="preserve">  </w:t>
      </w:r>
      <w:r w:rsidRPr="0093777D">
        <w:t>stečajni postupak nad dužnikom</w:t>
      </w:r>
      <w:r w:rsidR="008C332C" w:rsidRPr="0093777D">
        <w:rPr>
          <w:rFonts w:eastAsia="MS Mincho"/>
        </w:rPr>
        <w:t xml:space="preserve"> </w:t>
      </w:r>
      <w:r w:rsidR="00407BE9" w:rsidRPr="0093777D">
        <w:rPr>
          <w:rFonts w:eastAsia="MS Mincho"/>
        </w:rPr>
        <w:t xml:space="preserve">GORANIN </w:t>
      </w:r>
      <w:r w:rsidR="00407BE9" w:rsidRPr="0093777D">
        <w:t xml:space="preserve">Dioničko društvo za trgovinu, poljoprivredu i ugostiteljstvo </w:t>
      </w:r>
      <w:r w:rsidR="00407BE9" w:rsidRPr="0093777D">
        <w:rPr>
          <w:rFonts w:eastAsia="MS Mincho"/>
        </w:rPr>
        <w:t xml:space="preserve">u stečaju Delnice, </w:t>
      </w:r>
      <w:proofErr w:type="spellStart"/>
      <w:r w:rsidR="00407BE9" w:rsidRPr="0093777D">
        <w:rPr>
          <w:rFonts w:eastAsia="MS Mincho"/>
        </w:rPr>
        <w:t>Lujzinska</w:t>
      </w:r>
      <w:proofErr w:type="spellEnd"/>
      <w:r w:rsidR="00407BE9" w:rsidRPr="0093777D">
        <w:rPr>
          <w:rFonts w:eastAsia="MS Mincho"/>
        </w:rPr>
        <w:t xml:space="preserve"> 22 ( MBS </w:t>
      </w:r>
      <w:r w:rsidR="00407BE9" w:rsidRPr="0093777D">
        <w:t>040008803 – OIB 73460862401 )</w:t>
      </w:r>
      <w:r w:rsidR="0097510C" w:rsidRPr="0093777D">
        <w:t>.</w:t>
      </w:r>
    </w:p>
    <w:p w:rsidRDefault="00857A91" w:rsidP="0093777D" w:rsidR="00857A91" w:rsidRPr="0093777D">
      <w:pPr>
        <w:jc w:val="both"/>
        <w:rPr>
          <w:rFonts w:eastAsia="MS Mincho"/>
        </w:rPr>
      </w:pPr>
    </w:p>
    <w:p w:rsidRDefault="00803C44" w:rsidP="0093777D" w:rsidR="00407BE9" w:rsidRPr="0093777D">
      <w:pPr>
        <w:jc w:val="both"/>
        <w:rPr>
          <w:rFonts w:eastAsia="MS Mincho"/>
        </w:rPr>
      </w:pPr>
      <w:r w:rsidRPr="0093777D">
        <w:rPr>
          <w:rFonts w:eastAsia="MS Mincho"/>
        </w:rPr>
        <w:t>II.</w:t>
      </w:r>
      <w:r w:rsidRPr="0093777D">
        <w:rPr>
          <w:rFonts w:eastAsia="MS Mincho"/>
        </w:rPr>
        <w:tab/>
        <w:t xml:space="preserve">Ovo rješenje objavit će se </w:t>
      </w:r>
      <w:r w:rsidR="00407BE9" w:rsidRPr="0093777D">
        <w:rPr>
          <w:rFonts w:eastAsia="MS Mincho"/>
        </w:rPr>
        <w:t>na mrežnoj stranici e-Oglasne ploče suda.</w:t>
      </w:r>
    </w:p>
    <w:p w:rsidRDefault="00803C44" w:rsidP="0093777D" w:rsidR="00803C44" w:rsidRPr="0093777D">
      <w:pPr>
        <w:jc w:val="both"/>
      </w:pPr>
    </w:p>
    <w:p w:rsidRDefault="00803C44" w:rsidP="0093777D" w:rsidR="00803C44" w:rsidRPr="0093777D">
      <w:pPr>
        <w:jc w:val="both"/>
      </w:pPr>
      <w:r w:rsidRPr="0093777D">
        <w:t>III.</w:t>
      </w:r>
      <w:r w:rsidRPr="0093777D">
        <w:tab/>
      </w:r>
      <w:r w:rsidR="00407BE9" w:rsidRPr="0093777D">
        <w:rPr>
          <w:color w:val="000000"/>
        </w:rPr>
        <w:t>Rješenje će se, po pravomoćnosti, dostaviti sudskom registru ovog suda radi brisanja dužnika iz sudskog registra</w:t>
      </w:r>
      <w:r w:rsidRPr="0093777D">
        <w:t>.</w:t>
      </w:r>
    </w:p>
    <w:p w:rsidRDefault="00E2198B" w:rsidP="0093777D" w:rsidR="00E2198B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93777D" w:rsidR="008C332C" w:rsidRPr="0093777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3777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P="0093777D" w:rsidR="008C332C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BE9" w:rsidP="0093777D" w:rsidR="00B75377" w:rsidRPr="0093777D">
      <w:pPr>
        <w:pStyle w:val="tekst"/>
        <w:ind w:firstLine="708"/>
        <w:jc w:val="both"/>
        <w:rPr>
          <w:color w:val="000000"/>
        </w:rPr>
      </w:pPr>
      <w:r w:rsidRPr="0093777D">
        <w:rPr>
          <w:color w:val="000000"/>
        </w:rPr>
        <w:t xml:space="preserve">Na prijedlog stečajnog upravitelja </w:t>
      </w:r>
      <w:r w:rsidR="00B75377" w:rsidRPr="0093777D">
        <w:rPr>
          <w:color w:val="000000"/>
        </w:rPr>
        <w:t>određeno je završno ročište vjerovnika radi rasprave o završnom računu stečajnoga upravitelja</w:t>
      </w:r>
      <w:r w:rsidR="002F7872" w:rsidRPr="0093777D">
        <w:rPr>
          <w:color w:val="000000"/>
        </w:rPr>
        <w:t>,</w:t>
      </w:r>
      <w:r w:rsidR="00B75377" w:rsidRPr="0093777D">
        <w:rPr>
          <w:color w:val="000000"/>
        </w:rPr>
        <w:t xml:space="preserve"> </w:t>
      </w:r>
      <w:r w:rsidR="000446C6" w:rsidRPr="0093777D">
        <w:rPr>
          <w:color w:val="000000"/>
        </w:rPr>
        <w:t>te radi</w:t>
      </w:r>
      <w:r w:rsidR="002F7872" w:rsidRPr="0093777D">
        <w:rPr>
          <w:color w:val="000000"/>
        </w:rPr>
        <w:t xml:space="preserve"> </w:t>
      </w:r>
      <w:r w:rsidR="002F7872" w:rsidRPr="0093777D">
        <w:t>donošenj</w:t>
      </w:r>
      <w:r w:rsidR="000446C6" w:rsidRPr="0093777D">
        <w:t>a</w:t>
      </w:r>
      <w:r w:rsidR="002F7872" w:rsidRPr="0093777D">
        <w:t xml:space="preserve"> odluke o zadržanim sredstvima</w:t>
      </w:r>
      <w:r w:rsidR="00B75377" w:rsidRPr="0093777D">
        <w:rPr>
          <w:color w:val="000000"/>
        </w:rPr>
        <w:t>.</w:t>
      </w:r>
    </w:p>
    <w:p w:rsidRDefault="00A90A42" w:rsidP="0093777D" w:rsidR="00B75377" w:rsidRPr="0093777D">
      <w:pPr>
        <w:ind w:firstLine="708"/>
        <w:jc w:val="both"/>
      </w:pPr>
      <w:r>
        <w:t xml:space="preserve">Stečajni upravitelj, </w:t>
      </w:r>
      <w:proofErr w:type="spellStart"/>
      <w:r>
        <w:t>razlučni</w:t>
      </w:r>
      <w:proofErr w:type="spellEnd"/>
      <w:r>
        <w:t xml:space="preserve"> i stečajni vjerovnici su n</w:t>
      </w:r>
      <w:r w:rsidR="00B75377" w:rsidRPr="0093777D">
        <w:t>a završno ročište</w:t>
      </w:r>
      <w:r w:rsidR="002F7872" w:rsidRPr="0093777D">
        <w:t xml:space="preserve"> pozvani</w:t>
      </w:r>
      <w:r w:rsidR="00B75377" w:rsidRPr="0093777D">
        <w:t xml:space="preserve"> objavom oglasa na stečajnoj oglasnoj ploči ovoga suda dana </w:t>
      </w:r>
      <w:r w:rsidR="0093777D" w:rsidRPr="0093777D">
        <w:t>27. srpnja</w:t>
      </w:r>
      <w:r w:rsidR="00B75377" w:rsidRPr="0093777D">
        <w:t xml:space="preserve"> 201</w:t>
      </w:r>
      <w:r w:rsidR="0093777D" w:rsidRPr="0093777D">
        <w:t>5</w:t>
      </w:r>
      <w:r w:rsidR="00B75377" w:rsidRPr="0093777D">
        <w:t xml:space="preserve">. i objavom oglasa u </w:t>
      </w:r>
      <w:r w:rsidR="0093777D" w:rsidRPr="0093777D">
        <w:t>„</w:t>
      </w:r>
      <w:r w:rsidR="00B75377" w:rsidRPr="0093777D">
        <w:t>Narodnim novinama</w:t>
      </w:r>
      <w:r w:rsidR="0093777D" w:rsidRPr="0093777D">
        <w:t>“</w:t>
      </w:r>
      <w:r w:rsidR="00B75377" w:rsidRPr="0093777D">
        <w:t xml:space="preserve"> br. </w:t>
      </w:r>
      <w:r w:rsidR="0093777D" w:rsidRPr="0093777D">
        <w:t>85</w:t>
      </w:r>
      <w:r w:rsidR="00407BE9" w:rsidRPr="0093777D">
        <w:t xml:space="preserve"> </w:t>
      </w:r>
      <w:r w:rsidR="00B75377" w:rsidRPr="0093777D">
        <w:t xml:space="preserve"> od </w:t>
      </w:r>
      <w:r w:rsidR="0093777D" w:rsidRPr="0093777D">
        <w:t>1. kolovoza 2015.</w:t>
      </w:r>
      <w:r w:rsidR="00407BE9" w:rsidRPr="0093777D">
        <w:t xml:space="preserve"> </w:t>
      </w:r>
    </w:p>
    <w:p w:rsidRDefault="00B75377" w:rsidP="0093777D" w:rsidR="00B75377" w:rsidRPr="0093777D">
      <w:pPr>
        <w:ind w:firstLine="720"/>
        <w:jc w:val="both"/>
        <w:rPr>
          <w:color w:val="000000"/>
        </w:rPr>
      </w:pPr>
    </w:p>
    <w:p w:rsidRDefault="00C66F60" w:rsidP="0093777D" w:rsidR="00B75377" w:rsidRPr="0093777D">
      <w:pPr>
        <w:ind w:firstLine="720"/>
        <w:jc w:val="both"/>
      </w:pPr>
      <w:r w:rsidRPr="0093777D">
        <w:t xml:space="preserve">Na završnom ročištu </w:t>
      </w:r>
      <w:r w:rsidR="009D459F" w:rsidRPr="0093777D">
        <w:t>stečajn</w:t>
      </w:r>
      <w:r w:rsidR="00407BE9" w:rsidRPr="0093777D">
        <w:t xml:space="preserve">i upravitelj je </w:t>
      </w:r>
      <w:r w:rsidR="009D459F" w:rsidRPr="0093777D">
        <w:t>izloži</w:t>
      </w:r>
      <w:r w:rsidR="00407BE9" w:rsidRPr="0093777D">
        <w:t xml:space="preserve">o </w:t>
      </w:r>
      <w:r w:rsidR="009D459F" w:rsidRPr="0093777D">
        <w:t xml:space="preserve">kao u svom izvješću od </w:t>
      </w:r>
      <w:r w:rsidR="00407BE9" w:rsidRPr="0093777D">
        <w:t>1. srpnja 2015</w:t>
      </w:r>
      <w:r w:rsidR="009D459F" w:rsidRPr="0093777D">
        <w:t>.</w:t>
      </w:r>
      <w:r w:rsidR="0093777D">
        <w:t xml:space="preserve">, </w:t>
      </w:r>
      <w:r w:rsidR="009D459F" w:rsidRPr="0093777D">
        <w:t xml:space="preserve"> </w:t>
      </w:r>
      <w:r w:rsidRPr="0093777D">
        <w:t xml:space="preserve">raspravljen </w:t>
      </w:r>
      <w:r w:rsidR="0093777D">
        <w:t xml:space="preserve">je </w:t>
      </w:r>
      <w:r w:rsidRPr="0093777D">
        <w:t>završni račun stečajn</w:t>
      </w:r>
      <w:r w:rsidR="00407BE9" w:rsidRPr="0093777D">
        <w:t xml:space="preserve">og </w:t>
      </w:r>
      <w:r w:rsidRPr="0093777D">
        <w:t>upravitelj</w:t>
      </w:r>
      <w:r w:rsidR="00407BE9" w:rsidRPr="0093777D">
        <w:t>a</w:t>
      </w:r>
      <w:r w:rsidR="0093777D" w:rsidRPr="0093777D">
        <w:t xml:space="preserve">, na koji vjerovnici nisu imali prigovora, </w:t>
      </w:r>
      <w:r w:rsidR="002F7872" w:rsidRPr="0093777D">
        <w:t>donijeta</w:t>
      </w:r>
      <w:r w:rsidR="00CA45D8">
        <w:t xml:space="preserve"> je </w:t>
      </w:r>
      <w:r w:rsidR="002F7872" w:rsidRPr="0093777D">
        <w:t xml:space="preserve">odluka </w:t>
      </w:r>
      <w:r w:rsidR="00CA45D8">
        <w:t xml:space="preserve">o </w:t>
      </w:r>
      <w:r w:rsidR="002F7872" w:rsidRPr="0093777D">
        <w:t>zadržanim sredstvima</w:t>
      </w:r>
      <w:r w:rsidR="0093777D">
        <w:t xml:space="preserve">, </w:t>
      </w:r>
      <w:r w:rsidR="00CA45D8">
        <w:t xml:space="preserve">te </w:t>
      </w:r>
      <w:r w:rsidR="0093777D">
        <w:t xml:space="preserve">kako </w:t>
      </w:r>
      <w:r w:rsidR="00A90A42">
        <w:t xml:space="preserve">su riješeni svi odnosi dužnika, osim jednog parničnog i </w:t>
      </w:r>
      <w:r w:rsidR="00A90A42">
        <w:lastRenderedPageBreak/>
        <w:t xml:space="preserve">tri upravna postupka, pa kako </w:t>
      </w:r>
      <w:r w:rsidR="0093777D">
        <w:t xml:space="preserve">dužnik nema unovčive imovine donijeta je odluka da se </w:t>
      </w:r>
      <w:r w:rsidR="00A90A42">
        <w:t xml:space="preserve">ovaj </w:t>
      </w:r>
      <w:r w:rsidR="0093777D">
        <w:t>stečajni postupak zaključi</w:t>
      </w:r>
      <w:r w:rsidR="002F7872" w:rsidRPr="0093777D">
        <w:t>.</w:t>
      </w:r>
      <w:r w:rsidRPr="0093777D">
        <w:t xml:space="preserve"> </w:t>
      </w:r>
    </w:p>
    <w:p w:rsidRDefault="00097531" w:rsidP="0093777D" w:rsidR="00097531" w:rsidRPr="0093777D">
      <w:pPr>
        <w:ind w:firstLine="708"/>
        <w:jc w:val="both"/>
      </w:pPr>
    </w:p>
    <w:p w:rsidRDefault="009D459F" w:rsidP="0093777D" w:rsidR="00111C8B" w:rsidRPr="0093777D">
      <w:pPr>
        <w:ind w:firstLine="708"/>
        <w:jc w:val="both"/>
      </w:pPr>
      <w:r w:rsidRPr="0093777D">
        <w:t>U</w:t>
      </w:r>
      <w:r w:rsidR="00D67F86" w:rsidRPr="0093777D">
        <w:t xml:space="preserve">vidom </w:t>
      </w:r>
      <w:r w:rsidR="000446C6" w:rsidRPr="0093777D">
        <w:t xml:space="preserve">u </w:t>
      </w:r>
      <w:r w:rsidR="00A90A42">
        <w:t xml:space="preserve">spis, posebno u </w:t>
      </w:r>
      <w:r w:rsidR="008A1AF8" w:rsidRPr="0093777D">
        <w:t>izvješć</w:t>
      </w:r>
      <w:r w:rsidR="002F7872" w:rsidRPr="0093777D">
        <w:t xml:space="preserve">a </w:t>
      </w:r>
      <w:r w:rsidR="008A1AF8" w:rsidRPr="0093777D">
        <w:t xml:space="preserve">koja </w:t>
      </w:r>
      <w:r w:rsidR="002F7872" w:rsidRPr="0093777D">
        <w:t xml:space="preserve">je </w:t>
      </w:r>
      <w:r w:rsidR="000446C6" w:rsidRPr="0093777D">
        <w:t xml:space="preserve">tijekom postupka </w:t>
      </w:r>
      <w:r w:rsidR="002F7872" w:rsidRPr="0093777D">
        <w:t>ste</w:t>
      </w:r>
      <w:r w:rsidR="000446C6" w:rsidRPr="0093777D">
        <w:t>čajn</w:t>
      </w:r>
      <w:r w:rsidR="00407BE9" w:rsidRPr="0093777D">
        <w:t>i</w:t>
      </w:r>
      <w:r w:rsidR="000446C6" w:rsidRPr="0093777D">
        <w:t xml:space="preserve"> upravitelj </w:t>
      </w:r>
      <w:r w:rsidRPr="0093777D">
        <w:t>podnosi</w:t>
      </w:r>
      <w:r w:rsidR="00407BE9" w:rsidRPr="0093777D">
        <w:t xml:space="preserve">o </w:t>
      </w:r>
      <w:r w:rsidRPr="0093777D">
        <w:t>sudu</w:t>
      </w:r>
      <w:r w:rsidR="0093777D" w:rsidRPr="0093777D">
        <w:t xml:space="preserve"> </w:t>
      </w:r>
      <w:r w:rsidR="002F7872" w:rsidRPr="0093777D">
        <w:t xml:space="preserve">sukladno odredbi članka 25. stavak 2. </w:t>
      </w:r>
      <w:r w:rsidR="00CA45D8" w:rsidRPr="008C2DAD">
        <w:t>Stečajnog zakona ( „Narodne novine“ broj 44/96, 29/99, 129/00, 123/03, 82/06,  116/10, 25/12 i 133/12, u daljnjem tekstu SZ )</w:t>
      </w:r>
      <w:r w:rsidR="000446C6" w:rsidRPr="0093777D">
        <w:t>,</w:t>
      </w:r>
      <w:r w:rsidR="002F7872" w:rsidRPr="0093777D">
        <w:t xml:space="preserve"> </w:t>
      </w:r>
      <w:r w:rsidR="00D67F86" w:rsidRPr="0093777D">
        <w:t xml:space="preserve">utvrđeno </w:t>
      </w:r>
      <w:r w:rsidRPr="0093777D">
        <w:t xml:space="preserve">je </w:t>
      </w:r>
      <w:r w:rsidR="00D67F86" w:rsidRPr="0093777D">
        <w:t xml:space="preserve">da je </w:t>
      </w:r>
      <w:r w:rsidR="000446C6" w:rsidRPr="0093777D">
        <w:t xml:space="preserve">po otvaranju stečajnog postupka </w:t>
      </w:r>
      <w:r w:rsidR="00B73AFB" w:rsidRPr="0093777D">
        <w:t>stečajn</w:t>
      </w:r>
      <w:r w:rsidR="00407BE9" w:rsidRPr="0093777D">
        <w:t>i</w:t>
      </w:r>
      <w:r w:rsidR="00B73AFB" w:rsidRPr="0093777D">
        <w:t xml:space="preserve"> upravitelj </w:t>
      </w:r>
      <w:r w:rsidR="00C66F60" w:rsidRPr="0093777D">
        <w:t>otkaza</w:t>
      </w:r>
      <w:r w:rsidR="00407BE9" w:rsidRPr="0093777D">
        <w:t xml:space="preserve">o </w:t>
      </w:r>
      <w:r w:rsidR="00C66F60" w:rsidRPr="0093777D">
        <w:t xml:space="preserve">ugovore o radu s </w:t>
      </w:r>
      <w:r w:rsidR="00407BE9" w:rsidRPr="0093777D">
        <w:t xml:space="preserve">10 </w:t>
      </w:r>
      <w:r w:rsidR="00C66F60" w:rsidRPr="0093777D">
        <w:t xml:space="preserve">radnika dužnika, </w:t>
      </w:r>
      <w:r w:rsidR="002F7872" w:rsidRPr="0093777D">
        <w:t xml:space="preserve">da je </w:t>
      </w:r>
      <w:r w:rsidR="00D67F86" w:rsidRPr="0093777D">
        <w:t>dove</w:t>
      </w:r>
      <w:r w:rsidR="00407BE9" w:rsidRPr="0093777D">
        <w:t>o</w:t>
      </w:r>
      <w:r w:rsidR="00D67F86" w:rsidRPr="0093777D">
        <w:t xml:space="preserve"> u red očevidnik knjigovodstvenih podataka do dana otvaranja stečajnoga postupka,</w:t>
      </w:r>
      <w:r w:rsidR="00D67F86" w:rsidRPr="0093777D">
        <w:rPr>
          <w:color w:val="FF0000"/>
        </w:rPr>
        <w:t xml:space="preserve"> </w:t>
      </w:r>
      <w:r w:rsidR="00D67F86" w:rsidRPr="0093777D">
        <w:t>u suglasnosti sa stečajnim sucem, sastavi</w:t>
      </w:r>
      <w:r w:rsidR="00407BE9" w:rsidRPr="0093777D">
        <w:t>o</w:t>
      </w:r>
      <w:r w:rsidR="00D67F86" w:rsidRPr="0093777D">
        <w:t xml:space="preserve"> predračun troškova stečajnoga postupka, na osnovu popisa imovine,</w:t>
      </w:r>
      <w:r w:rsidR="00D67F86" w:rsidRPr="0093777D">
        <w:rPr>
          <w:color w:val="FF0000"/>
        </w:rPr>
        <w:t xml:space="preserve"> </w:t>
      </w:r>
      <w:r w:rsidR="00D67F86" w:rsidRPr="0093777D">
        <w:t>sastavi</w:t>
      </w:r>
      <w:r w:rsidR="00407BE9" w:rsidRPr="0093777D">
        <w:t>o</w:t>
      </w:r>
      <w:r w:rsidR="00D67F86" w:rsidRPr="0093777D">
        <w:t xml:space="preserve"> početno stanje imovine dužnika</w:t>
      </w:r>
      <w:r w:rsidR="00111C8B" w:rsidRPr="0093777D">
        <w:t>.</w:t>
      </w:r>
    </w:p>
    <w:p w:rsidRDefault="00111C8B" w:rsidP="0093777D" w:rsidR="00111C8B" w:rsidRPr="0093777D">
      <w:pPr>
        <w:ind w:firstLine="708"/>
        <w:jc w:val="both"/>
      </w:pPr>
    </w:p>
    <w:p w:rsidRDefault="009D459F" w:rsidP="0093777D" w:rsidR="00347F59" w:rsidRPr="0093777D">
      <w:pPr>
        <w:ind w:firstLine="708"/>
        <w:jc w:val="both"/>
      </w:pPr>
      <w:r w:rsidRPr="0093777D">
        <w:t xml:space="preserve">Nadalje je </w:t>
      </w:r>
      <w:r w:rsidR="001072B7" w:rsidRPr="0093777D">
        <w:t xml:space="preserve">uvidom u spis </w:t>
      </w:r>
      <w:r w:rsidRPr="0093777D">
        <w:t xml:space="preserve">utvrđeno </w:t>
      </w:r>
      <w:r w:rsidR="005736A0" w:rsidRPr="0093777D">
        <w:t xml:space="preserve">da </w:t>
      </w:r>
      <w:r w:rsidRPr="0093777D">
        <w:t>s</w:t>
      </w:r>
      <w:r w:rsidR="005736A0" w:rsidRPr="0093777D">
        <w:t>e stečajn</w:t>
      </w:r>
      <w:r w:rsidR="00111C8B" w:rsidRPr="0093777D">
        <w:t>i</w:t>
      </w:r>
      <w:r w:rsidR="005736A0" w:rsidRPr="0093777D">
        <w:t xml:space="preserve"> upravitelj </w:t>
      </w:r>
      <w:r w:rsidR="00111C8B" w:rsidRPr="0093777D">
        <w:t>izjasnio o prijavljenim tražbinama vjerovnika</w:t>
      </w:r>
      <w:r w:rsidR="00347F59" w:rsidRPr="0093777D">
        <w:t xml:space="preserve"> viših isplatnih redova </w:t>
      </w:r>
      <w:r w:rsidR="005736A0" w:rsidRPr="0093777D">
        <w:t xml:space="preserve">na ispitnom ročištu održanom dana </w:t>
      </w:r>
      <w:r w:rsidR="00111C8B" w:rsidRPr="0093777D">
        <w:t>25. rujna 2001. te posebnom ročištu održanom dana 27. veljače 2002.</w:t>
      </w:r>
    </w:p>
    <w:p w:rsidRDefault="00347F59" w:rsidP="0093777D" w:rsidR="00347F59" w:rsidRPr="0093777D">
      <w:pPr>
        <w:ind w:firstLine="708"/>
        <w:jc w:val="both"/>
      </w:pPr>
    </w:p>
    <w:p w:rsidRDefault="00A90A42" w:rsidP="0093777D" w:rsidR="00347F59" w:rsidRPr="0093777D">
      <w:pPr>
        <w:ind w:firstLine="708"/>
        <w:jc w:val="both"/>
      </w:pPr>
      <w:r>
        <w:t>U</w:t>
      </w:r>
      <w:r w:rsidR="00347F59" w:rsidRPr="0093777D">
        <w:t xml:space="preserve">tvrđeno </w:t>
      </w:r>
      <w:r>
        <w:t xml:space="preserve">je </w:t>
      </w:r>
      <w:r w:rsidR="00347F59" w:rsidRPr="0093777D">
        <w:t xml:space="preserve">da su </w:t>
      </w:r>
      <w:r w:rsidR="0093777D">
        <w:t xml:space="preserve">stečajni </w:t>
      </w:r>
      <w:r w:rsidR="00347F59" w:rsidRPr="0093777D">
        <w:t>vjerovnici na izvještajnom ročištu održanom dana 25. rujna 2001</w:t>
      </w:r>
      <w:r w:rsidR="00347F59" w:rsidRPr="0093777D">
        <w:rPr>
          <w:rFonts w:eastAsia="MS Mincho"/>
        </w:rPr>
        <w:t xml:space="preserve">. </w:t>
      </w:r>
      <w:r w:rsidR="00347F59" w:rsidRPr="0093777D">
        <w:t xml:space="preserve">donijeli odluku da </w:t>
      </w:r>
      <w:r w:rsidR="0093777D">
        <w:t>se dovrš</w:t>
      </w:r>
      <w:r>
        <w:t>e</w:t>
      </w:r>
      <w:r w:rsidR="0093777D">
        <w:t xml:space="preserve"> započeti poslovi i poslovi nužni da bi se spriječilo nastajanje štete na imovini dužnika, </w:t>
      </w:r>
      <w:r w:rsidR="00347F59" w:rsidRPr="0093777D">
        <w:t>te kako je</w:t>
      </w:r>
      <w:r w:rsidR="004C3245">
        <w:t xml:space="preserve"> u</w:t>
      </w:r>
      <w:r w:rsidR="00347F59" w:rsidRPr="0093777D">
        <w:t xml:space="preserve">z </w:t>
      </w:r>
      <w:r w:rsidR="0093777D">
        <w:t xml:space="preserve">popis imovine i </w:t>
      </w:r>
      <w:r w:rsidR="00347F59" w:rsidRPr="0093777D">
        <w:t xml:space="preserve">izvješća stečajnog upravitelja utvrđeno da dužnik ima imovinu, koja nije opterećena pravom odvojenog namirenja, vjerovnici su naložili stečajnom upravitelju da predmetnu imovinu, po procijeni, unovči. </w:t>
      </w:r>
    </w:p>
    <w:p w:rsidRDefault="00347F59" w:rsidP="0093777D" w:rsidR="00347F59" w:rsidRPr="0093777D">
      <w:pPr>
        <w:ind w:firstLine="708"/>
        <w:jc w:val="both"/>
      </w:pPr>
    </w:p>
    <w:p w:rsidRDefault="00E21CF2" w:rsidP="0093777D" w:rsidR="00CA45D8">
      <w:pPr>
        <w:ind w:firstLine="708"/>
        <w:jc w:val="both"/>
      </w:pPr>
      <w:r w:rsidRPr="0093777D">
        <w:t>Nekretnine dužnika na kojima je bilo upisno pravo odvojenog namirenja prodane su u stečajnom postupku</w:t>
      </w:r>
      <w:r w:rsidR="00CA45D8">
        <w:t>.</w:t>
      </w:r>
    </w:p>
    <w:p w:rsidRDefault="00E21CF2" w:rsidP="0093777D" w:rsidR="00E21CF2" w:rsidRPr="0093777D">
      <w:pPr>
        <w:ind w:firstLine="708"/>
        <w:jc w:val="both"/>
      </w:pPr>
    </w:p>
    <w:p w:rsidRDefault="00696587" w:rsidP="0093777D" w:rsidR="000941A2">
      <w:pPr>
        <w:ind w:firstLine="708"/>
        <w:jc w:val="both"/>
      </w:pPr>
      <w:r w:rsidRPr="0093777D">
        <w:t xml:space="preserve">Iz </w:t>
      </w:r>
      <w:r w:rsidR="000941A2">
        <w:t xml:space="preserve">završnog </w:t>
      </w:r>
      <w:r w:rsidRPr="0093777D">
        <w:t>izvješća stečajn</w:t>
      </w:r>
      <w:r w:rsidR="000941A2">
        <w:t>og</w:t>
      </w:r>
      <w:r w:rsidRPr="0093777D">
        <w:t xml:space="preserve"> upravitelj</w:t>
      </w:r>
      <w:r w:rsidR="000941A2">
        <w:t>a</w:t>
      </w:r>
      <w:r w:rsidRPr="0093777D">
        <w:t xml:space="preserve"> utvrđeno je da </w:t>
      </w:r>
      <w:r w:rsidR="000941A2">
        <w:t xml:space="preserve">je tijekom postupka ostvaren prihod od prodaje imovine u iznosu od 10.061.509,95 kn, </w:t>
      </w:r>
      <w:r w:rsidR="00CA45D8">
        <w:t xml:space="preserve">te </w:t>
      </w:r>
      <w:r w:rsidR="000941A2">
        <w:t>od zakupa, prodaje udjela i kamata u ukupno</w:t>
      </w:r>
      <w:r w:rsidR="00890D7E">
        <w:t xml:space="preserve">m iznosu od </w:t>
      </w:r>
      <w:r w:rsidR="000941A2">
        <w:t xml:space="preserve"> </w:t>
      </w:r>
      <w:r w:rsidR="000941A2" w:rsidRPr="000941A2">
        <w:t>3</w:t>
      </w:r>
      <w:r w:rsidR="000941A2">
        <w:t>.</w:t>
      </w:r>
      <w:r w:rsidR="000941A2" w:rsidRPr="000941A2">
        <w:t>712</w:t>
      </w:r>
      <w:r w:rsidR="000941A2">
        <w:t>.</w:t>
      </w:r>
      <w:r w:rsidR="000941A2" w:rsidRPr="000941A2">
        <w:t>444,98</w:t>
      </w:r>
      <w:r w:rsidR="000941A2">
        <w:t xml:space="preserve"> kn.</w:t>
      </w:r>
    </w:p>
    <w:p w:rsidRDefault="000941A2" w:rsidP="0093777D" w:rsidR="000941A2">
      <w:pPr>
        <w:ind w:firstLine="708"/>
        <w:jc w:val="both"/>
      </w:pPr>
    </w:p>
    <w:p w:rsidRDefault="004C5D99" w:rsidP="0093777D" w:rsidR="000941A2">
      <w:pPr>
        <w:ind w:firstLine="708"/>
        <w:jc w:val="both"/>
      </w:pPr>
      <w:r>
        <w:t>N</w:t>
      </w:r>
      <w:r w:rsidR="000941A2" w:rsidRPr="0093777D">
        <w:t xml:space="preserve">ekretnine dužnika na kojima je bilo upisno pravo odvojenog namirenja prodane su u stečajnom postupku, time da su iz </w:t>
      </w:r>
      <w:proofErr w:type="spellStart"/>
      <w:r w:rsidR="000941A2" w:rsidRPr="0093777D">
        <w:t>kupovnina</w:t>
      </w:r>
      <w:proofErr w:type="spellEnd"/>
      <w:r w:rsidR="000941A2" w:rsidRPr="0093777D">
        <w:t xml:space="preserve"> namirene tražbine </w:t>
      </w:r>
      <w:proofErr w:type="spellStart"/>
      <w:r w:rsidR="000941A2" w:rsidRPr="0093777D">
        <w:t>razlučnih</w:t>
      </w:r>
      <w:proofErr w:type="spellEnd"/>
      <w:r w:rsidR="000941A2" w:rsidRPr="0093777D">
        <w:t xml:space="preserve"> vjerovnika u </w:t>
      </w:r>
      <w:r w:rsidR="00CA45D8">
        <w:t xml:space="preserve">ukupnom </w:t>
      </w:r>
      <w:r w:rsidR="000941A2" w:rsidRPr="0093777D">
        <w:t>iznosu od 1.424.765,76 kn.</w:t>
      </w:r>
      <w:r w:rsidR="000941A2">
        <w:t xml:space="preserve"> </w:t>
      </w:r>
    </w:p>
    <w:p w:rsidRDefault="000941A2" w:rsidP="0093777D" w:rsidR="000941A2">
      <w:pPr>
        <w:ind w:firstLine="708"/>
        <w:jc w:val="both"/>
      </w:pPr>
    </w:p>
    <w:p w:rsidRDefault="00D54DF0" w:rsidP="0093777D" w:rsidR="004C5D99">
      <w:pPr>
        <w:ind w:firstLine="708"/>
        <w:jc w:val="both"/>
      </w:pPr>
      <w:r w:rsidRPr="0093777D">
        <w:t xml:space="preserve">Također je utvrđeno da su tijekom postupka </w:t>
      </w:r>
      <w:r w:rsidR="001072B7" w:rsidRPr="0093777D">
        <w:t xml:space="preserve">sukladno odredbi članka  85. SZ  iz stečajne mase namireni </w:t>
      </w:r>
      <w:r w:rsidR="00CA45D8">
        <w:t xml:space="preserve">svi </w:t>
      </w:r>
      <w:r w:rsidR="001072B7" w:rsidRPr="0093777D">
        <w:t>troškovi stečajnoga postupka</w:t>
      </w:r>
      <w:r w:rsidR="004C5D99">
        <w:t xml:space="preserve">, tražbine radnika koje se isplaćuju kao trošak stečajnog postupka, </w:t>
      </w:r>
      <w:r w:rsidR="00CA45D8">
        <w:t xml:space="preserve">stvarni </w:t>
      </w:r>
      <w:r w:rsidR="004C5D99">
        <w:t>troškovi</w:t>
      </w:r>
      <w:r w:rsidR="00CA45D8">
        <w:t>,</w:t>
      </w:r>
      <w:r w:rsidR="004C5D99">
        <w:t xml:space="preserve"> nagrada </w:t>
      </w:r>
      <w:r w:rsidR="00CA45D8">
        <w:t xml:space="preserve">i osiguranje </w:t>
      </w:r>
      <w:r w:rsidR="004C5D99">
        <w:t>stečajnog upravitelja, te sudske pristojbe,</w:t>
      </w:r>
      <w:r w:rsidR="00CA45D8">
        <w:t xml:space="preserve"> te da su </w:t>
      </w:r>
      <w:r w:rsidR="004C5D99">
        <w:t xml:space="preserve">namirene sve ostale </w:t>
      </w:r>
      <w:r w:rsidR="001072B7" w:rsidRPr="0093777D">
        <w:t>obveze stečajne mase</w:t>
      </w:r>
      <w:r w:rsidR="000941A2">
        <w:t xml:space="preserve"> po dospijeću</w:t>
      </w:r>
      <w:r w:rsidR="00CA45D8">
        <w:t>.</w:t>
      </w:r>
    </w:p>
    <w:p w:rsidRDefault="004C5D99" w:rsidP="0093777D" w:rsidR="004C5D99">
      <w:pPr>
        <w:ind w:firstLine="708"/>
        <w:jc w:val="both"/>
      </w:pPr>
    </w:p>
    <w:p w:rsidRDefault="004C5D99" w:rsidP="0093777D" w:rsidR="000246F3">
      <w:pPr>
        <w:ind w:firstLine="708"/>
        <w:jc w:val="both"/>
      </w:pPr>
      <w:r>
        <w:t>Tijekom postupka djelomičnim diobama namiren je puni iznos utvrđenih tražbina vjerovnika viših isplatnih redova, i to tražbine prvog višeg isplatnog reda iznosom od 6.281.137,06 kn, tražbine drugog višeg isplatnog reda iznosom od 406.538,27 kn</w:t>
      </w:r>
      <w:r w:rsidR="00ED66A9">
        <w:t xml:space="preserve"> i </w:t>
      </w:r>
      <w:r>
        <w:t xml:space="preserve">tražbine trećeg višeg isplatnog reda iznosom od </w:t>
      </w:r>
      <w:r w:rsidRPr="004C5D99">
        <w:t>1</w:t>
      </w:r>
      <w:r>
        <w:t>.</w:t>
      </w:r>
      <w:r w:rsidRPr="004C5D99">
        <w:t>860</w:t>
      </w:r>
      <w:r>
        <w:t>.</w:t>
      </w:r>
      <w:r w:rsidRPr="004C5D99">
        <w:t>541,83</w:t>
      </w:r>
      <w:r>
        <w:t xml:space="preserve"> kn</w:t>
      </w:r>
      <w:r w:rsidR="000246F3">
        <w:t>.</w:t>
      </w:r>
    </w:p>
    <w:p w:rsidRDefault="000246F3" w:rsidP="0093777D" w:rsidR="000246F3">
      <w:pPr>
        <w:ind w:firstLine="708"/>
        <w:jc w:val="both"/>
      </w:pPr>
    </w:p>
    <w:p w:rsidRDefault="00E7021F" w:rsidP="0093777D" w:rsidR="00ED7B03">
      <w:pPr>
        <w:ind w:firstLine="708"/>
        <w:jc w:val="both"/>
      </w:pPr>
      <w:r w:rsidRPr="0093777D">
        <w:t>Nadalje je i</w:t>
      </w:r>
      <w:r w:rsidR="00232081" w:rsidRPr="0093777D">
        <w:t>z izvješća stečajn</w:t>
      </w:r>
      <w:r w:rsidR="000246F3">
        <w:t xml:space="preserve">og </w:t>
      </w:r>
      <w:r w:rsidR="00232081" w:rsidRPr="0093777D">
        <w:t>upravitelj</w:t>
      </w:r>
      <w:r w:rsidR="000246F3">
        <w:t xml:space="preserve">a utvrđeno da </w:t>
      </w:r>
      <w:r w:rsidR="00ED7B03">
        <w:t xml:space="preserve">nisu </w:t>
      </w:r>
      <w:r w:rsidR="00ED7B03" w:rsidRPr="00ED7B03">
        <w:t>okončan</w:t>
      </w:r>
      <w:r w:rsidR="00ED7B03">
        <w:t>a</w:t>
      </w:r>
      <w:r w:rsidR="00ED7B03" w:rsidRPr="00ED7B03">
        <w:t xml:space="preserve"> još tri postupka pokrenut</w:t>
      </w:r>
      <w:r w:rsidR="00ED7B03">
        <w:t>a</w:t>
      </w:r>
      <w:r w:rsidR="00ED7B03" w:rsidRPr="00ED7B03">
        <w:t xml:space="preserve"> radi povrata nacionalizirane imovine, </w:t>
      </w:r>
      <w:r w:rsidR="00ED7B03">
        <w:t xml:space="preserve">da nije okončan jedan </w:t>
      </w:r>
      <w:r w:rsidR="00ED7B03" w:rsidRPr="00ED7B03">
        <w:t>parnični postup</w:t>
      </w:r>
      <w:r w:rsidR="00ED7B03">
        <w:t xml:space="preserve">ak radi kojeg je potrebno rezervirati preostala novčana sredstva, </w:t>
      </w:r>
      <w:r w:rsidR="00ED66A9">
        <w:t>te da je a</w:t>
      </w:r>
      <w:r w:rsidR="00ED7B03">
        <w:t xml:space="preserve">rhiva dužnika </w:t>
      </w:r>
      <w:r w:rsidR="000246F3">
        <w:t>preda</w:t>
      </w:r>
      <w:r w:rsidR="00ED7B03">
        <w:t xml:space="preserve">na </w:t>
      </w:r>
      <w:r w:rsidR="000246F3">
        <w:t xml:space="preserve">Držanom </w:t>
      </w:r>
      <w:r w:rsidR="00ED7B03">
        <w:t>arhivu u Rijeci.</w:t>
      </w:r>
    </w:p>
    <w:p w:rsidRDefault="00ED7B03" w:rsidP="0093777D" w:rsidR="00ED7B03">
      <w:pPr>
        <w:ind w:firstLine="708"/>
        <w:jc w:val="both"/>
      </w:pPr>
    </w:p>
    <w:p w:rsidRDefault="00ED7B03" w:rsidP="0093777D" w:rsidR="00ED7B03">
      <w:pPr>
        <w:ind w:firstLine="708"/>
        <w:jc w:val="both"/>
      </w:pPr>
      <w:r>
        <w:lastRenderedPageBreak/>
        <w:t>Od</w:t>
      </w:r>
      <w:r w:rsidR="00232081" w:rsidRPr="0093777D">
        <w:t xml:space="preserve">redbom članka 196. stavak 1. SZ propisano </w:t>
      </w:r>
      <w:r>
        <w:t xml:space="preserve">je </w:t>
      </w:r>
      <w:r w:rsidR="00232081" w:rsidRPr="0093777D">
        <w:t xml:space="preserve">da će </w:t>
      </w:r>
      <w:r w:rsidR="00C64F54" w:rsidRPr="0093777D">
        <w:t xml:space="preserve">stečajni sudac </w:t>
      </w:r>
      <w:r w:rsidR="00232081" w:rsidRPr="0093777D">
        <w:t>odmah nakon okončanja završne diobe donijeti rješenje o zaključenju stečajnoga postupka</w:t>
      </w:r>
      <w:r>
        <w:t>.</w:t>
      </w:r>
    </w:p>
    <w:p w:rsidRDefault="00ED7B03" w:rsidP="0093777D" w:rsidR="00ED7B03">
      <w:pPr>
        <w:ind w:firstLine="708"/>
        <w:jc w:val="both"/>
      </w:pPr>
    </w:p>
    <w:p w:rsidRDefault="00ED7B03" w:rsidP="00350C81" w:rsidR="00232081" w:rsidRPr="00350C81">
      <w:pPr>
        <w:ind w:firstLine="708"/>
        <w:jc w:val="both"/>
      </w:pPr>
      <w:r>
        <w:t xml:space="preserve">Budući su tijekom stečajnog postupka </w:t>
      </w:r>
      <w:r w:rsidR="00ED66A9">
        <w:t xml:space="preserve">po </w:t>
      </w:r>
      <w:r w:rsidR="00350C81">
        <w:t>unovčen</w:t>
      </w:r>
      <w:r w:rsidR="00ED66A9">
        <w:t xml:space="preserve">ju imovine dužnika </w:t>
      </w:r>
      <w:r>
        <w:t>djelomičnim diobama</w:t>
      </w:r>
      <w:r w:rsidR="00350C81">
        <w:t xml:space="preserve"> </w:t>
      </w:r>
      <w:r w:rsidR="00ED66A9">
        <w:t xml:space="preserve">namirene u punom iznosu sve utvrđene tražbine vjerovnika viših isplatnih redova, te kako </w:t>
      </w:r>
      <w:r w:rsidR="00350C81">
        <w:t xml:space="preserve">postupci koji su još uvijek u tijeku nisu zapreka </w:t>
      </w:r>
      <w:r w:rsidR="00350C81" w:rsidRPr="00350C81">
        <w:t>da se stečajni postupka zaključi</w:t>
      </w:r>
      <w:r w:rsidR="00ED66A9">
        <w:t>,</w:t>
      </w:r>
      <w:r w:rsidR="00350C81">
        <w:t xml:space="preserve"> valjalo je primjenom navede</w:t>
      </w:r>
      <w:r w:rsidR="00F82C78">
        <w:t>ne</w:t>
      </w:r>
      <w:r w:rsidR="00350C81">
        <w:t xml:space="preserve"> odredbe članka 196. stavak 1. SZ </w:t>
      </w:r>
      <w:r w:rsidR="00C64F54" w:rsidRPr="00350C81">
        <w:t xml:space="preserve">odlučiti kao pod točkom I. izreke ovog rješenja.  </w:t>
      </w:r>
    </w:p>
    <w:p w:rsidRDefault="00C64F54" w:rsidP="0093777D" w:rsidR="00C64F54" w:rsidRPr="00350C81">
      <w:pPr>
        <w:ind w:firstLine="708"/>
        <w:jc w:val="both"/>
      </w:pPr>
    </w:p>
    <w:p w:rsidRDefault="00350C81" w:rsidP="00350C81" w:rsidR="00350C81">
      <w:pPr>
        <w:ind w:firstLine="720"/>
        <w:jc w:val="both"/>
      </w:pPr>
      <w:r>
        <w:t>Odluka pod točkom II</w:t>
      </w:r>
      <w:r w:rsidRPr="00211B6A">
        <w:t>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>
        <w:t>.</w:t>
      </w:r>
    </w:p>
    <w:p w:rsidRDefault="00C64F54" w:rsidP="0093777D" w:rsidR="00C64F54" w:rsidRPr="0093777D">
      <w:pPr>
        <w:ind w:firstLine="708"/>
        <w:jc w:val="both"/>
      </w:pPr>
    </w:p>
    <w:p w:rsidRDefault="00C64F54" w:rsidP="0093777D" w:rsidR="00C64F54" w:rsidRPr="0093777D">
      <w:pPr>
        <w:ind w:firstLine="708"/>
        <w:jc w:val="both"/>
      </w:pPr>
      <w:r w:rsidRPr="0093777D">
        <w:t xml:space="preserve">Sukladno odredbi članka 196. stavak 3. SZ određeno je da će se rješenje o zaključenju postupka po pravomoćnosti dostaviti sudskom registru radi brisanja te je odlučeno kao pod točkom III. izreke ovog rješenja. </w:t>
      </w:r>
    </w:p>
    <w:p w:rsidRDefault="00E2198B" w:rsidP="0093777D" w:rsidR="00E2198B" w:rsidRPr="0093777D">
      <w:pPr>
        <w:overflowPunct w:val="false"/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8C332C" w:rsidP="00350C81" w:rsidR="00CD47C2">
      <w:pPr>
        <w:overflowPunct w:val="false"/>
        <w:autoSpaceDE w:val="false"/>
        <w:autoSpaceDN w:val="false"/>
        <w:adjustRightInd w:val="false"/>
        <w:jc w:val="center"/>
      </w:pPr>
      <w:r w:rsidRPr="0093777D">
        <w:rPr>
          <w:rFonts w:eastAsia="MS Mincho"/>
        </w:rPr>
        <w:t xml:space="preserve">Dana, </w:t>
      </w:r>
      <w:r w:rsidR="00ED66A9">
        <w:rPr>
          <w:rFonts w:eastAsia="MS Mincho"/>
        </w:rPr>
        <w:t>9</w:t>
      </w:r>
      <w:r w:rsidR="001540C7" w:rsidRPr="0093777D">
        <w:t xml:space="preserve">. </w:t>
      </w:r>
      <w:r w:rsidR="00ED66A9">
        <w:t>rujna</w:t>
      </w:r>
      <w:r w:rsidR="001540C7" w:rsidRPr="0093777D">
        <w:t xml:space="preserve"> 201</w:t>
      </w:r>
      <w:r w:rsidR="00ED66A9">
        <w:t>5</w:t>
      </w:r>
      <w:r w:rsidR="007571DC" w:rsidRPr="0093777D">
        <w:t>.</w:t>
      </w:r>
    </w:p>
    <w:p w:rsidRDefault="00350C81" w:rsidP="00350C81" w:rsidR="00350C81">
      <w:pPr>
        <w:overflowPunct w:val="false"/>
        <w:autoSpaceDE w:val="false"/>
        <w:autoSpaceDN w:val="false"/>
        <w:adjustRightInd w:val="false"/>
        <w:jc w:val="center"/>
      </w:pPr>
    </w:p>
    <w:p w:rsidRDefault="00F861CF" w:rsidP="00350C81" w:rsidR="00F861CF">
      <w:pPr>
        <w:overflowPunct w:val="false"/>
        <w:autoSpaceDE w:val="false"/>
        <w:autoSpaceDN w:val="false"/>
        <w:adjustRightInd w:val="false"/>
        <w:jc w:val="center"/>
      </w:pPr>
    </w:p>
    <w:p w:rsidRDefault="008C332C" w:rsidP="00350C81" w:rsidR="008C332C" w:rsidRPr="0093777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93777D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93777D">
        <w:rPr>
          <w:rFonts w:cs="Times New Roman" w:eastAsia="MS Mincho" w:hAnsi="Times New Roman" w:ascii="Times New Roman"/>
          <w:sz w:val="24"/>
          <w:szCs w:val="24"/>
        </w:rPr>
        <w:tab/>
      </w:r>
      <w:r w:rsidRPr="0093777D">
        <w:rPr>
          <w:rFonts w:cs="Times New Roman" w:eastAsia="MS Mincho" w:hAnsi="Times New Roman" w:ascii="Times New Roman"/>
          <w:sz w:val="24"/>
          <w:szCs w:val="24"/>
        </w:rPr>
        <w:tab/>
      </w:r>
      <w:r w:rsidRPr="0093777D">
        <w:rPr>
          <w:rFonts w:cs="Times New Roman" w:eastAsia="MS Mincho" w:hAnsi="Times New Roman" w:ascii="Times New Roman"/>
          <w:sz w:val="24"/>
          <w:szCs w:val="24"/>
        </w:rPr>
        <w:tab/>
      </w:r>
      <w:r w:rsidRPr="0093777D">
        <w:rPr>
          <w:rFonts w:cs="Times New Roman" w:eastAsia="MS Mincho" w:hAnsi="Times New Roman" w:ascii="Times New Roman"/>
          <w:sz w:val="24"/>
          <w:szCs w:val="24"/>
        </w:rPr>
        <w:tab/>
      </w:r>
      <w:r w:rsidRPr="0093777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P="00350C81" w:rsidR="008C332C" w:rsidRPr="0093777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93777D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93777D">
        <w:rPr>
          <w:rFonts w:cs="Times New Roman" w:eastAsia="MS Mincho" w:hAnsi="Times New Roman" w:ascii="Times New Roman"/>
          <w:sz w:val="24"/>
          <w:szCs w:val="24"/>
        </w:rPr>
        <w:tab/>
      </w:r>
      <w:r w:rsidRPr="0093777D">
        <w:rPr>
          <w:rFonts w:cs="Times New Roman" w:eastAsia="MS Mincho" w:hAnsi="Times New Roman" w:ascii="Times New Roman"/>
          <w:sz w:val="24"/>
          <w:szCs w:val="24"/>
        </w:rPr>
        <w:tab/>
      </w:r>
      <w:r w:rsidRPr="0093777D">
        <w:rPr>
          <w:rFonts w:cs="Times New Roman" w:eastAsia="MS Mincho" w:hAnsi="Times New Roman" w:ascii="Times New Roman"/>
          <w:sz w:val="24"/>
          <w:szCs w:val="24"/>
        </w:rPr>
        <w:tab/>
      </w:r>
      <w:r w:rsidRPr="0093777D">
        <w:rPr>
          <w:rFonts w:cs="Times New Roman" w:eastAsia="MS Mincho" w:hAnsi="Times New Roman" w:ascii="Times New Roman"/>
          <w:sz w:val="24"/>
          <w:szCs w:val="24"/>
        </w:rPr>
        <w:tab/>
      </w:r>
      <w:r w:rsidR="00350C81">
        <w:rPr>
          <w:rFonts w:cs="Times New Roman" w:eastAsia="MS Mincho" w:hAnsi="Times New Roman" w:ascii="Times New Roman"/>
          <w:sz w:val="24"/>
          <w:szCs w:val="24"/>
        </w:rPr>
        <w:t xml:space="preserve">            </w:t>
      </w:r>
      <w:r w:rsidRPr="0093777D">
        <w:rPr>
          <w:rFonts w:cs="Times New Roman" w:eastAsia="MS Mincho" w:hAnsi="Times New Roman" w:ascii="Times New Roman"/>
          <w:sz w:val="24"/>
          <w:szCs w:val="24"/>
        </w:rPr>
        <w:t xml:space="preserve">Liljana Ugrin </w:t>
      </w:r>
    </w:p>
    <w:p w:rsidRDefault="008C332C" w:rsidP="0093777D" w:rsidR="008C332C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P="0093777D" w:rsidR="00215281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64F54" w:rsidP="0093777D" w:rsidR="00C64F54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P="0093777D" w:rsidR="00215281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93777D" w:rsidR="008C332C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3777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B567FA" w:rsidP="0093777D" w:rsidR="00B567FA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3777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93777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P="0093777D" w:rsidR="00ED66A9" w:rsidRPr="0093777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3777D">
        <w:rPr>
          <w:rFonts w:cs="Times New Roman" w:eastAsia="MS Mincho" w:hAnsi="Times New Roman" w:ascii="Times New Roman"/>
          <w:sz w:val="24"/>
          <w:szCs w:val="24"/>
        </w:rPr>
        <w:t xml:space="preserve">        </w:t>
      </w:r>
    </w:p>
    <w:p w:rsidRDefault="006F055F" w:rsidP="0093777D" w:rsidR="006F055F">
      <w:pPr>
        <w:pStyle w:val="Obinitekst"/>
        <w:jc w:val="both"/>
        <w:rPr>
          <w:rFonts w:cs="Times New Roman" w:eastAsia="MS Mincho" w:hAnsi="Times New Roman" w:ascii="Times New Roman"/>
        </w:rPr>
      </w:pPr>
      <w:r w:rsidRPr="00CA45D8">
        <w:rPr>
          <w:rFonts w:cs="Times New Roman" w:eastAsia="MS Mincho" w:hAnsi="Times New Roman" w:ascii="Times New Roman"/>
        </w:rPr>
        <w:t>DNA</w:t>
      </w:r>
    </w:p>
    <w:p w:rsidRDefault="00ED66A9" w:rsidP="0093777D" w:rsidR="00ED66A9" w:rsidRPr="00CA45D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ED66A9" w:rsidP="0093777D" w:rsidR="006F055F" w:rsidRPr="00CA45D8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R</w:t>
      </w:r>
      <w:r w:rsidR="006F055F" w:rsidRPr="00CA45D8">
        <w:rPr>
          <w:rFonts w:cs="Times New Roman" w:eastAsia="MS Mincho" w:hAnsi="Times New Roman" w:ascii="Times New Roman"/>
        </w:rPr>
        <w:t>ješenje dostaviti</w:t>
      </w:r>
      <w:r w:rsidR="00B73AFB" w:rsidRPr="00CA45D8">
        <w:rPr>
          <w:rFonts w:cs="Times New Roman" w:eastAsia="MS Mincho" w:hAnsi="Times New Roman" w:ascii="Times New Roman"/>
        </w:rPr>
        <w:t>:</w:t>
      </w:r>
      <w:r w:rsidR="006F055F" w:rsidRPr="00CA45D8">
        <w:rPr>
          <w:rFonts w:cs="Times New Roman" w:eastAsia="MS Mincho" w:hAnsi="Times New Roman" w:ascii="Times New Roman"/>
        </w:rPr>
        <w:t xml:space="preserve"> stečajnom upravitelju</w:t>
      </w:r>
    </w:p>
    <w:p w:rsidRDefault="0097510C" w:rsidP="0093777D" w:rsidR="006F055F" w:rsidRPr="00CA45D8">
      <w:pPr>
        <w:pStyle w:val="Obinitekst"/>
        <w:jc w:val="both"/>
        <w:rPr>
          <w:rFonts w:cs="Times New Roman" w:eastAsia="MS Mincho" w:hAnsi="Times New Roman" w:ascii="Times New Roman"/>
        </w:rPr>
      </w:pPr>
      <w:r w:rsidRPr="00CA45D8">
        <w:rPr>
          <w:rFonts w:cs="Times New Roman" w:eastAsia="MS Mincho" w:hAnsi="Times New Roman" w:ascii="Times New Roman"/>
        </w:rPr>
        <w:t xml:space="preserve"> </w:t>
      </w:r>
      <w:r w:rsidR="00CC46A2" w:rsidRPr="00CA45D8">
        <w:rPr>
          <w:rFonts w:cs="Times New Roman" w:eastAsia="MS Mincho" w:hAnsi="Times New Roman" w:ascii="Times New Roman"/>
        </w:rPr>
        <w:t xml:space="preserve"> </w:t>
      </w:r>
      <w:r w:rsidRPr="00CA45D8">
        <w:rPr>
          <w:rFonts w:cs="Times New Roman" w:eastAsia="MS Mincho" w:hAnsi="Times New Roman" w:ascii="Times New Roman"/>
        </w:rPr>
        <w:t xml:space="preserve">                        </w:t>
      </w:r>
      <w:r w:rsidR="00ED66A9">
        <w:rPr>
          <w:rFonts w:cs="Times New Roman" w:eastAsia="MS Mincho" w:hAnsi="Times New Roman" w:ascii="Times New Roman"/>
        </w:rPr>
        <w:t xml:space="preserve"> </w:t>
      </w:r>
      <w:r w:rsidRPr="00CA45D8">
        <w:rPr>
          <w:rFonts w:cs="Times New Roman" w:eastAsia="MS Mincho" w:hAnsi="Times New Roman" w:ascii="Times New Roman"/>
        </w:rPr>
        <w:t xml:space="preserve"> </w:t>
      </w:r>
      <w:r w:rsidR="00B73AFB" w:rsidRPr="00CA45D8">
        <w:rPr>
          <w:rFonts w:cs="Times New Roman" w:eastAsia="MS Mincho" w:hAnsi="Times New Roman" w:ascii="Times New Roman"/>
        </w:rPr>
        <w:t xml:space="preserve">  </w:t>
      </w:r>
      <w:r w:rsidR="00CA45D8">
        <w:rPr>
          <w:rFonts w:cs="Times New Roman" w:eastAsia="MS Mincho" w:hAnsi="Times New Roman" w:ascii="Times New Roman"/>
        </w:rPr>
        <w:t xml:space="preserve"> </w:t>
      </w:r>
      <w:r w:rsidR="006F055F" w:rsidRPr="00CA45D8">
        <w:rPr>
          <w:rFonts w:cs="Times New Roman" w:eastAsia="MS Mincho" w:hAnsi="Times New Roman" w:ascii="Times New Roman"/>
        </w:rPr>
        <w:t>ban</w:t>
      </w:r>
      <w:r w:rsidR="00CC46A2" w:rsidRPr="00CA45D8">
        <w:rPr>
          <w:rFonts w:cs="Times New Roman" w:eastAsia="MS Mincho" w:hAnsi="Times New Roman" w:ascii="Times New Roman"/>
        </w:rPr>
        <w:t xml:space="preserve">ka  </w:t>
      </w:r>
      <w:r w:rsidR="00EE2DED" w:rsidRPr="00CA45D8">
        <w:rPr>
          <w:rFonts w:cs="Times New Roman" w:eastAsia="MS Mincho" w:hAnsi="Times New Roman" w:ascii="Times New Roman"/>
        </w:rPr>
        <w:t xml:space="preserve"> </w:t>
      </w:r>
    </w:p>
    <w:p w:rsidRDefault="006F055F" w:rsidP="0093777D" w:rsidR="006F055F" w:rsidRPr="00CA45D8">
      <w:pPr>
        <w:pStyle w:val="Obinitekst"/>
        <w:jc w:val="both"/>
        <w:rPr>
          <w:rFonts w:cs="Times New Roman" w:eastAsia="MS Mincho" w:hAnsi="Times New Roman" w:ascii="Times New Roman"/>
        </w:rPr>
      </w:pPr>
      <w:r w:rsidRPr="00CA45D8">
        <w:rPr>
          <w:rFonts w:cs="Times New Roman" w:eastAsia="MS Mincho" w:hAnsi="Times New Roman" w:ascii="Times New Roman"/>
        </w:rPr>
        <w:t xml:space="preserve">                   </w:t>
      </w:r>
      <w:r w:rsidR="00C017F8" w:rsidRPr="00CA45D8">
        <w:rPr>
          <w:rFonts w:cs="Times New Roman" w:eastAsia="MS Mincho" w:hAnsi="Times New Roman" w:ascii="Times New Roman"/>
        </w:rPr>
        <w:t xml:space="preserve">        </w:t>
      </w:r>
      <w:r w:rsidR="00ED66A9">
        <w:rPr>
          <w:rFonts w:cs="Times New Roman" w:eastAsia="MS Mincho" w:hAnsi="Times New Roman" w:ascii="Times New Roman"/>
        </w:rPr>
        <w:t xml:space="preserve"> </w:t>
      </w:r>
      <w:r w:rsidR="00C017F8" w:rsidRPr="00CA45D8">
        <w:rPr>
          <w:rFonts w:cs="Times New Roman" w:eastAsia="MS Mincho" w:hAnsi="Times New Roman" w:ascii="Times New Roman"/>
        </w:rPr>
        <w:t xml:space="preserve"> </w:t>
      </w:r>
      <w:r w:rsidR="00B73AFB" w:rsidRPr="00CA45D8">
        <w:rPr>
          <w:rFonts w:cs="Times New Roman" w:eastAsia="MS Mincho" w:hAnsi="Times New Roman" w:ascii="Times New Roman"/>
        </w:rPr>
        <w:t xml:space="preserve"> </w:t>
      </w:r>
      <w:r w:rsidR="00CA45D8">
        <w:rPr>
          <w:rFonts w:cs="Times New Roman" w:eastAsia="MS Mincho" w:hAnsi="Times New Roman" w:ascii="Times New Roman"/>
        </w:rPr>
        <w:t xml:space="preserve"> </w:t>
      </w:r>
      <w:r w:rsidR="00CC46A2" w:rsidRPr="00CA45D8">
        <w:rPr>
          <w:rFonts w:cs="Times New Roman" w:eastAsia="MS Mincho" w:hAnsi="Times New Roman" w:ascii="Times New Roman"/>
        </w:rPr>
        <w:t>P</w:t>
      </w:r>
      <w:r w:rsidRPr="00CA45D8">
        <w:rPr>
          <w:rFonts w:cs="Times New Roman" w:eastAsia="MS Mincho" w:hAnsi="Times New Roman" w:ascii="Times New Roman"/>
        </w:rPr>
        <w:t>orezn</w:t>
      </w:r>
      <w:r w:rsidR="00E7021F" w:rsidRPr="00CA45D8">
        <w:rPr>
          <w:rFonts w:cs="Times New Roman" w:eastAsia="MS Mincho" w:hAnsi="Times New Roman" w:ascii="Times New Roman"/>
        </w:rPr>
        <w:t>a</w:t>
      </w:r>
      <w:r w:rsidRPr="00CA45D8">
        <w:rPr>
          <w:rFonts w:cs="Times New Roman" w:eastAsia="MS Mincho" w:hAnsi="Times New Roman" w:ascii="Times New Roman"/>
        </w:rPr>
        <w:t xml:space="preserve"> uprav</w:t>
      </w:r>
      <w:r w:rsidR="00E7021F" w:rsidRPr="00CA45D8">
        <w:rPr>
          <w:rFonts w:cs="Times New Roman" w:eastAsia="MS Mincho" w:hAnsi="Times New Roman" w:ascii="Times New Roman"/>
        </w:rPr>
        <w:t>a</w:t>
      </w:r>
      <w:r w:rsidRPr="00CA45D8">
        <w:rPr>
          <w:rFonts w:cs="Times New Roman" w:eastAsia="MS Mincho" w:hAnsi="Times New Roman" w:ascii="Times New Roman"/>
        </w:rPr>
        <w:t xml:space="preserve"> </w:t>
      </w:r>
    </w:p>
    <w:p w:rsidRDefault="006F055F" w:rsidP="0093777D" w:rsidR="006F055F" w:rsidRPr="00CA45D8">
      <w:pPr>
        <w:pStyle w:val="Obinitekst"/>
        <w:jc w:val="both"/>
        <w:rPr>
          <w:rFonts w:cs="Times New Roman" w:eastAsia="MS Mincho" w:hAnsi="Times New Roman" w:ascii="Times New Roman"/>
        </w:rPr>
      </w:pPr>
      <w:r w:rsidRPr="00CA45D8">
        <w:rPr>
          <w:rFonts w:cs="Times New Roman" w:eastAsia="MS Mincho" w:hAnsi="Times New Roman" w:ascii="Times New Roman"/>
        </w:rPr>
        <w:t xml:space="preserve">                  </w:t>
      </w:r>
      <w:r w:rsidR="00C017F8" w:rsidRPr="00CA45D8">
        <w:rPr>
          <w:rFonts w:cs="Times New Roman" w:eastAsia="MS Mincho" w:hAnsi="Times New Roman" w:ascii="Times New Roman"/>
        </w:rPr>
        <w:t xml:space="preserve">         </w:t>
      </w:r>
      <w:r w:rsidRPr="00CA45D8">
        <w:rPr>
          <w:rFonts w:cs="Times New Roman" w:eastAsia="MS Mincho" w:hAnsi="Times New Roman" w:ascii="Times New Roman"/>
        </w:rPr>
        <w:t xml:space="preserve"> </w:t>
      </w:r>
      <w:r w:rsidR="00ED66A9">
        <w:rPr>
          <w:rFonts w:cs="Times New Roman" w:eastAsia="MS Mincho" w:hAnsi="Times New Roman" w:ascii="Times New Roman"/>
        </w:rPr>
        <w:t xml:space="preserve"> </w:t>
      </w:r>
      <w:r w:rsidR="00CA45D8">
        <w:rPr>
          <w:rFonts w:cs="Times New Roman" w:eastAsia="MS Mincho" w:hAnsi="Times New Roman" w:ascii="Times New Roman"/>
        </w:rPr>
        <w:t xml:space="preserve"> </w:t>
      </w:r>
      <w:r w:rsidR="00B73AFB" w:rsidRPr="00CA45D8">
        <w:rPr>
          <w:rFonts w:cs="Times New Roman" w:eastAsia="MS Mincho" w:hAnsi="Times New Roman" w:ascii="Times New Roman"/>
        </w:rPr>
        <w:t xml:space="preserve"> </w:t>
      </w:r>
      <w:r w:rsidRPr="00CA45D8">
        <w:rPr>
          <w:rFonts w:cs="Times New Roman" w:eastAsia="MS Mincho" w:hAnsi="Times New Roman" w:ascii="Times New Roman"/>
        </w:rPr>
        <w:t>ŽDO</w:t>
      </w:r>
    </w:p>
    <w:p w:rsidRDefault="00C017F8" w:rsidP="0093777D" w:rsidR="00C017F8" w:rsidRPr="00CA45D8">
      <w:pPr>
        <w:pStyle w:val="Obinitekst"/>
        <w:jc w:val="both"/>
        <w:rPr>
          <w:rFonts w:cs="Times New Roman" w:eastAsia="MS Mincho" w:hAnsi="Times New Roman" w:ascii="Times New Roman"/>
        </w:rPr>
      </w:pPr>
      <w:r w:rsidRPr="00CA45D8">
        <w:rPr>
          <w:rFonts w:cs="Times New Roman" w:eastAsia="MS Mincho" w:hAnsi="Times New Roman" w:ascii="Times New Roman"/>
        </w:rPr>
        <w:t xml:space="preserve">                         </w:t>
      </w:r>
      <w:r w:rsidR="00CA45D8">
        <w:rPr>
          <w:rFonts w:cs="Times New Roman" w:eastAsia="MS Mincho" w:hAnsi="Times New Roman" w:ascii="Times New Roman"/>
        </w:rPr>
        <w:t xml:space="preserve"> </w:t>
      </w:r>
      <w:r w:rsidRPr="00CA45D8">
        <w:rPr>
          <w:rFonts w:cs="Times New Roman" w:eastAsia="MS Mincho" w:hAnsi="Times New Roman" w:ascii="Times New Roman"/>
        </w:rPr>
        <w:t xml:space="preserve">   </w:t>
      </w:r>
      <w:r w:rsidR="00ED66A9">
        <w:rPr>
          <w:rFonts w:cs="Times New Roman" w:eastAsia="MS Mincho" w:hAnsi="Times New Roman" w:ascii="Times New Roman"/>
        </w:rPr>
        <w:t xml:space="preserve"> </w:t>
      </w:r>
      <w:r w:rsidR="00B73AFB" w:rsidRPr="00CA45D8">
        <w:rPr>
          <w:rFonts w:cs="Times New Roman" w:eastAsia="MS Mincho" w:hAnsi="Times New Roman" w:ascii="Times New Roman"/>
        </w:rPr>
        <w:t xml:space="preserve"> </w:t>
      </w:r>
      <w:r w:rsidRPr="00CA45D8">
        <w:rPr>
          <w:rFonts w:cs="Times New Roman" w:eastAsia="MS Mincho" w:hAnsi="Times New Roman" w:ascii="Times New Roman"/>
        </w:rPr>
        <w:t>FINA</w:t>
      </w:r>
    </w:p>
    <w:p w:rsidRDefault="00C017F8" w:rsidP="00CA45D8" w:rsidR="00CA45D8" w:rsidRPr="00CA45D8">
      <w:pPr>
        <w:pStyle w:val="Obinitekst"/>
        <w:jc w:val="both"/>
        <w:rPr>
          <w:rFonts w:cs="Times New Roman" w:eastAsia="MS Mincho" w:hAnsi="Times New Roman" w:ascii="Times New Roman"/>
        </w:rPr>
      </w:pPr>
      <w:r w:rsidRPr="00CA45D8">
        <w:rPr>
          <w:rFonts w:cs="Times New Roman" w:eastAsia="MS Mincho" w:hAnsi="Times New Roman" w:ascii="Times New Roman"/>
        </w:rPr>
        <w:t xml:space="preserve">        </w:t>
      </w:r>
      <w:r w:rsidR="006F055F" w:rsidRPr="00CA45D8">
        <w:rPr>
          <w:rFonts w:cs="Times New Roman" w:eastAsia="MS Mincho" w:hAnsi="Times New Roman" w:ascii="Times New Roman"/>
        </w:rPr>
        <w:t xml:space="preserve">                 </w:t>
      </w:r>
      <w:r w:rsidR="00CA45D8">
        <w:rPr>
          <w:rFonts w:cs="Times New Roman" w:eastAsia="MS Mincho" w:hAnsi="Times New Roman" w:ascii="Times New Roman"/>
        </w:rPr>
        <w:t xml:space="preserve">   </w:t>
      </w:r>
      <w:r w:rsidR="006F055F" w:rsidRPr="00CA45D8">
        <w:rPr>
          <w:rFonts w:cs="Times New Roman" w:eastAsia="MS Mincho" w:hAnsi="Times New Roman" w:ascii="Times New Roman"/>
        </w:rPr>
        <w:t xml:space="preserve">  </w:t>
      </w:r>
      <w:r w:rsidR="00ED66A9">
        <w:rPr>
          <w:rFonts w:cs="Times New Roman" w:eastAsia="MS Mincho" w:hAnsi="Times New Roman" w:ascii="Times New Roman"/>
        </w:rPr>
        <w:t xml:space="preserve"> </w:t>
      </w:r>
      <w:r w:rsidR="00CA45D8" w:rsidRPr="00CA45D8">
        <w:rPr>
          <w:rFonts w:cs="Times New Roman" w:eastAsia="MS Mincho" w:hAnsi="Times New Roman" w:ascii="Times New Roman"/>
        </w:rPr>
        <w:t>registru po pravomoćnosti</w:t>
      </w:r>
    </w:p>
    <w:p w:rsidRDefault="00CA45D8" w:rsidP="0093777D" w:rsidR="00CA45D8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R</w:t>
      </w:r>
      <w:r w:rsidRPr="00CA45D8">
        <w:rPr>
          <w:rFonts w:cs="Times New Roman" w:eastAsia="MS Mincho" w:hAnsi="Times New Roman" w:ascii="Times New Roman"/>
        </w:rPr>
        <w:t xml:space="preserve">ješenje </w:t>
      </w:r>
      <w:r>
        <w:rPr>
          <w:rFonts w:cs="Times New Roman" w:eastAsia="MS Mincho" w:hAnsi="Times New Roman" w:ascii="Times New Roman"/>
        </w:rPr>
        <w:t xml:space="preserve"> </w:t>
      </w:r>
      <w:r w:rsidRPr="0093777D">
        <w:rPr>
          <w:rFonts w:cs="Times New Roman" w:eastAsia="MS Mincho" w:hAnsi="Times New Roman" w:ascii="Times New Roman"/>
        </w:rPr>
        <w:t>objavit</w:t>
      </w:r>
      <w:r>
        <w:rPr>
          <w:rFonts w:cs="Times New Roman" w:eastAsia="MS Mincho" w:hAnsi="Times New Roman" w:ascii="Times New Roman"/>
        </w:rPr>
        <w:t>i</w:t>
      </w:r>
      <w:r w:rsidRPr="0093777D">
        <w:rPr>
          <w:rFonts w:cs="Times New Roman" w:eastAsia="MS Mincho" w:hAnsi="Times New Roman" w:ascii="Times New Roman"/>
        </w:rPr>
        <w:t xml:space="preserve"> na mrežnoj stranici e-Oglasne ploče </w:t>
      </w:r>
      <w:r>
        <w:rPr>
          <w:rFonts w:cs="Times New Roman" w:eastAsia="MS Mincho" w:hAnsi="Times New Roman" w:ascii="Times New Roman"/>
        </w:rPr>
        <w:t xml:space="preserve"> </w:t>
      </w:r>
    </w:p>
    <w:p w:rsidRDefault="00ED66A9" w:rsidP="0093777D" w:rsidR="00ED66A9">
      <w:pPr>
        <w:pStyle w:val="Obinitekst"/>
        <w:jc w:val="both"/>
        <w:rPr>
          <w:rFonts w:cs="Times New Roman" w:hAnsi="Times New Roman" w:ascii="Times New Roman"/>
        </w:rPr>
      </w:pPr>
    </w:p>
    <w:p w:rsidRDefault="00EE2DED" w:rsidP="0093777D" w:rsidR="00EE2DED" w:rsidRPr="00CA45D8">
      <w:pPr>
        <w:pStyle w:val="Obinitekst"/>
        <w:jc w:val="both"/>
        <w:rPr>
          <w:rFonts w:cs="Times New Roman" w:eastAsia="MS Mincho" w:hAnsi="Times New Roman" w:ascii="Times New Roman"/>
        </w:rPr>
      </w:pPr>
      <w:r w:rsidRPr="00CA45D8">
        <w:rPr>
          <w:rFonts w:cs="Times New Roman" w:hAnsi="Times New Roman" w:ascii="Times New Roman"/>
        </w:rPr>
        <w:t xml:space="preserve">U Rijeci, </w:t>
      </w:r>
      <w:r w:rsidR="00CA45D8">
        <w:rPr>
          <w:rFonts w:cs="Times New Roman" w:hAnsi="Times New Roman" w:ascii="Times New Roman"/>
        </w:rPr>
        <w:t>1</w:t>
      </w:r>
      <w:r w:rsidR="00A67CFA">
        <w:rPr>
          <w:rFonts w:cs="Times New Roman" w:hAnsi="Times New Roman" w:ascii="Times New Roman"/>
        </w:rPr>
        <w:t>4</w:t>
      </w:r>
      <w:r w:rsidR="00CA45D8">
        <w:rPr>
          <w:rFonts w:cs="Times New Roman" w:hAnsi="Times New Roman" w:ascii="Times New Roman"/>
        </w:rPr>
        <w:t xml:space="preserve">. rujna </w:t>
      </w:r>
      <w:r w:rsidRPr="00CA45D8">
        <w:rPr>
          <w:rFonts w:cs="Times New Roman" w:hAnsi="Times New Roman" w:ascii="Times New Roman"/>
        </w:rPr>
        <w:t>201</w:t>
      </w:r>
      <w:r w:rsidR="00CA45D8">
        <w:rPr>
          <w:rFonts w:cs="Times New Roman" w:hAnsi="Times New Roman" w:ascii="Times New Roman"/>
        </w:rPr>
        <w:t>5</w:t>
      </w:r>
      <w:r w:rsidR="00C017F8" w:rsidRPr="00CA45D8">
        <w:rPr>
          <w:rFonts w:cs="Times New Roman" w:hAnsi="Times New Roman" w:ascii="Times New Roman"/>
        </w:rPr>
        <w:t>.</w:t>
      </w:r>
    </w:p>
    <w:sectPr w:rsidR="00EE2DED" w:rsidRPr="00CA45D8">
      <w:headerReference w:type="default" r:id="rId10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2B5" w:rsidR="005612B5">
      <w:r>
        <w:separator/>
      </w:r>
    </w:p>
  </w:endnote>
  <w:endnote w:id="0" w:type="continuationSeparator">
    <w:p w:rsidRDefault="005612B5" w:rsidR="00561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2B5" w:rsidR="005612B5">
      <w:r>
        <w:separator/>
      </w:r>
    </w:p>
  </w:footnote>
  <w:footnote w:id="0" w:type="continuationSeparator">
    <w:p w:rsidRDefault="005612B5" w:rsidR="00561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531" w:rsidR="00097531">
    <w:pPr>
      <w:pStyle w:val="Zaglavlje"/>
    </w:pPr>
  </w:p>
  <w:p w:rsidRDefault="00097531" w:rsidR="00097531">
    <w:pPr>
      <w:pStyle w:val="Zaglavlje"/>
    </w:pPr>
  </w:p>
  <w:p w:rsidRDefault="00097531" w:rsidP="00F45517" w:rsidR="00097531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>
      <w:t xml:space="preserve">                                                                                                         </w:t>
    </w:r>
    <w:proofErr w:type="spellStart"/>
    <w:r w:rsidR="00407BE9" w:rsidRPr="002C3FC5">
      <w:t>Posl</w:t>
    </w:r>
    <w:proofErr w:type="spellEnd"/>
    <w:r w:rsidR="00407BE9" w:rsidRPr="002C3FC5">
      <w:t>. br. 7 St-</w:t>
    </w:r>
    <w:r w:rsidR="00407BE9">
      <w:t>146</w:t>
    </w:r>
    <w:r w:rsidR="00407BE9" w:rsidRPr="002C3FC5">
      <w:t>/</w:t>
    </w:r>
    <w:r w:rsidR="00407BE9">
      <w:t>00</w:t>
    </w:r>
    <w:r w:rsidR="00407BE9" w:rsidRPr="002C3FC5">
      <w:t>-</w:t>
    </w:r>
    <w:r w:rsidR="00350C81">
      <w:t>293</w:t>
    </w:r>
  </w:p>
  <w:p w:rsidRDefault="00097531" w:rsidP="00DE3032" w:rsidR="00097531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097531" w:rsidP="00DE3032" w:rsidR="00097531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246F3"/>
    <w:rsid w:val="000355AE"/>
    <w:rsid w:val="000446C6"/>
    <w:rsid w:val="00056998"/>
    <w:rsid w:val="000941A2"/>
    <w:rsid w:val="00097531"/>
    <w:rsid w:val="00097B47"/>
    <w:rsid w:val="000C526E"/>
    <w:rsid w:val="000F2969"/>
    <w:rsid w:val="000F59CA"/>
    <w:rsid w:val="00103C00"/>
    <w:rsid w:val="001072B7"/>
    <w:rsid w:val="00111C8B"/>
    <w:rsid w:val="00124614"/>
    <w:rsid w:val="001353CB"/>
    <w:rsid w:val="00145ECD"/>
    <w:rsid w:val="001540C7"/>
    <w:rsid w:val="00190A0E"/>
    <w:rsid w:val="001B38A4"/>
    <w:rsid w:val="001C46FE"/>
    <w:rsid w:val="001E0168"/>
    <w:rsid w:val="00215281"/>
    <w:rsid w:val="00216C25"/>
    <w:rsid w:val="00232081"/>
    <w:rsid w:val="002578C2"/>
    <w:rsid w:val="00281EE6"/>
    <w:rsid w:val="00290C38"/>
    <w:rsid w:val="002D558C"/>
    <w:rsid w:val="002D6891"/>
    <w:rsid w:val="002F2996"/>
    <w:rsid w:val="002F7872"/>
    <w:rsid w:val="00305D5C"/>
    <w:rsid w:val="003453A0"/>
    <w:rsid w:val="00347F59"/>
    <w:rsid w:val="00350C81"/>
    <w:rsid w:val="00363640"/>
    <w:rsid w:val="0038203A"/>
    <w:rsid w:val="00391E41"/>
    <w:rsid w:val="00396627"/>
    <w:rsid w:val="003A7B84"/>
    <w:rsid w:val="00407BE9"/>
    <w:rsid w:val="00441869"/>
    <w:rsid w:val="00463D96"/>
    <w:rsid w:val="004A6D65"/>
    <w:rsid w:val="004C3245"/>
    <w:rsid w:val="004C5D99"/>
    <w:rsid w:val="004D2350"/>
    <w:rsid w:val="004F1E03"/>
    <w:rsid w:val="004F4DF5"/>
    <w:rsid w:val="00500CFB"/>
    <w:rsid w:val="00521765"/>
    <w:rsid w:val="005612B5"/>
    <w:rsid w:val="00566E0D"/>
    <w:rsid w:val="005736A0"/>
    <w:rsid w:val="00645DEA"/>
    <w:rsid w:val="006678A7"/>
    <w:rsid w:val="00696587"/>
    <w:rsid w:val="006A03C6"/>
    <w:rsid w:val="006E0CC8"/>
    <w:rsid w:val="006F055F"/>
    <w:rsid w:val="006F6057"/>
    <w:rsid w:val="00707975"/>
    <w:rsid w:val="00712039"/>
    <w:rsid w:val="007571DC"/>
    <w:rsid w:val="00767AB8"/>
    <w:rsid w:val="007A05A0"/>
    <w:rsid w:val="007A3DED"/>
    <w:rsid w:val="007A75DD"/>
    <w:rsid w:val="007E4F01"/>
    <w:rsid w:val="00803C44"/>
    <w:rsid w:val="0081411A"/>
    <w:rsid w:val="008236A0"/>
    <w:rsid w:val="0082408A"/>
    <w:rsid w:val="00857A91"/>
    <w:rsid w:val="008619EA"/>
    <w:rsid w:val="00890D7E"/>
    <w:rsid w:val="008A1AF8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3777D"/>
    <w:rsid w:val="0094740F"/>
    <w:rsid w:val="00953DD6"/>
    <w:rsid w:val="009565EA"/>
    <w:rsid w:val="0097510C"/>
    <w:rsid w:val="0099348F"/>
    <w:rsid w:val="0099665C"/>
    <w:rsid w:val="009A46E7"/>
    <w:rsid w:val="009D459F"/>
    <w:rsid w:val="00A145E8"/>
    <w:rsid w:val="00A21BFE"/>
    <w:rsid w:val="00A55E6B"/>
    <w:rsid w:val="00A67CFA"/>
    <w:rsid w:val="00A90A42"/>
    <w:rsid w:val="00AD6767"/>
    <w:rsid w:val="00AE19AE"/>
    <w:rsid w:val="00AE616E"/>
    <w:rsid w:val="00B32A38"/>
    <w:rsid w:val="00B42656"/>
    <w:rsid w:val="00B44D61"/>
    <w:rsid w:val="00B567FA"/>
    <w:rsid w:val="00B73AFB"/>
    <w:rsid w:val="00B75377"/>
    <w:rsid w:val="00B96694"/>
    <w:rsid w:val="00BB4EB9"/>
    <w:rsid w:val="00BD19FD"/>
    <w:rsid w:val="00BE354E"/>
    <w:rsid w:val="00BF0F1C"/>
    <w:rsid w:val="00C017F8"/>
    <w:rsid w:val="00C07EC5"/>
    <w:rsid w:val="00C64F54"/>
    <w:rsid w:val="00C66F60"/>
    <w:rsid w:val="00C83818"/>
    <w:rsid w:val="00CA45D8"/>
    <w:rsid w:val="00CC208C"/>
    <w:rsid w:val="00CC292F"/>
    <w:rsid w:val="00CC3F31"/>
    <w:rsid w:val="00CC46A2"/>
    <w:rsid w:val="00CD47C2"/>
    <w:rsid w:val="00CE47F1"/>
    <w:rsid w:val="00D54DF0"/>
    <w:rsid w:val="00D67F86"/>
    <w:rsid w:val="00DC08D5"/>
    <w:rsid w:val="00DD3E72"/>
    <w:rsid w:val="00DE3032"/>
    <w:rsid w:val="00E03ECB"/>
    <w:rsid w:val="00E11033"/>
    <w:rsid w:val="00E2198B"/>
    <w:rsid w:val="00E21CF2"/>
    <w:rsid w:val="00E5094E"/>
    <w:rsid w:val="00E53DC4"/>
    <w:rsid w:val="00E7021F"/>
    <w:rsid w:val="00E93633"/>
    <w:rsid w:val="00ED179A"/>
    <w:rsid w:val="00ED66A9"/>
    <w:rsid w:val="00ED7B03"/>
    <w:rsid w:val="00EE2DED"/>
    <w:rsid w:val="00EE40BA"/>
    <w:rsid w:val="00F15CB5"/>
    <w:rsid w:val="00F16341"/>
    <w:rsid w:val="00F25C90"/>
    <w:rsid w:val="00F361A4"/>
    <w:rsid w:val="00F4423B"/>
    <w:rsid w:val="00F45517"/>
    <w:rsid w:val="00F82C78"/>
    <w:rsid w:val="00F861CF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customStyle="true" w:styleId="ObinitekstChar" w:type="character">
    <w:name w:val="Obični tekst Char"/>
    <w:link w:val="Obinitekst"/>
    <w:rsid w:val="00407BE9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DD3E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3E7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9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0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customStyle="1" w:styleId="ObinitekstChar" w:type="character">
    <w:name w:val="Obični tekst Char"/>
    <w:link w:val="Obinitekst"/>
    <w:rsid w:val="00407BE9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DD3E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3E7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9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0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2000.</izvorni_sadrzaj>
    <derivirana_varijabla naziv="DomainObject.Predmet.DatumOsnivanja_1">14.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St-146/2000</izvorni_sadrzaj>
    <derivirana_varijabla naziv="DomainObject.Predmet.OznakaBroj_1">St-146/2000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GORANIN d.d.  Delnice</izvorni_sadrzaj>
    <derivirana_varijabla naziv="DomainObject.Predmet.ProtustrankaFormated_1">  GORANIN d.d.  Delnice</derivirana_varijabla>
  </DomainObject.Predmet.ProtustrankaFormated>
  <DomainObject.Predmet.ProtustrankaFormatedOIB>
    <izvorni_sadrzaj>  GORANIN d.d.  Delnice</izvorni_sadrzaj>
    <derivirana_varijabla naziv="DomainObject.Predmet.ProtustrankaFormatedOIB_1">  GORANIN d.d.  Delnice</derivirana_varijabla>
  </DomainObject.Predmet.ProtustrankaFormatedOIB>
  <DomainObject.Predmet.ProtustrankaFormatedWithAdress>
    <izvorni_sadrzaj> GORANIN d.d.  Delnice, Delnice</izvorni_sadrzaj>
    <derivirana_varijabla naziv="DomainObject.Predmet.ProtustrankaFormatedWithAdress_1"> GORANIN d.d.  Delnice, Delnice</derivirana_varijabla>
  </DomainObject.Predmet.ProtustrankaFormatedWithAdress>
  <DomainObject.Predmet.ProtustrankaFormatedWithAdressOIB>
    <izvorni_sadrzaj> GORANIN d.d.  Delnice, Delnice</izvorni_sadrzaj>
    <derivirana_varijabla naziv="DomainObject.Predmet.ProtustrankaFormatedWithAdressOIB_1"> GORANIN d.d.  Delnice, Delnice</derivirana_varijabla>
  </DomainObject.Predmet.ProtustrankaFormatedWithAdressOIB>
  <DomainObject.Predmet.ProtustrankaWithAdress>
    <izvorni_sadrzaj>GORANIN d.d.  Delnice Delnice</izvorni_sadrzaj>
    <derivirana_varijabla naziv="DomainObject.Predmet.ProtustrankaWithAdress_1">GORANIN d.d.  Delnice Delnice</derivirana_varijabla>
  </DomainObject.Predmet.ProtustrankaWithAdress>
  <DomainObject.Predmet.ProtustrankaWithAdressOIB>
    <izvorni_sadrzaj>GORANIN d.d.  Delnice, Delnice</izvorni_sadrzaj>
    <derivirana_varijabla naziv="DomainObject.Predmet.ProtustrankaWithAdressOIB_1">GORANIN d.d.  Delnice, Delnice</derivirana_varijabla>
  </DomainObject.Predmet.ProtustrankaWithAdressOIB>
  <DomainObject.Predmet.ProtustrankaNazivFormated>
    <izvorni_sadrzaj>GORANIN d.d.  Delnice</izvorni_sadrzaj>
    <derivirana_varijabla naziv="DomainObject.Predmet.ProtustrankaNazivFormated_1">GORANIN d.d.  Delnice</derivirana_varijabla>
  </DomainObject.Predmet.ProtustrankaNazivFormated>
  <DomainObject.Predmet.ProtustrankaNazivFormatedOIB>
    <izvorni_sadrzaj>GORANIN d.d.  Delnice</izvorni_sadrzaj>
    <derivirana_varijabla naziv="DomainObject.Predmet.ProtustrankaNazivFormatedOIB_1">GORANIN d.d.  Delnice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Rijeka zastupanog po punomoćniku ŽUPANIJSKO DRŽAVNO ODVJETNIŠTVO Građansko upravni odjel</izvorni_sadrzaj>
    <derivirana_varijabla naziv="DomainObject.Predmet.StrankaFormated_1">  MINISTARSTVO FINANCIJA Porezna uprava Područni ured Rijeka zastupanog po punomoćniku ŽUPANIJSKO DRŽAVNO ODVJETNIŠTVO Građansko upravni odjel</derivirana_varijabla>
  </DomainObject.Predmet.StrankaFormated>
  <DomainObject.Predmet.StrankaFormatedOIB>
    <izvorni_sadrzaj>  MINISTARSTVO FINANCIJA Porezna uprava Područni ured Rijeka zastupanog po punomoćniku ŽUPANIJSKO DRŽAVNO ODVJETNIŠTVO Građansko upravni odjel</izvorni_sadrzaj>
    <derivirana_varijabla naziv="DomainObject.Predmet.StrankaFormatedOIB_1">  MINISTARSTVO FINANCIJA Porezna uprava Područni ured Rijeka zastupanog po punomoćniku ŽUPANIJSKO DRŽAVNO ODVJETNIŠTVO Građansko upravni odjel</derivirana_varijabla>
  </DomainObject.Predmet.StrankaFormatedOIB>
  <DomainObject.Predmet.StrankaFormatedWithAdress>
    <izvorni_sadrzaj> MINISTARSTVO FINANCIJA Porezna uprava Područni ured Rijeka, Riva, 51000 Rijeka zastupanog po punomoćniku ŽUPANIJSKO DRŽAVNO ODVJETNIŠTVO Građansko upravni odjel</izvorni_sadrzaj>
    <derivirana_varijabla naziv="DomainObject.Predmet.StrankaFormatedWithAdress_1"> MINISTARSTVO FINANCIJA Porezna uprava Područni ured Rijeka, Riva, 51000 Rijeka zastupanog po punomoćniku ŽUPANIJSKO DRŽAVNO ODVJETNIŠTVO Građansko upravni odjel</derivirana_varijabla>
  </DomainObject.Predmet.StrankaFormatedWithAdress>
  <DomainObject.Predmet.StrankaFormatedWithAdressOIB>
    <izvorni_sadrzaj> MINISTARSTVO FINANCIJA Porezna uprava Područni ured Rijeka, Riva, 51000 Rijeka zastupanog po punomoćniku ŽUPANIJSKO DRŽAVNO ODVJETNIŠTVO Građansko upravni odjel</izvorni_sadrzaj>
    <derivirana_varijabla naziv="DomainObject.Predmet.StrankaFormatedWithAdressOIB_1"> MINISTARSTVO FINANCIJA Porezna uprava Područni ured Rijeka, Riva, 51000 Rijeka zastupanog po punomoćniku ŽUPANIJSKO DRŽAVNO ODVJETNIŠTVO Građansko upravni odjel</derivirana_varijabla>
  </DomainObject.Predmet.StrankaFormatedWithAdressOIB>
  <DomainObject.Predmet.StrankaWithAdress>
    <izvorni_sadrzaj>MINISTARSTVO FINANCIJA Porezna uprava Područni ured Rijeka Riva,51000 Rijeka</izvorni_sadrzaj>
    <derivirana_varijabla naziv="DomainObject.Predmet.StrankaWithAdress_1">MINISTARSTVO FINANCIJA Porezna uprava Područni ured Rijeka Riva,51000 Rijeka</derivirana_varijabla>
  </DomainObject.Predmet.StrankaWithAdress>
  <DomainObject.Predmet.StrankaWithAdressOIB>
    <izvorni_sadrzaj>MINISTARSTVO FINANCIJA Porezna uprava Područni ured Rijeka, Riva,51000 Rijeka</izvorni_sadrzaj>
    <derivirana_varijabla naziv="DomainObject.Predmet.StrankaWithAdressOIB_1">MINISTARSTVO FINANCIJA Porezna uprava Područni ured Rijeka, Riva,51000 Rijeka</derivirana_varijabla>
  </DomainObject.Predmet.StrankaWithAdressOIB>
  <DomainObject.Predmet.StrankaNazivFormated>
    <izvorni_sadrzaj>MINISTARSTVO FINANCIJA Porezna uprava Područni ured Rijeka</izvorni_sadrzaj>
    <derivirana_varijabla naziv="DomainObject.Predmet.StrankaNazivFormated_1">MINISTARSTVO FINANCIJA Porezna uprava Područni ured Rijeka</derivirana_varijabla>
  </DomainObject.Predmet.StrankaNazivFormated>
  <DomainObject.Predmet.StrankaNazivFormatedOIB>
    <izvorni_sadrzaj>MINISTARSTVO FINANCIJA Porezna uprava Područni ured Rijeka</izvorni_sadrzaj>
    <derivirana_varijabla naziv="DomainObject.Predmet.StrankaNazivFormatedOIB_1">MINISTARSTVO FINANCIJA Porezna uprava Područni ured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Područni ured Rijeka zastupanog po punomoćniku ŽUPANIJSKO DRŽAVNO ODVJETNIŠTVO Građansko upravni odjel</item>
    </izvorni_sadrzaj>
    <derivirana_varijabla naziv="DomainObject.Predmet.StrankaListFormated_1">
      <item>MINISTARSTVO FINANCIJA Porezna uprava Područni ured Rijeka zastupanog po punomoćniku ŽUPANIJSKO DRŽAVNO ODVJETNIŠTVO Građansko upravni odjel</item>
    </derivirana_varijabla>
  </DomainObject.Predmet.StrankaListFormated>
  <DomainObject.Predmet.StrankaListFormatedOIB>
    <izvorni_sadrzaj>
      <item>MINISTARSTVO FINANCIJA Porezna uprava Područni ured Rijeka zastupanog po punomoćniku ŽUPANIJSKO DRŽAVNO ODVJETNIŠTVO Građansko upravni odjel</item>
    </izvorni_sadrzaj>
    <derivirana_varijabla naziv="DomainObject.Predmet.StrankaListFormatedOIB_1">
      <item>MINISTARSTVO FINANCIJA Porezna uprava Područni ured Rijeka zastupanog po punomoćniku ŽUPANIJSKO DRŽAVNO ODVJETNIŠTVO Građansko upravni odjel</item>
    </derivirana_varijabla>
  </DomainObject.Predmet.StrankaListFormatedOIB>
  <DomainObject.Predmet.StrankaListFormatedWithAdress>
    <izvorni_sadrzaj>
      <item>MINISTARSTVO FINANCIJA Porezna uprava Područni ured Rijeka, Riva, 51000 Rijeka zastupanog po punomoćniku ŽUPANIJSKO DRŽAVNO ODVJETNIŠTVO Građansko upravni odjel</item>
    </izvorni_sadrzaj>
    <derivirana_varijabla naziv="DomainObject.Predmet.StrankaListFormatedWithAdress_1">
      <item>MINISTARSTVO FINANCIJA Porezna uprava Područni ured Rijeka, Riva, 51000 Rijeka zastupanog po punomoćniku ŽUPANIJSKO DRŽAVNO ODVJETNIŠTVO Građansko upravni odjel</item>
    </derivirana_varijabla>
  </DomainObject.Predmet.StrankaListFormatedWithAdress>
  <DomainObject.Predmet.StrankaListFormatedWithAdressOIB>
    <izvorni_sadrzaj>
      <item>MINISTARSTVO FINANCIJA Porezna uprava Područni ured Rijeka, Riva, 51000 Rijeka zastupanog po punomoćniku ŽUPANIJSKO DRŽAVNO ODVJETNIŠTVO Građansko upravni odjel</item>
    </izvorni_sadrzaj>
    <derivirana_varijabla naziv="DomainObject.Predmet.StrankaListFormatedWithAdressOIB_1">
      <item>MINISTARSTVO FINANCIJA Porezna uprava Područni ured Rijeka, Riva, 51000 Rijeka zastupanog po punomoćniku ŽUPANIJSKO DRŽAVNO ODVJETNIŠTVO Građansko upravni odjel</item>
    </derivirana_varijabla>
  </DomainObject.Predmet.StrankaListFormatedWithAdressOIB>
  <DomainObject.Predmet.StrankaListNazivFormated>
    <izvorni_sadrzaj>
      <item>MINISTARSTVO FINANCIJA Porezna uprava Područni ured Rijeka</item>
    </izvorni_sadrzaj>
    <derivirana_varijabla naziv="DomainObject.Predmet.StrankaListNazivFormated_1">
      <item>MINISTARSTVO FINANCIJA Porezna uprava Područni ured Rijeka</item>
    </derivirana_varijabla>
  </DomainObject.Predmet.StrankaListNazivFormated>
  <DomainObject.Predmet.StrankaListNazivFormatedOIB>
    <izvorni_sadrzaj>
      <item>MINISTARSTVO FINANCIJA Porezna uprava Područni ured Rijeka</item>
    </izvorni_sadrzaj>
    <derivirana_varijabla naziv="DomainObject.Predmet.StrankaListNazivFormatedOIB_1">
      <item>MINISTARSTVO FINANCIJA Porezna uprava Područni ured Rijeka</item>
    </derivirana_varijabla>
  </DomainObject.Predmet.StrankaListNazivFormatedOIB>
  <DomainObject.Predmet.ProtuStrankaListFormated>
    <izvorni_sadrzaj>
      <item>GORANIN d.d.  Delnice</item>
    </izvorni_sadrzaj>
    <derivirana_varijabla naziv="DomainObject.Predmet.ProtuStrankaListFormated_1">
      <item>GORANIN d.d.  Delnice</item>
    </derivirana_varijabla>
  </DomainObject.Predmet.ProtuStrankaListFormated>
  <DomainObject.Predmet.ProtuStrankaListFormatedOIB>
    <izvorni_sadrzaj>
      <item>GORANIN d.d.  Delnice</item>
    </izvorni_sadrzaj>
    <derivirana_varijabla naziv="DomainObject.Predmet.ProtuStrankaListFormatedOIB_1">
      <item>GORANIN d.d.  Delnice</item>
    </derivirana_varijabla>
  </DomainObject.Predmet.ProtuStrankaListFormatedOIB>
  <DomainObject.Predmet.ProtuStrankaListFormatedWithAdress>
    <izvorni_sadrzaj>
      <item>GORANIN d.d.  Delnice, Delnice</item>
    </izvorni_sadrzaj>
    <derivirana_varijabla naziv="DomainObject.Predmet.ProtuStrankaListFormatedWithAdress_1">
      <item>GORANIN d.d.  Delnice, Delnice</item>
    </derivirana_varijabla>
  </DomainObject.Predmet.ProtuStrankaListFormatedWithAdress>
  <DomainObject.Predmet.ProtuStrankaListFormatedWithAdressOIB>
    <izvorni_sadrzaj>
      <item>GORANIN d.d.  Delnice, Delnice</item>
    </izvorni_sadrzaj>
    <derivirana_varijabla naziv="DomainObject.Predmet.ProtuStrankaListFormatedWithAdressOIB_1">
      <item>GORANIN d.d.  Delnice, Delnice</item>
    </derivirana_varijabla>
  </DomainObject.Predmet.ProtuStrankaListFormatedWithAdressOIB>
  <DomainObject.Predmet.ProtuStrankaListNazivFormated>
    <izvorni_sadrzaj>
      <item>GORANIN d.d.  Delnice</item>
    </izvorni_sadrzaj>
    <derivirana_varijabla naziv="DomainObject.Predmet.ProtuStrankaListNazivFormated_1">
      <item>GORANIN d.d.  Delnice</item>
    </derivirana_varijabla>
  </DomainObject.Predmet.ProtuStrankaListNazivFormated>
  <DomainObject.Predmet.ProtuStrankaListNazivFormatedOIB>
    <izvorni_sadrzaj>
      <item>GORANIN d.d.  Delnice</item>
    </izvorni_sadrzaj>
    <derivirana_varijabla naziv="DomainObject.Predmet.ProtuStrankaListNazivFormatedOIB_1">
      <item>GORANIN d.d.  Delnice</item>
    </derivirana_varijabla>
  </DomainObject.Predmet.ProtuStrankaListNazivFormatedOIB>
  <DomainObject.Predmet.OstaliListFormated>
    <izvorni_sadrzaj>
      <item>ŽUPANIJSKO DRŽAVNO ODVJETNIŠTVO Građansko upravni odjel punomoćnik sudionika u postupku MINISTARSTVO FINANCIJA Porezna uprava Područni ured Rijeka</item>
    </izvorni_sadrzaj>
    <derivirana_varijabla naziv="DomainObject.Predmet.OstaliListFormated_1">
      <item>ŽUPANIJSKO DRŽAVNO ODVJETNIŠTVO Građansko upravni odjel punomoćnik sudionika u postupku MINISTARSTVO FINANCIJA Porezna uprava Područni ured Rijeka</item>
    </derivirana_varijabla>
  </DomainObject.Predmet.OstaliListFormated>
  <DomainObject.Predmet.OstaliListFormatedOIB>
    <izvorni_sadrzaj>
      <item>ŽUPANIJSKO DRŽAVNO ODVJETNIŠTVO Građansko upravni odjel punomoćnik sudionika u postupku MINISTARSTVO FINANCIJA Porezna uprava Područni ured Rijeka</item>
    </izvorni_sadrzaj>
    <derivirana_varijabla naziv="DomainObject.Predmet.OstaliListFormatedOIB_1">
      <item>ŽUPANIJSKO DRŽAVNO ODVJETNIŠTVO Građansko upravni odjel punomoćnik sudionika u postupku MINISTARSTVO FINANCIJA Porezna uprava Područni ured Rijeka</item>
    </derivirana_varijabla>
  </DomainObject.Predmet.OstaliListFormatedOIB>
  <DomainObject.Predmet.OstaliListFormatedWithAdress>
    <izvorni_sadrzaj>
      <item>ŽUPANIJSKO DRŽAVNO ODVJETNIŠTVO Građansko upravni odjel, Frana Kurelca bb, 51000 Rijeka punomoćnik sudionika u postupku MINISTARSTVO FINANCIJA Porezna uprava Područni ured Rijeka</item>
    </izvorni_sadrzaj>
    <derivirana_varijabla naziv="DomainObject.Predmet.OstaliListFormatedWithAdress_1">
      <item>ŽUPANIJSKO DRŽAVNO ODVJETNIŠTVO Građansko upravni odjel, Frana Kurelca bb, 51000 Rijeka punomoćnik sudionika u postupku MINISTARSTVO FINANCIJA Porezna uprava Područni ured Rijeka</item>
    </derivirana_varijabla>
  </DomainObject.Predmet.OstaliListFormatedWithAdress>
  <DomainObject.Predmet.OstaliListFormatedWithAdressOIB>
    <izvorni_sadrzaj>
      <item>ŽUPANIJSKO DRŽAVNO ODVJETNIŠTVO Građansko upravni odjel, Frana Kurelca bb, 51000 Rijeka punomoćnik sudionika u postupku MINISTARSTVO FINANCIJA Porezna uprava Područni ured Rijeka</item>
    </izvorni_sadrzaj>
    <derivirana_varijabla naziv="DomainObject.Predmet.OstaliListFormatedWithAdressOIB_1">
      <item>ŽUPANIJSKO DRŽAVNO ODVJETNIŠTVO Građansko upravni odjel, Frana Kurelca bb, 51000 Rijeka punomoćnik sudionika u postupku MINISTARSTVO FINANCIJA Porezna uprava Područni ured Rijeka</item>
    </derivirana_varijabla>
  </DomainObject.Predmet.OstaliListFormatedWithAdressOIB>
  <DomainObject.Predmet.OstaliListNazivFormated>
    <izvorni_sadrzaj>
      <item>ŽUPANIJSKO DRŽAVNO ODVJETNIŠTVO Građansko upravni odjel</item>
    </izvorni_sadrzaj>
    <derivirana_varijabla naziv="DomainObject.Predmet.OstaliListNazivFormated_1">
      <item>ŽUPANIJSKO DRŽAVNO ODVJETNIŠTVO Građansko upravni odjel</item>
    </derivirana_varijabla>
  </DomainObject.Predmet.OstaliListNazivFormated>
  <DomainObject.Predmet.OstaliListNazivFormatedOIB>
    <izvorni_sadrzaj>
      <item>ŽUPANIJSKO DRŽAVNO ODVJETNIŠTVO Građansko upravni odjel</item>
    </izvorni_sadrzaj>
    <derivirana_varijabla naziv="DomainObject.Predmet.OstaliListNazivFormatedOIB_1">
      <item>ŽUPANIJSKO DRŽAVNO ODVJETNIŠTVO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Rijeka</izvorni_sadrzaj>
    <derivirana_varijabla naziv="DomainObject.Predmet.StrankaIDrugi_1">MINISTARSTVO FINANCIJA Porezna uprava Područni ured Rijeka</derivirana_varijabla>
  </DomainObject.Predmet.StrankaIDrugi>
  <DomainObject.Predmet.ProtustrankaIDrugi>
    <izvorni_sadrzaj>GORANIN d.d.  Delnice</izvorni_sadrzaj>
    <derivirana_varijabla naziv="DomainObject.Predmet.ProtustrankaIDrugi_1">GORANIN d.d.  Delnice</derivirana_varijabla>
  </DomainObject.Predmet.ProtustrankaIDrugi>
  <DomainObject.Predmet.StrankaIDrugiAdressOIB>
    <izvorni_sadrzaj>MINISTARSTVO FINANCIJA Porezna uprava Područni ured Rijeka, Riva, 51000 Rijeka</izvorni_sadrzaj>
    <derivirana_varijabla naziv="DomainObject.Predmet.StrankaIDrugiAdressOIB_1">MINISTARSTVO FINANCIJA Porezna uprava Područni ured Rijeka, Riva, 51000 Rijeka</derivirana_varijabla>
  </DomainObject.Predmet.StrankaIDrugiAdressOIB>
  <DomainObject.Predmet.ProtustrankaIDrugiAdressOIB>
    <izvorni_sadrzaj>GORANIN d.d.  Delnice, Delnice</izvorni_sadrzaj>
    <derivirana_varijabla naziv="DomainObject.Predmet.ProtustrankaIDrugiAdressOIB_1">GORANIN d.d.  Delnice,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Građansko upravni odjel</item>
      <item>MINISTARSTVO FINANCIJA Porezna uprava Područni ured Rijeka</item>
      <item>GORANIN d.d.  Delnice</item>
    </izvorni_sadrzaj>
    <derivirana_varijabla naziv="DomainObject.Predmet.SudioniciListNaziv_1">
      <item>ŽUPANIJSKO DRŽAVNO ODVJETNIŠTVO Građansko upravni odjel</item>
      <item>MINISTARSTVO FINANCIJA Porezna uprava Područni ured Rijeka</item>
      <item>GORANIN d.d.  Delnice</item>
    </derivirana_varijabla>
  </DomainObject.Predmet.SudioniciListNaziv>
  <DomainObject.Predmet.SudioniciListAdressOIB>
    <izvorni_sadrzaj>
      <item>ŽUPANIJSKO DRŽAVNO ODVJETNIŠTVO Građansko upravni odjel, Frana Kurelca bb,51000 Rijeka</item>
      <item>MINISTARSTVO FINANCIJA Porezna uprava Područni ured Rijeka, Riva,51000 Rijeka</item>
      <item>GORANIN d.d.  Delnice, Delnice</item>
    </izvorni_sadrzaj>
    <derivirana_varijabla naziv="DomainObject.Predmet.SudioniciListAdressOIB_1">
      <item>ŽUPANIJSKO DRŽAVNO ODVJETNIŠTVO Građansko upravni odjel, Frana Kurelca bb,51000 Rijeka</item>
      <item>MINISTARSTVO FINANCIJA Porezna uprava Područni ured Rijeka, Riva,51000 Rijeka</item>
      <item>GORANIN d.d.  Delnice,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904</properties:Words>
  <properties:Characters>4972</properties:Characters>
  <properties:Lines>129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6154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2015-09-14T07:18:00Z</dcterms:created>
  <dc:creator>radni</dc:creator>
  <cp:lastModifiedBy>Tanja Fidel</cp:lastModifiedBy>
  <cp:lastPrinted>2013-10-25T06:59:00Z</cp:lastPrinted>
  <dcterms:modified xmlns:xsi="http://www.w3.org/2001/XMLSchema-instance" xsi:type="dcterms:W3CDTF">2015-09-14T08:18:00Z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