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1563" w14:paraId="5901563" w:rsidRDefault="00C51350" w:rsidP="00C51350" w:rsidR="00C51350">
      <w:pPr>
        <w:spacing w:after="0"/>
        <w:ind w:firstLine="708"/>
        <w:jc w:val="both"/>
        <w15:collapsed w:val="false"/>
      </w:pPr>
    </w:p>
    <w:tbl>
      <w:tblPr>
        <w:tblpPr w:tblpY="1" w:vertAnchor="text" w:rightFromText="180" w:leftFromText="180"/>
        <w:tblOverlap w:val="never"/>
        <w:tblW w:type="auto" w:w="0"/>
        <w:tblLook w:val="04A0" w:noVBand="1" w:noHBand="0" w:lastColumn="0" w:firstColumn="1" w:lastRow="0" w:firstRow="1"/>
      </w:tblPr>
      <w:tblGrid>
        <w:gridCol w:w="2985"/>
      </w:tblGrid>
      <w:tr w:rsidTr="00C51350" w:rsidR="00C51350">
        <w:tc>
          <w:tcPr>
            <w:tcW w:type="dxa" w:w="2985"/>
            <w:hideMark/>
          </w:tcPr>
          <w:p w:rsidRDefault="00C51350" w:rsidP="001F6C3D" w:rsidR="00C51350">
            <w:pPr>
              <w:spacing w:after="0"/>
              <w:jc w:val="center"/>
            </w:pPr>
            <w:r>
              <w:rPr>
                <w:noProof/>
                <w:lang w:eastAsia="hr-HR"/>
              </w:rPr>
              <w:drawing>
                <wp:inline distR="0" distL="0" distB="0" distT="0">
                  <wp:extent cy="609600" cx="533400"/>
                  <wp:effectExtent b="0" r="0" t="0" l="0"/>
                  <wp:docPr name="Slika 4"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1350" w:rsidP="001F6C3D" w:rsidR="00C51350">
            <w:pPr>
              <w:spacing w:after="0"/>
              <w:jc w:val="center"/>
            </w:pPr>
            <w:r>
              <w:t>Republika Hrvatska</w:t>
            </w:r>
          </w:p>
          <w:p w:rsidRDefault="00C51350" w:rsidP="001F6C3D" w:rsidR="00C51350">
            <w:pPr>
              <w:spacing w:after="0"/>
              <w:jc w:val="center"/>
            </w:pPr>
            <w:r>
              <w:t>Trgovački sud u Varaždinu</w:t>
            </w:r>
          </w:p>
          <w:p w:rsidRDefault="00C51350" w:rsidP="001F6C3D" w:rsidR="00C51350">
            <w:pPr>
              <w:spacing w:after="0"/>
              <w:jc w:val="center"/>
            </w:pPr>
            <w:r>
              <w:t>Varaždin, Braće Radić 2</w:t>
            </w:r>
          </w:p>
        </w:tc>
      </w:tr>
    </w:tbl>
    <w:p w:rsidRDefault="00C51350" w:rsidP="00C51350" w:rsidR="00C51350">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51350" w:rsidR="00C51350">
        <w:trPr>
          <w:jc w:val="right"/>
        </w:trPr>
        <w:tc>
          <w:tcPr>
            <w:tcW w:type="dxa" w:w="4320"/>
            <w:hideMark/>
          </w:tcPr>
          <w:p w:rsidRDefault="00C51350" w:rsidP="00C51350" w:rsidR="00C51350">
            <w:pPr>
              <w:pStyle w:val="VSVerzija"/>
              <w:jc w:val="center"/>
            </w:pPr>
            <w:r>
              <w:t xml:space="preserve">             </w:t>
            </w:r>
            <w:r w:rsidR="00421541">
              <w:t xml:space="preserve">       </w:t>
            </w:r>
            <w:r>
              <w:t xml:space="preserve"> Poslovni broj:  6 St-65/2008-86</w:t>
            </w:r>
          </w:p>
        </w:tc>
      </w:tr>
    </w:tbl>
    <w:p w:rsidRDefault="00C51350" w:rsidP="00C51350" w:rsidR="00C51350">
      <w:pPr>
        <w:spacing w:after="0"/>
        <w:jc w:val="both"/>
      </w:pPr>
      <w:r>
        <w:t xml:space="preserve"> </w:t>
      </w:r>
    </w:p>
    <w:p w:rsidRDefault="00C51350" w:rsidP="00C51350" w:rsidR="00C51350">
      <w:pPr>
        <w:spacing w:after="0"/>
        <w:ind w:firstLine="708"/>
        <w:jc w:val="both"/>
      </w:pPr>
    </w:p>
    <w:p w:rsidRDefault="00C51350" w:rsidP="00C51350" w:rsidR="00C51350">
      <w:pPr>
        <w:spacing w:after="0"/>
        <w:ind w:firstLine="708"/>
        <w:jc w:val="both"/>
      </w:pPr>
    </w:p>
    <w:p w:rsidRDefault="00C51350" w:rsidP="00C51350" w:rsidR="00C51350">
      <w:pPr>
        <w:spacing w:after="0"/>
        <w:ind w:firstLine="708"/>
        <w:jc w:val="center"/>
      </w:pPr>
      <w:r>
        <w:t>U   I M E   R E P U B L I K E    H R V A T S K E</w:t>
      </w:r>
    </w:p>
    <w:p w:rsidRDefault="00C51350" w:rsidP="00C51350" w:rsidR="00C51350">
      <w:pPr>
        <w:spacing w:after="0"/>
        <w:ind w:firstLine="708"/>
        <w:jc w:val="center"/>
      </w:pPr>
    </w:p>
    <w:p w:rsidRDefault="00C51350" w:rsidP="00C51350" w:rsidR="00C51350">
      <w:pPr>
        <w:spacing w:after="0"/>
        <w:ind w:firstLine="708"/>
        <w:jc w:val="center"/>
      </w:pPr>
      <w:r>
        <w:t>R  J  E  Š  E  N  J  E</w:t>
      </w:r>
    </w:p>
    <w:p w:rsidRDefault="00C51350" w:rsidP="00C51350" w:rsidR="00C51350">
      <w:pPr>
        <w:spacing w:after="0"/>
        <w:ind w:firstLine="708"/>
        <w:jc w:val="both"/>
      </w:pPr>
    </w:p>
    <w:p w:rsidRDefault="00C51350" w:rsidP="00C51350" w:rsidR="00C51350">
      <w:pPr>
        <w:spacing w:after="0"/>
        <w:ind w:firstLine="708"/>
        <w:jc w:val="both"/>
      </w:pPr>
    </w:p>
    <w:p w:rsidRDefault="00C51350" w:rsidP="00C51350" w:rsidR="00C51350">
      <w:pPr>
        <w:spacing w:after="0"/>
        <w:ind w:firstLine="708"/>
        <w:jc w:val="both"/>
      </w:pPr>
      <w:r>
        <w:t xml:space="preserve">Trgovački sud u Varaždinu,  po sucu toga suda Hugu </w:t>
      </w:r>
      <w:proofErr w:type="spellStart"/>
      <w:r>
        <w:t>Wedemeyeru</w:t>
      </w:r>
      <w:proofErr w:type="spellEnd"/>
      <w:r>
        <w:t>, u stečajnom postupku nad stečajnim dužnikom</w:t>
      </w:r>
      <w:r w:rsidR="00E23140">
        <w:t xml:space="preserve"> </w:t>
      </w:r>
      <w:r>
        <w:t xml:space="preserve">OBRTNIČKA ŠTEDNO KREDITNA ZADRUGA, „u stečaju“, iz Varaždina, Ivana Kukuljevića br. 13, OIB: 20540316609, kojeg zastupa stečajni upravitelj Marija </w:t>
      </w:r>
      <w:proofErr w:type="spellStart"/>
      <w:r>
        <w:t>Domijan</w:t>
      </w:r>
      <w:proofErr w:type="spellEnd"/>
      <w:r>
        <w:t>, dipl. oec., iz Preloga, Saj</w:t>
      </w:r>
      <w:r w:rsidR="00E96010">
        <w:t>mišna br. 8, na izvan ročišta 20</w:t>
      </w:r>
      <w:r>
        <w:t>. studenoga 2017.</w:t>
      </w:r>
    </w:p>
    <w:p w:rsidRDefault="00C51350" w:rsidP="00C51350" w:rsidR="00C51350">
      <w:pPr>
        <w:spacing w:after="0"/>
        <w:jc w:val="both"/>
      </w:pPr>
    </w:p>
    <w:p w:rsidRDefault="00C51350" w:rsidP="00C51350" w:rsidR="00C51350">
      <w:pPr>
        <w:spacing w:after="0"/>
        <w:jc w:val="center"/>
      </w:pPr>
      <w:r>
        <w:t>r  i  j  e  š  i  o            j   e</w:t>
      </w:r>
    </w:p>
    <w:p w:rsidRDefault="00C51350" w:rsidP="00C51350" w:rsidR="00C51350">
      <w:pPr>
        <w:spacing w:after="0"/>
        <w:jc w:val="both"/>
      </w:pPr>
    </w:p>
    <w:p w:rsidRDefault="00421541" w:rsidP="00C51350" w:rsidR="00421541">
      <w:pPr>
        <w:spacing w:after="0"/>
        <w:jc w:val="both"/>
      </w:pPr>
    </w:p>
    <w:p w:rsidRDefault="0073133E" w:rsidP="00C51350" w:rsidR="00C51350">
      <w:pPr>
        <w:spacing w:after="0"/>
        <w:jc w:val="both"/>
      </w:pPr>
      <w:r>
        <w:t xml:space="preserve">            1)</w:t>
      </w:r>
      <w:r w:rsidR="00C51350">
        <w:t xml:space="preserve">  Z a k l j u č u j e     s e    stečajni postupak nad stečajnim dužnikom</w:t>
      </w:r>
      <w:r w:rsidR="00E23140">
        <w:rPr>
          <w:szCs w:val="20"/>
        </w:rPr>
        <w:t xml:space="preserve"> </w:t>
      </w:r>
      <w:r w:rsidR="00E23140">
        <w:t xml:space="preserve">OBRTNIČKA ŠTEDNO KREDITNA ZADRUGA, „u stečaju“, iz Varaždina, Ivana Kukuljevića br. </w:t>
      </w:r>
      <w:r w:rsidR="006E75D7">
        <w:t>13, OIB: 20540316609, sa danom 20</w:t>
      </w:r>
      <w:r w:rsidR="00E23140">
        <w:t>. studenoga</w:t>
      </w:r>
      <w:r w:rsidR="00C51350">
        <w:t xml:space="preserve"> 2017., nakon završne diobe i provedenog stečajnog postupka, primjenom odredbe čl. 196. st. 1. Stečajnog zakona (Narodne novine br. 44/96., 29/99., 129/00., 123/03., 197/03., 187/04., 82/06., 116/10., 25/12.,133/12. i 45/13., dalje : SZ-a).</w:t>
      </w:r>
    </w:p>
    <w:p w:rsidRDefault="00C51350" w:rsidP="00C51350" w:rsidR="00C51350">
      <w:pPr>
        <w:spacing w:after="0"/>
        <w:jc w:val="both"/>
      </w:pPr>
    </w:p>
    <w:p w:rsidRDefault="0073133E" w:rsidP="00C51350" w:rsidR="00C51350">
      <w:pPr>
        <w:spacing w:after="0"/>
        <w:jc w:val="both"/>
      </w:pPr>
      <w:r>
        <w:tab/>
        <w:t xml:space="preserve"> 2)</w:t>
      </w:r>
      <w:r w:rsidR="00C51350">
        <w:t xml:space="preserve"> Ovo rješenje i osnova zaključenja ovog stečajnog postupka objaviti će se na e-Oglasnoj ploči ovoga suda.</w:t>
      </w:r>
    </w:p>
    <w:p w:rsidRDefault="00C51350" w:rsidP="00C51350" w:rsidR="00C51350">
      <w:pPr>
        <w:spacing w:after="0"/>
        <w:jc w:val="both"/>
      </w:pPr>
    </w:p>
    <w:p w:rsidRDefault="0073133E" w:rsidP="00C51350" w:rsidR="00C51350">
      <w:pPr>
        <w:spacing w:after="0"/>
        <w:jc w:val="both"/>
      </w:pPr>
      <w:r>
        <w:t xml:space="preserve">             3)</w:t>
      </w:r>
      <w:r w:rsidR="00C51350">
        <w:t xml:space="preserve"> Nakon pravomoćnosti ovog rješenja stečajni dužnik brisati će se iz sudskog registra. </w:t>
      </w:r>
    </w:p>
    <w:p w:rsidRDefault="00C51350" w:rsidP="00C51350" w:rsidR="00C51350">
      <w:pPr>
        <w:spacing w:after="0"/>
        <w:jc w:val="both"/>
      </w:pPr>
      <w:r>
        <w:tab/>
      </w:r>
    </w:p>
    <w:p w:rsidRDefault="0073133E" w:rsidP="00C51350" w:rsidR="00C51350">
      <w:pPr>
        <w:spacing w:after="0"/>
        <w:jc w:val="both"/>
      </w:pPr>
      <w:r>
        <w:tab/>
        <w:t xml:space="preserve">  4)</w:t>
      </w:r>
      <w:r w:rsidR="00C51350">
        <w:t xml:space="preserve"> Stečajni upravitelj</w:t>
      </w:r>
      <w:r w:rsidR="000C37A5">
        <w:t xml:space="preserve"> Marija </w:t>
      </w:r>
      <w:proofErr w:type="spellStart"/>
      <w:r w:rsidR="000C37A5">
        <w:t>Domijan</w:t>
      </w:r>
      <w:proofErr w:type="spellEnd"/>
      <w:r w:rsidR="000C37A5">
        <w:t>, dipl. oec., iz Preloga, Sajmišna br. 8,</w:t>
      </w:r>
      <w:r w:rsidR="00C51350">
        <w:t xml:space="preserve"> nakon zaključenj</w:t>
      </w:r>
      <w:r w:rsidR="00431E9A">
        <w:t>a ovoga stečajnog postupka dužna</w:t>
      </w:r>
      <w:r w:rsidR="00C51350">
        <w:t xml:space="preserve"> je zastupati stečajnu masu u skladu sa Stečajnim zakonom, a sukladno odredbi čl. 25. st. 1. t. 13. SZ-a.</w:t>
      </w:r>
    </w:p>
    <w:p w:rsidRDefault="00C51350" w:rsidP="00C51350" w:rsidR="00C51350">
      <w:pPr>
        <w:spacing w:after="0"/>
        <w:jc w:val="both"/>
      </w:pPr>
      <w:r>
        <w:tab/>
        <w:t xml:space="preserve"> </w:t>
      </w:r>
    </w:p>
    <w:p w:rsidRDefault="00C51350" w:rsidP="00C51350" w:rsidR="00C51350">
      <w:pPr>
        <w:spacing w:after="0"/>
        <w:jc w:val="both"/>
      </w:pPr>
    </w:p>
    <w:p w:rsidRDefault="00C51350" w:rsidP="00C51350" w:rsidR="00C51350">
      <w:pPr>
        <w:spacing w:after="0"/>
        <w:jc w:val="center"/>
      </w:pPr>
      <w:r>
        <w:t xml:space="preserve">Obrazloženje  </w:t>
      </w:r>
    </w:p>
    <w:p w:rsidRDefault="00C51350" w:rsidP="00C51350" w:rsidR="00C51350">
      <w:pPr>
        <w:spacing w:after="0"/>
        <w:jc w:val="both"/>
      </w:pPr>
      <w:r>
        <w:tab/>
      </w:r>
    </w:p>
    <w:p w:rsidRDefault="00421541" w:rsidP="00C51350" w:rsidR="00421541">
      <w:pPr>
        <w:spacing w:after="0"/>
        <w:jc w:val="both"/>
      </w:pPr>
    </w:p>
    <w:p w:rsidRDefault="00C51350" w:rsidP="00C51350" w:rsidR="00431E9A">
      <w:pPr>
        <w:spacing w:after="0"/>
        <w:jc w:val="both"/>
      </w:pPr>
      <w:r>
        <w:tab/>
        <w:t xml:space="preserve">Rješenjem ovoga suda poslovni broj </w:t>
      </w:r>
      <w:r w:rsidR="00431E9A">
        <w:t>2 St-65/08-18</w:t>
      </w:r>
      <w:r>
        <w:t xml:space="preserve"> od </w:t>
      </w:r>
      <w:r w:rsidR="00431E9A">
        <w:t>26. lipnja 2008</w:t>
      </w:r>
      <w:r>
        <w:t>.  otvoren je stečajni postupak nad dužnikom</w:t>
      </w:r>
      <w:r w:rsidR="00431E9A">
        <w:rPr>
          <w:szCs w:val="20"/>
        </w:rPr>
        <w:t xml:space="preserve"> </w:t>
      </w:r>
      <w:r w:rsidR="00431E9A">
        <w:t xml:space="preserve">OBRTNIČKA ŠTEDNO KREDITNA ZADRUGA, „u </w:t>
      </w:r>
      <w:r w:rsidR="00431E9A">
        <w:lastRenderedPageBreak/>
        <w:t>likvidaciji“, iz Varaždina, Ivana Kukuljevića br. 13,</w:t>
      </w:r>
      <w:r>
        <w:t xml:space="preserve"> te je za stečajnog upravitelja imenovan</w:t>
      </w:r>
      <w:r w:rsidR="00431E9A" w:rsidRPr="00431E9A">
        <w:t xml:space="preserve"> </w:t>
      </w:r>
      <w:r w:rsidR="0031511A">
        <w:t xml:space="preserve">Marko </w:t>
      </w:r>
      <w:proofErr w:type="spellStart"/>
      <w:r w:rsidR="0031511A">
        <w:t>Lapaine</w:t>
      </w:r>
      <w:proofErr w:type="spellEnd"/>
      <w:r w:rsidR="0031511A">
        <w:t xml:space="preserve"> iz Varaždina.</w:t>
      </w:r>
    </w:p>
    <w:p w:rsidRDefault="00483C5A" w:rsidP="00C51350" w:rsidR="00483C5A">
      <w:pPr>
        <w:spacing w:after="0"/>
        <w:jc w:val="both"/>
      </w:pPr>
      <w:r>
        <w:tab/>
        <w:t xml:space="preserve">Rješenjem poslovni broj 2 St-65/08-89 od 16. travnja 2009. razriješen je dužnosti u ovom stečajnom postupku dotadašnji stečajni upravitelj Marko </w:t>
      </w:r>
      <w:proofErr w:type="spellStart"/>
      <w:r>
        <w:t>Lapaine</w:t>
      </w:r>
      <w:proofErr w:type="spellEnd"/>
      <w:r>
        <w:t xml:space="preserve">, te je za novog stečajnog upravitelja imenovana Marija </w:t>
      </w:r>
      <w:proofErr w:type="spellStart"/>
      <w:r>
        <w:t>Domijan</w:t>
      </w:r>
      <w:proofErr w:type="spellEnd"/>
      <w:r>
        <w:t>, dipl. oec., iz Preloga.</w:t>
      </w:r>
    </w:p>
    <w:p w:rsidRDefault="00433522" w:rsidP="00C51350" w:rsidR="0049760B">
      <w:pPr>
        <w:spacing w:after="0"/>
        <w:jc w:val="both"/>
      </w:pPr>
      <w:r>
        <w:tab/>
        <w:t>Stečajna</w:t>
      </w:r>
      <w:r w:rsidR="00C51350">
        <w:t xml:space="preserve"> je upravitelj</w:t>
      </w:r>
      <w:r>
        <w:t>ica 18. srpnja</w:t>
      </w:r>
      <w:r w:rsidR="00C51350">
        <w:t xml:space="preserve"> 201</w:t>
      </w:r>
      <w:r>
        <w:t>7. podnijela</w:t>
      </w:r>
      <w:r w:rsidR="00C51350">
        <w:t xml:space="preserve"> stečajnom sucu </w:t>
      </w:r>
      <w:r>
        <w:t>završno izvješće i završni račun, u kojem je u bitnome opisala tijek ovoga postupka, te stanje stečajne mase. Navela je da su u ovom postupku ukupno prijavljene i priznate tražbine stečajnih vjerovnika u iznosu od 15.836.546,68 kuna, da imovinu stečajnog dužnika čine tražbine od korisnika kredita iskazane u poslovnim knjigama koje su na dan otvar</w:t>
      </w:r>
      <w:r w:rsidR="0054405A">
        <w:t>anja stečajnog postupka iznosile</w:t>
      </w:r>
      <w:r>
        <w:t xml:space="preserve"> 16.775.238,49 kuna</w:t>
      </w:r>
      <w:r w:rsidR="000B0B62">
        <w:t xml:space="preserve">, od čega na glavnicu tzv. sumnjivih i spornih tražbina otpada iznos od 6.040.903,62 kuna, </w:t>
      </w:r>
      <w:r w:rsidR="009B70C3">
        <w:t xml:space="preserve">na kamate na taj iznos, iznos </w:t>
      </w:r>
      <w:r w:rsidR="000B0B62">
        <w:t>od 7.028.353,95 kuna</w:t>
      </w:r>
      <w:r w:rsidR="009B70C3">
        <w:t xml:space="preserve">, da postoje </w:t>
      </w:r>
      <w:r w:rsidR="000B0B62">
        <w:t>tražbine po ostalim kreditima</w:t>
      </w:r>
      <w:r w:rsidR="00706E62">
        <w:t xml:space="preserve"> s kamatama u iznosu od 3.083.126,23 kuna, te da </w:t>
      </w:r>
      <w:r w:rsidR="009B70C3">
        <w:t>je stečajni dužnik bio vlasnik</w:t>
      </w:r>
      <w:r w:rsidR="00706E62">
        <w:t xml:space="preserve"> nekretnin</w:t>
      </w:r>
      <w:r w:rsidR="009B70C3">
        <w:t>a</w:t>
      </w:r>
      <w:r w:rsidR="00706E62">
        <w:t xml:space="preserve"> koje su</w:t>
      </w:r>
      <w:r w:rsidR="009B70C3">
        <w:t xml:space="preserve"> bile</w:t>
      </w:r>
      <w:r w:rsidR="00706E62">
        <w:t xml:space="preserve"> iskazane u poslovnim knjigama u iznosu od 622.854,69 kuna</w:t>
      </w:r>
      <w:r w:rsidR="0049760B">
        <w:t xml:space="preserve">. </w:t>
      </w:r>
    </w:p>
    <w:p w:rsidRDefault="0049760B" w:rsidP="00C51350" w:rsidR="00433522">
      <w:pPr>
        <w:spacing w:after="0"/>
        <w:jc w:val="both"/>
      </w:pPr>
      <w:r>
        <w:t>Stečajna je upraviteljica navela da se radi nemogućnosti naplate navedenih sumnjivih i spornih tražbina vode sporovi od 2000., od kada se i bilježe gubici u poslovanju koji nisu prikazani u poslovnim knjigama stečajnog dužnika i godišnjim izvješćima</w:t>
      </w:r>
      <w:r w:rsidR="00CA5FF7">
        <w:t>, te da je u tijeku ovoga postupka iz pozicije sumnjivih i spornih tražbina naplaćen iznos od 176.955,07 kuna</w:t>
      </w:r>
      <w:r w:rsidR="00043DF3">
        <w:t>. Nadalje je stečajna upraviteljica navela da se od ostalih tzv. sumnjivih i spornih tražbina vode parnični postupci, te da je neizvjestan ishod tih parnica kao i iznos koji bi se mogao naplatiti u slučaju uspjeha u sporu.</w:t>
      </w:r>
      <w:r w:rsidR="00266FC0">
        <w:t xml:space="preserve"> Isto tako stečajna upraviteljica je navela da je od ukupne imovine iskazane u početnoj bilanci u iznosu od 16.775.238,49 kuna unovčeno 2.676.834,16 kuna, da je otpisano zbog nemogućnosti naplate 13.144.479,85 kuna, da su u sporu tražb</w:t>
      </w:r>
      <w:r w:rsidR="00AC4354">
        <w:t>ine za iznos od 953.924,48 kuna</w:t>
      </w:r>
      <w:r w:rsidR="002054BD">
        <w:t>, te</w:t>
      </w:r>
      <w:r w:rsidR="002353D6">
        <w:t xml:space="preserve"> da su troškovi stečajnog postupka ukupno iznosili 959.530,09 kuna, a koju je strukturu troškova stečajna upraviteljica opisala u tabeli sa listova 2 i 3 svoga izvješća</w:t>
      </w:r>
      <w:r w:rsidR="00AC4354">
        <w:t>. Također, stečajna</w:t>
      </w:r>
      <w:r w:rsidR="00262497">
        <w:t xml:space="preserve"> je</w:t>
      </w:r>
      <w:r w:rsidR="00AC4354">
        <w:t xml:space="preserve"> upraviteljica u predmet</w:t>
      </w:r>
      <w:r w:rsidR="00262497">
        <w:t xml:space="preserve">nom završnom izvješću navela </w:t>
      </w:r>
      <w:r w:rsidR="00AC4354">
        <w:t>da su tijekom postupka izvršene dvije diobe vjerovnicima i to u visini od 5,</w:t>
      </w:r>
      <w:proofErr w:type="spellStart"/>
      <w:r w:rsidR="00AC4354">
        <w:t>5</w:t>
      </w:r>
      <w:proofErr w:type="spellEnd"/>
      <w:r w:rsidR="00AC4354">
        <w:t>% priznatih tražbina</w:t>
      </w:r>
      <w:r w:rsidR="00E86DD2">
        <w:t xml:space="preserve"> kod prve diobe, te 1,76% priznatih tražbina kod druge diobe</w:t>
      </w:r>
      <w:r w:rsidR="00CF27A4">
        <w:t>, da je tijekom postupka ukupan priliv sredstava na žiro-račun s uključenim prijebojem iznosi</w:t>
      </w:r>
      <w:r w:rsidR="00A85F5E">
        <w:t>o</w:t>
      </w:r>
      <w:r w:rsidR="00CF27A4">
        <w:t xml:space="preserve"> 2.676.834,16 kuna</w:t>
      </w:r>
      <w:r w:rsidR="00DA13C3">
        <w:t>, a da je ukupni odljev iznosio 2.619.062,67 kuna.</w:t>
      </w:r>
      <w:r w:rsidR="00563E8B">
        <w:t xml:space="preserve"> Stečajna je upraviteljica navela da su tražbine vjerovnika I višeg isplatnog reda podmirene u stopostotnom iznosu, dok su tražbine vjerovnika II višeg isplatnog reda podmirene sa 9,35%, da neunovčenu imovinu stečajnog dužnika čine tražbine u sudskim sporovima koji se vode kod Općinskog suda u Ivancu pod poslovnim brojem </w:t>
      </w:r>
      <w:proofErr w:type="spellStart"/>
      <w:r w:rsidR="00563E8B">
        <w:t>Ovr</w:t>
      </w:r>
      <w:proofErr w:type="spellEnd"/>
      <w:r w:rsidR="00563E8B">
        <w:t>-42/12.</w:t>
      </w:r>
      <w:r w:rsidR="00CE0E6F">
        <w:t xml:space="preserve">, zatim predmeti koji se vode pod poslovnim brojem </w:t>
      </w:r>
      <w:r w:rsidR="00A54B70">
        <w:t xml:space="preserve"> P-202/13. kod ovoga suda</w:t>
      </w:r>
      <w:r w:rsidR="00AA5C86">
        <w:t>,</w:t>
      </w:r>
      <w:r w:rsidR="00CE0E6F">
        <w:t xml:space="preserve"> zatim </w:t>
      </w:r>
      <w:r w:rsidR="00AA5C86">
        <w:t>postupak pod</w:t>
      </w:r>
      <w:r w:rsidR="00CE0E6F">
        <w:t xml:space="preserve"> poslovnim</w:t>
      </w:r>
      <w:r w:rsidR="00AA5C86">
        <w:t xml:space="preserve"> brojem </w:t>
      </w:r>
      <w:proofErr w:type="spellStart"/>
      <w:r w:rsidR="00AA5C86">
        <w:t>Ovr</w:t>
      </w:r>
      <w:proofErr w:type="spellEnd"/>
      <w:r w:rsidR="00AA5C86">
        <w:t>-660/11. kod Općinskog suda u Varaždinu</w:t>
      </w:r>
      <w:r w:rsidR="00CE0E6F">
        <w:t>,</w:t>
      </w:r>
      <w:r w:rsidR="00AB6471">
        <w:t xml:space="preserve"> te postupci koji se vode kod ovoga suda pod poslovnim brojevima</w:t>
      </w:r>
      <w:r w:rsidR="00606475">
        <w:t xml:space="preserve"> P-342/12.,</w:t>
      </w:r>
      <w:r w:rsidR="00DB680F">
        <w:t xml:space="preserve"> P-607/12. i P-609/08.</w:t>
      </w:r>
      <w:r w:rsidR="00C85A06">
        <w:t xml:space="preserve"> </w:t>
      </w:r>
      <w:r w:rsidR="00606475">
        <w:t xml:space="preserve"> Stečajna je upraviteljica predložila da se navedene parnice koje su u tijeku nastave u ime stečajne mase </w:t>
      </w:r>
      <w:r w:rsidR="00C5130B">
        <w:t xml:space="preserve">bivšeg </w:t>
      </w:r>
      <w:r w:rsidR="00606475">
        <w:t>stečajnog dužnika.</w:t>
      </w:r>
    </w:p>
    <w:p w:rsidRDefault="00DB0567" w:rsidP="00C51350" w:rsidR="00DB0567">
      <w:pPr>
        <w:spacing w:after="0"/>
        <w:jc w:val="both"/>
      </w:pPr>
      <w:r>
        <w:t>Na kraju je svog izvješća stečajna upraviteljica predložila da se prihvati njezino izvješće i završni račun, da se zaključi ovaj stečajni postupak jer je unovčena sva imovina</w:t>
      </w:r>
      <w:r w:rsidR="00DE40E6">
        <w:t xml:space="preserve"> stečajnog dužnika</w:t>
      </w:r>
      <w:r>
        <w:t xml:space="preserve">, a da se </w:t>
      </w:r>
      <w:r w:rsidR="00DE40E6">
        <w:t>postupak</w:t>
      </w:r>
      <w:r>
        <w:t xml:space="preserve"> nastavi u ime i za račun stečajne mase</w:t>
      </w:r>
      <w:r w:rsidR="00C5130B">
        <w:t xml:space="preserve">, da se sa žiro-računa stečajne mase isplate vjerovnici koji nisu isplaćeni kod druge diobe, te da se zastupanje u parnicama u ime stečajne mase bivšeg stečajnog dužnika </w:t>
      </w:r>
      <w:r w:rsidR="00DE1720">
        <w:t xml:space="preserve">i nadalje povjeri odvjetniku Hrvoju </w:t>
      </w:r>
      <w:proofErr w:type="spellStart"/>
      <w:r w:rsidR="00DE1720">
        <w:t>Žigeru</w:t>
      </w:r>
      <w:proofErr w:type="spellEnd"/>
      <w:r w:rsidR="00DE1720">
        <w:t xml:space="preserve"> iz razloga što je isti zastupao stečajnog dužnika u tijeku ovoga stečajnog postupka.</w:t>
      </w:r>
    </w:p>
    <w:p w:rsidRDefault="00D95F67" w:rsidP="00C51350" w:rsidR="00D95F67">
      <w:pPr>
        <w:spacing w:after="0"/>
        <w:jc w:val="both"/>
      </w:pPr>
      <w:r>
        <w:tab/>
        <w:t>Sud je 25. srpn</w:t>
      </w:r>
      <w:r w:rsidR="00483A61">
        <w:t>ja 2017. održao završno ročište, na tom je ročištu stečajna upraviteljica u cijelosti ostala kod svog završnog izvješća</w:t>
      </w:r>
      <w:r w:rsidR="00A5244B">
        <w:t>,</w:t>
      </w:r>
      <w:r w:rsidR="00483A61">
        <w:t xml:space="preserve"> ponovila je da je tijekom ovoga stečajnog postupka unovčena sva imovina, da su preostale tražbine iz tri sudska spora koja se vode kod </w:t>
      </w:r>
      <w:r w:rsidR="00483A61">
        <w:lastRenderedPageBreak/>
        <w:t>ovoga suda pod poslovnim brojevima P-202/13., P-342/12. i P-607/12.</w:t>
      </w:r>
      <w:r w:rsidR="00A5244B">
        <w:t>, te je ostala kod svog prijedloga da se ovaj stečajni postupak zaključi.</w:t>
      </w:r>
    </w:p>
    <w:p w:rsidRDefault="002755B7" w:rsidP="00C51350" w:rsidR="002755B7">
      <w:pPr>
        <w:spacing w:after="0"/>
        <w:jc w:val="both"/>
      </w:pPr>
      <w:r>
        <w:tab/>
        <w:t xml:space="preserve">Na navedenom je </w:t>
      </w:r>
      <w:r w:rsidR="0067783C">
        <w:t xml:space="preserve">završnom </w:t>
      </w:r>
      <w:r>
        <w:t xml:space="preserve">ročištu zakonska zastupnica Republike Hrvatske, Ministarstva financija </w:t>
      </w:r>
      <w:r w:rsidR="00F43490">
        <w:t xml:space="preserve">navela da ne prihvaća završno izvješće stečajnog upravitelja iz razloga što je navedenom ministarstvu na ispitnom ročištu priznata tražbina u iznosu od 644.823,59 kuna, a da je u završnom izvješću stečajne upraviteljice </w:t>
      </w:r>
      <w:r w:rsidR="00533681">
        <w:t xml:space="preserve">u tabeli pregled iznosa iz prve i </w:t>
      </w:r>
      <w:r w:rsidR="0067783C">
        <w:t>druge diobe navedeno da predmetni</w:t>
      </w:r>
      <w:r w:rsidR="00533681">
        <w:t xml:space="preserve"> vjerovnik ima priznatu tražbinu u iznosu od 3.155,00 kuna.</w:t>
      </w:r>
      <w:r w:rsidR="008E2E4C">
        <w:t xml:space="preserve"> Stečajna </w:t>
      </w:r>
      <w:r w:rsidR="0067783C">
        <w:t>s</w:t>
      </w:r>
      <w:r w:rsidR="008E2E4C">
        <w:t xml:space="preserve">e upraviteljica na navedeno </w:t>
      </w:r>
      <w:r w:rsidR="0067783C">
        <w:t>očitovala te je navela</w:t>
      </w:r>
      <w:r w:rsidR="008E2E4C">
        <w:t xml:space="preserve"> da je priznata tražbina Republike Hrvatske, Ministarstva financija, Porezne uprave s osnova poreza na dobit, a koju je dobit porezna uprava utvrdila u poreznom nadzoru za 2006. i 2007.</w:t>
      </w:r>
      <w:r w:rsidR="001B2493">
        <w:t>, ali da je naknadno utvrđeno da stečajni dužnik bilježi gubitke još od 2005., te da u razdoblju poreznog nadzora nije mogla biti utvrđena dobit, pa da se stoga ona i obratila djelatnicima Porezne uprave Varaždin gdje su se usmeno usuglasili da je pogrešno utvrđena dobit i na osnovu toga razrezan porez na dobit, ali da iz razloga što su prošli svi rokovi za prigovore i žalbe, dogovoreno je da se ta tražbina s osnove poreza na dobit zanemari kod isplate.</w:t>
      </w:r>
    </w:p>
    <w:p w:rsidRDefault="00D20041" w:rsidP="00C51350" w:rsidR="00D20041">
      <w:pPr>
        <w:spacing w:after="0"/>
        <w:jc w:val="both"/>
      </w:pPr>
      <w:r>
        <w:tab/>
        <w:t xml:space="preserve">Ostali prisutni vjerovnici nisu imali primjedbi na završno izvješće, te završni račun stečajne upraviteljice. </w:t>
      </w:r>
    </w:p>
    <w:p w:rsidRDefault="007F2206" w:rsidP="00C51350" w:rsidR="007F2206">
      <w:pPr>
        <w:spacing w:after="0"/>
        <w:jc w:val="both"/>
      </w:pPr>
      <w:r>
        <w:tab/>
        <w:t>Stečajni vjerovnik Republika Hrvatska, Ministarstvo financija, Porezna uprava 20. rujna 2017. dostavila je u spis podnesak u kojem je</w:t>
      </w:r>
      <w:r w:rsidR="0034733A">
        <w:t xml:space="preserve"> isti</w:t>
      </w:r>
      <w:r>
        <w:t xml:space="preserve"> naveo da i nadalje ostaje kod navoda sa završnog ročišta od 25. srpnja 2017., te da ne prihvaća završni račun stečajne upraviteljice, te da iz zaprimljenog očitovanja od strane porezne uprave proizlazi da je rješenjem te uprave Klasa: UP/I-471-02/08-01/123 od 23. listopada 2009. odbijen prijedlog poreznog obveznika, ovdje stečajnog dužnika za obnovu postupka, pa da je upravo stoga Ministarstvu financija, Poreznoj upravi na ispitnom ročištu održanom 4. rujna 2008. i priznata prijavljena tražbina u cijelosti u iznosu od 644.823,59 kuna.</w:t>
      </w:r>
    </w:p>
    <w:p w:rsidRDefault="007F2206" w:rsidP="00C51350" w:rsidR="007F2206">
      <w:pPr>
        <w:spacing w:after="0"/>
        <w:jc w:val="both"/>
      </w:pPr>
      <w:r>
        <w:tab/>
        <w:t>Radi navedenog stečajna je upravitel</w:t>
      </w:r>
      <w:r w:rsidR="007E3CF9">
        <w:t xml:space="preserve">jica </w:t>
      </w:r>
      <w:r w:rsidR="0034733A">
        <w:t xml:space="preserve">prihvatila navode vjerovnika Republike Hrvatske, Ministarstva financija, </w:t>
      </w:r>
      <w:r w:rsidR="007E3CF9">
        <w:t>ispravila</w:t>
      </w:r>
      <w:r w:rsidR="0034733A">
        <w:t xml:space="preserve"> je</w:t>
      </w:r>
      <w:r w:rsidR="007E3CF9">
        <w:t xml:space="preserve"> diobni popis, te je 28. rujna 2017. u spis dostavila navedeni ispravak gdje je upravo vjerovniku Republika Hrvatska, Ministarstvo financija, Porezna uprava priznata tražbina u iznosu od </w:t>
      </w:r>
      <w:r w:rsidR="0088485F">
        <w:t>644.823,59 kuna.</w:t>
      </w:r>
    </w:p>
    <w:p w:rsidRDefault="0088485F" w:rsidP="00C51350" w:rsidR="0088485F">
      <w:pPr>
        <w:spacing w:after="0"/>
        <w:jc w:val="both"/>
      </w:pPr>
      <w:r>
        <w:tab/>
        <w:t xml:space="preserve">Navedeni je ispravak diobnog popisa dostavljen na očitovanje vjerovniku Republici Hrvatskoj, Ministarstvu financija, a koji se vjerovnik podneskom od 29. rujna 2017. </w:t>
      </w:r>
      <w:r w:rsidR="00536DD7">
        <w:t>usuglasio sa navedenim ispravkom, te je naveo da stoga prihvaća završno izvješće i završni račun stečajne upraviteljice.</w:t>
      </w:r>
    </w:p>
    <w:p w:rsidRDefault="00E3424F" w:rsidP="00C51350" w:rsidR="00E3424F">
      <w:pPr>
        <w:spacing w:after="0"/>
        <w:jc w:val="both"/>
      </w:pPr>
      <w:r>
        <w:tab/>
        <w:t>Zbog svega iznijetog, te iz razloga što su svi prisutni vjerovnici prihvatili završno izvješće i završni račun stečajne upraviteljice, te kako je unovčena sva imovina valjao je temeljem odredbe čl. 196. st. 1., st. 2. i st. 3. SZ-a, odlučiti kao pod točkama 1), 2) i 3) izreke ovog rješenja, jer je navedenom odredbom propisano da će stečajni sudac odmah nakon okončanja završne diobe donijeti rješenje o zaključenju stečajn</w:t>
      </w:r>
      <w:r w:rsidR="00125847">
        <w:t>oga postupka, a da se rješenje i</w:t>
      </w:r>
      <w:r>
        <w:t xml:space="preserve"> osnova zaključenja postupka moraju objaviti, a da će se ovo rješenje dostaviti sudu</w:t>
      </w:r>
      <w:r w:rsidR="00B7543E">
        <w:t xml:space="preserve">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C51350" w:rsidP="00C51350" w:rsidR="00817ADC">
      <w:pPr>
        <w:spacing w:after="0"/>
        <w:jc w:val="both"/>
      </w:pPr>
      <w:r>
        <w:tab/>
        <w:t xml:space="preserve">Odredbom čl. 25. st. 1. t. 13. SZ-a propisano je da je stečajni upravitelj dužan postupati savjesno i uredno, a osobito, između ostalog, nakon zaključenja stečajnog postupka </w:t>
      </w:r>
    </w:p>
    <w:p w:rsidRDefault="00817ADC" w:rsidP="00C51350" w:rsidR="00817ADC">
      <w:pPr>
        <w:spacing w:after="0"/>
        <w:jc w:val="both"/>
      </w:pPr>
    </w:p>
    <w:p w:rsidRDefault="00817ADC" w:rsidP="00C51350" w:rsidR="00817ADC">
      <w:pPr>
        <w:spacing w:after="0"/>
        <w:jc w:val="both"/>
      </w:pPr>
    </w:p>
    <w:p w:rsidRDefault="00817ADC" w:rsidP="00C51350" w:rsidR="00817ADC">
      <w:pPr>
        <w:spacing w:after="0"/>
        <w:jc w:val="both"/>
      </w:pPr>
    </w:p>
    <w:p w:rsidRDefault="00817ADC" w:rsidP="00C51350" w:rsidR="00817ADC">
      <w:pPr>
        <w:spacing w:after="0"/>
        <w:jc w:val="both"/>
      </w:pPr>
    </w:p>
    <w:p w:rsidRDefault="00817ADC" w:rsidP="00C51350" w:rsidR="00817ADC">
      <w:pPr>
        <w:spacing w:after="0"/>
        <w:jc w:val="both"/>
      </w:pPr>
    </w:p>
    <w:p w:rsidRDefault="00C51350" w:rsidP="00C51350" w:rsidR="00C51350">
      <w:pPr>
        <w:spacing w:after="0"/>
        <w:jc w:val="both"/>
      </w:pPr>
      <w:r>
        <w:t>zastupati stečajn</w:t>
      </w:r>
      <w:r w:rsidR="004A4905">
        <w:t>u masu u skladu sa ovim Zakonom, pa je stoga temeljem navedene odredbe odlučeno kao pod točkom 4) izreke ovog rješenja.</w:t>
      </w:r>
    </w:p>
    <w:p w:rsidRDefault="00C51350" w:rsidP="00102900" w:rsidR="00C51350">
      <w:pPr>
        <w:spacing w:after="0"/>
        <w:jc w:val="both"/>
      </w:pPr>
      <w:r>
        <w:tab/>
      </w:r>
    </w:p>
    <w:p w:rsidRDefault="00817ADC" w:rsidP="00102900" w:rsidR="00817ADC">
      <w:pPr>
        <w:spacing w:after="0"/>
        <w:jc w:val="both"/>
      </w:pPr>
    </w:p>
    <w:p w:rsidRDefault="0073133E" w:rsidP="00C51350" w:rsidR="00C51350">
      <w:pPr>
        <w:spacing w:after="0"/>
        <w:jc w:val="center"/>
      </w:pPr>
      <w:r>
        <w:t>U Vara</w:t>
      </w:r>
      <w:r w:rsidR="00E96010">
        <w:t>ždinu 20</w:t>
      </w:r>
      <w:r>
        <w:t xml:space="preserve">. studenoga </w:t>
      </w:r>
      <w:r w:rsidR="00C51350">
        <w:t>2017.</w:t>
      </w:r>
    </w:p>
    <w:p w:rsidRDefault="00C51350" w:rsidP="00C51350" w:rsidR="00C51350">
      <w:pPr>
        <w:spacing w:after="0"/>
        <w:jc w:val="both"/>
      </w:pPr>
    </w:p>
    <w:p w:rsidRDefault="00C51350" w:rsidP="00C51350" w:rsidR="00C51350">
      <w:pPr>
        <w:spacing w:after="0"/>
        <w:jc w:val="both"/>
      </w:pPr>
    </w:p>
    <w:p w:rsidRDefault="0073133E" w:rsidP="00C51350" w:rsidR="00C51350">
      <w:pPr>
        <w:spacing w:after="0"/>
        <w:jc w:val="both"/>
      </w:pPr>
      <w:r>
        <w:tab/>
        <w:t xml:space="preserve"> </w:t>
      </w:r>
      <w:r>
        <w:tab/>
      </w:r>
      <w:r>
        <w:tab/>
      </w:r>
      <w:r>
        <w:tab/>
      </w:r>
      <w:r>
        <w:tab/>
      </w:r>
      <w:r>
        <w:tab/>
      </w:r>
      <w:r>
        <w:tab/>
      </w:r>
      <w:r>
        <w:tab/>
        <w:t xml:space="preserve">           </w:t>
      </w:r>
      <w:r w:rsidR="00817ADC">
        <w:t xml:space="preserve">    </w:t>
      </w:r>
      <w:r>
        <w:t xml:space="preserve">  Sudac</w:t>
      </w:r>
      <w:r w:rsidR="00C51350">
        <w:t xml:space="preserve"> :</w:t>
      </w:r>
    </w:p>
    <w:p w:rsidRDefault="00C51350" w:rsidP="00C51350" w:rsidR="00C51350">
      <w:pPr>
        <w:spacing w:after="0"/>
        <w:jc w:val="both"/>
      </w:pPr>
    </w:p>
    <w:p w:rsidRDefault="00C51350" w:rsidP="00C51350" w:rsidR="00C51350">
      <w:pPr>
        <w:spacing w:after="0"/>
        <w:jc w:val="both"/>
      </w:pPr>
      <w:r>
        <w:tab/>
      </w:r>
      <w:r>
        <w:tab/>
      </w:r>
      <w:r>
        <w:tab/>
      </w:r>
      <w:r>
        <w:tab/>
      </w:r>
      <w:r>
        <w:tab/>
      </w:r>
      <w:r>
        <w:tab/>
      </w:r>
      <w:r>
        <w:tab/>
      </w:r>
      <w:r>
        <w:tab/>
        <w:t xml:space="preserve">    Hugo </w:t>
      </w:r>
      <w:proofErr w:type="spellStart"/>
      <w:r>
        <w:t>Wedemeyer</w:t>
      </w:r>
      <w:proofErr w:type="spellEnd"/>
      <w:r>
        <w:t>, v.</w:t>
      </w:r>
      <w:r w:rsidR="0073133E">
        <w:t xml:space="preserve"> </w:t>
      </w:r>
      <w:r>
        <w:t>r.</w:t>
      </w:r>
    </w:p>
    <w:p w:rsidRDefault="0073133E" w:rsidP="00C51350" w:rsidR="0073133E">
      <w:pPr>
        <w:spacing w:after="0"/>
        <w:jc w:val="both"/>
      </w:pPr>
    </w:p>
    <w:p w:rsidRDefault="0073133E" w:rsidP="00C51350" w:rsidR="0073133E">
      <w:pPr>
        <w:spacing w:after="0"/>
        <w:jc w:val="both"/>
      </w:pPr>
    </w:p>
    <w:p w:rsidRDefault="0073133E" w:rsidP="00C51350" w:rsidR="0073133E">
      <w:pPr>
        <w:spacing w:after="0"/>
        <w:jc w:val="both"/>
        <w:rPr>
          <w:u w:val="single"/>
        </w:rPr>
      </w:pPr>
      <w:r>
        <w:tab/>
      </w:r>
      <w:r>
        <w:tab/>
      </w:r>
      <w:r>
        <w:tab/>
      </w:r>
      <w:r>
        <w:tab/>
      </w:r>
      <w:r>
        <w:tab/>
      </w:r>
      <w:r>
        <w:tab/>
      </w:r>
      <w:r>
        <w:tab/>
        <w:t xml:space="preserve">Za točnost </w:t>
      </w:r>
      <w:proofErr w:type="spellStart"/>
      <w:r>
        <w:t>otpravka</w:t>
      </w:r>
      <w:proofErr w:type="spellEnd"/>
      <w:r>
        <w:t>-ovlašteni službenik :</w:t>
      </w:r>
    </w:p>
    <w:p w:rsidRDefault="00C51350" w:rsidP="00C51350" w:rsidR="00C51350">
      <w:pPr>
        <w:spacing w:after="0"/>
        <w:jc w:val="both"/>
        <w:rPr>
          <w:u w:val="single"/>
        </w:rPr>
      </w:pPr>
    </w:p>
    <w:p w:rsidRDefault="00C51350" w:rsidP="00C51350" w:rsidR="00B31D3D">
      <w:pPr>
        <w:spacing w:after="0"/>
        <w:jc w:val="both"/>
      </w:pPr>
      <w:r>
        <w:tab/>
      </w:r>
    </w:p>
    <w:p w:rsidRDefault="00C51350" w:rsidP="00C51350" w:rsidR="00C51350">
      <w:pPr>
        <w:spacing w:after="0"/>
        <w:jc w:val="both"/>
      </w:pPr>
      <w:bookmarkStart w:name="_GoBack" w:id="0"/>
      <w:bookmarkEnd w:id="0"/>
      <w:r>
        <w:tab/>
      </w:r>
      <w:r>
        <w:tab/>
      </w:r>
      <w:r>
        <w:tab/>
      </w:r>
      <w:r>
        <w:tab/>
      </w:r>
      <w:r>
        <w:tab/>
        <w:t xml:space="preserve">             </w:t>
      </w:r>
    </w:p>
    <w:p w:rsidRDefault="0073133E" w:rsidP="00C51350" w:rsidR="00C51350" w:rsidRPr="0073133E">
      <w:pPr>
        <w:spacing w:after="0"/>
        <w:jc w:val="both"/>
      </w:pPr>
      <w:r>
        <w:t>Uputa  o  pravnom  lijeku</w:t>
      </w:r>
      <w:r w:rsidR="00C51350" w:rsidRPr="0073133E">
        <w:t xml:space="preserve"> :</w:t>
      </w:r>
    </w:p>
    <w:p w:rsidRDefault="00C51350" w:rsidP="00C51350" w:rsidR="00C51350">
      <w:pPr>
        <w:spacing w:after="0"/>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C51350" w:rsidP="00C51350" w:rsidR="00C51350">
      <w:pPr>
        <w:spacing w:after="0"/>
        <w:jc w:val="both"/>
      </w:pPr>
    </w:p>
    <w:p w:rsidRDefault="00C51350" w:rsidP="00C51350" w:rsidR="00C51350">
      <w:pPr>
        <w:spacing w:after="0"/>
        <w:jc w:val="both"/>
      </w:pPr>
    </w:p>
    <w:p w:rsidRDefault="00C51350" w:rsidP="00C51350" w:rsidR="00C51350">
      <w:pPr>
        <w:spacing w:after="0"/>
        <w:jc w:val="both"/>
      </w:pPr>
      <w:r>
        <w:t>DNA :</w:t>
      </w:r>
    </w:p>
    <w:p w:rsidRDefault="00C51350" w:rsidP="00C51350" w:rsidR="00C51350">
      <w:pPr>
        <w:spacing w:after="0"/>
      </w:pPr>
    </w:p>
    <w:p w:rsidRDefault="00C51350" w:rsidP="00C51350" w:rsidR="00C51350">
      <w:pPr>
        <w:spacing w:after="0"/>
      </w:pPr>
      <w:r>
        <w:t xml:space="preserve">Stečajni upravitelj </w:t>
      </w:r>
      <w:r w:rsidR="0073133E">
        <w:t xml:space="preserve">Marija </w:t>
      </w:r>
      <w:proofErr w:type="spellStart"/>
      <w:r w:rsidR="0073133E">
        <w:t>Domijan</w:t>
      </w:r>
      <w:proofErr w:type="spellEnd"/>
      <w:r w:rsidR="0073133E">
        <w:t>, dipl. oec., iz Preloga, Sajmišna br. 8,</w:t>
      </w:r>
    </w:p>
    <w:p w:rsidRDefault="00C51350" w:rsidP="00C51350" w:rsidR="00C51350">
      <w:pPr>
        <w:spacing w:after="0"/>
      </w:pPr>
    </w:p>
    <w:p w:rsidRDefault="00C51350" w:rsidP="00C51350" w:rsidR="00C51350">
      <w:pPr>
        <w:spacing w:after="0"/>
      </w:pPr>
      <w:r>
        <w:t xml:space="preserve">Financijska agencija, Regionalni centar Zagreb,Vrtni put br. 3, </w:t>
      </w:r>
    </w:p>
    <w:p w:rsidRDefault="00C51350" w:rsidP="00C51350" w:rsidR="00C51350">
      <w:pPr>
        <w:spacing w:after="0"/>
      </w:pPr>
      <w:r>
        <w:t xml:space="preserve"> </w:t>
      </w:r>
      <w:r>
        <w:tab/>
      </w:r>
      <w:r>
        <w:tab/>
      </w:r>
      <w:r>
        <w:tab/>
      </w:r>
      <w:r>
        <w:tab/>
      </w:r>
      <w:r>
        <w:tab/>
      </w:r>
      <w:r>
        <w:tab/>
      </w:r>
      <w:r>
        <w:tab/>
      </w:r>
      <w:r>
        <w:tab/>
        <w:t xml:space="preserve">            </w:t>
      </w:r>
    </w:p>
    <w:p w:rsidRDefault="00C51350" w:rsidP="00C51350" w:rsidR="00C51350">
      <w:pPr>
        <w:spacing w:after="0"/>
        <w:jc w:val="both"/>
      </w:pPr>
      <w:r>
        <w:t>Sudski registar ovoga suda radi zabilježbe, te nakon pravomoćnosti</w:t>
      </w:r>
    </w:p>
    <w:p w:rsidRDefault="00C51350" w:rsidP="00C51350" w:rsidR="00C51350">
      <w:pPr>
        <w:spacing w:after="0"/>
        <w:jc w:val="both"/>
      </w:pPr>
      <w:r>
        <w:t>ovog rješenja radi brisanja stečajnog dužnika iz sudskog registra,</w:t>
      </w:r>
    </w:p>
    <w:p w:rsidRDefault="00C51350" w:rsidP="00C51350" w:rsidR="00C51350">
      <w:pPr>
        <w:spacing w:after="0"/>
        <w:jc w:val="both"/>
      </w:pPr>
    </w:p>
    <w:p w:rsidRDefault="00C51350" w:rsidP="00C51350" w:rsidR="00C51350">
      <w:pPr>
        <w:spacing w:after="0"/>
        <w:jc w:val="both"/>
      </w:pPr>
      <w:r>
        <w:t>e-Oglasna ploča ovoga suda</w:t>
      </w: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421541"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A53" w:rsidP="00537B78" w:rsidR="00C07A53">
      <w:r>
        <w:separator/>
      </w:r>
    </w:p>
  </w:endnote>
  <w:endnote w:id="0" w:type="continuationSeparator">
    <w:p w:rsidRDefault="00C07A53" w:rsidP="00537B78" w:rsidR="00C07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9144133"/>
      <w:docPartObj>
        <w:docPartGallery w:val="Page Numbers (Bottom of Page)"/>
        <w:docPartUnique/>
      </w:docPartObj>
    </w:sdtPr>
    <w:sdtContent>
      <w:p w:rsidRDefault="00B8421A" w:rsidR="00B8421A">
        <w:pPr>
          <w:pStyle w:val="Podnoje"/>
        </w:pPr>
        <w:r>
          <w:fldChar w:fldCharType="begin"/>
        </w:r>
        <w:r>
          <w:instrText>PAGE   \* MERGEFORMAT</w:instrText>
        </w:r>
        <w:r>
          <w:fldChar w:fldCharType="separate"/>
        </w:r>
        <w:r w:rsidR="00B31D3D">
          <w:t>4</w:t>
        </w:r>
        <w:r>
          <w:fldChar w:fldCharType="end"/>
        </w:r>
      </w:p>
    </w:sdtContent>
  </w:sdt>
  <w:p w:rsidRDefault="00B8421A" w:rsidR="00B842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A53" w:rsidP="00537B78" w:rsidR="00C07A53">
      <w:r>
        <w:separator/>
      </w:r>
    </w:p>
  </w:footnote>
  <w:footnote w:id="0" w:type="continuationSeparator">
    <w:p w:rsidRDefault="00C07A53" w:rsidP="00537B78" w:rsidR="00C07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541" w:rsidR="008333A9">
    <w:pPr>
      <w:pStyle w:val="Zaglavlje"/>
    </w:pPr>
    <w:r>
      <w:rPr>
        <w:rStyle w:val="PozadinaSvijetloCrvena"/>
        <w:shd w:fill="auto" w:color="auto" w:val="clear"/>
      </w:rPr>
      <w:t>Poslovni broj : 6 St-65/2008-86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DF3"/>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B62"/>
    <w:rsid w:val="000B108B"/>
    <w:rsid w:val="000B455F"/>
    <w:rsid w:val="000B4728"/>
    <w:rsid w:val="000B542C"/>
    <w:rsid w:val="000B69EF"/>
    <w:rsid w:val="000B6C92"/>
    <w:rsid w:val="000C111F"/>
    <w:rsid w:val="000C375C"/>
    <w:rsid w:val="000C37A5"/>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2900"/>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847"/>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702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493"/>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DE6"/>
    <w:rsid w:val="00201085"/>
    <w:rsid w:val="002028EC"/>
    <w:rsid w:val="00202A2F"/>
    <w:rsid w:val="002054BD"/>
    <w:rsid w:val="002059E1"/>
    <w:rsid w:val="002066A8"/>
    <w:rsid w:val="0020670B"/>
    <w:rsid w:val="00207A46"/>
    <w:rsid w:val="00207F3F"/>
    <w:rsid w:val="00210962"/>
    <w:rsid w:val="002146AD"/>
    <w:rsid w:val="00217901"/>
    <w:rsid w:val="00217B1D"/>
    <w:rsid w:val="00220F17"/>
    <w:rsid w:val="00226502"/>
    <w:rsid w:val="00230588"/>
    <w:rsid w:val="00232861"/>
    <w:rsid w:val="00233507"/>
    <w:rsid w:val="002353D6"/>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497"/>
    <w:rsid w:val="00262D2E"/>
    <w:rsid w:val="0026351E"/>
    <w:rsid w:val="00263722"/>
    <w:rsid w:val="002659E7"/>
    <w:rsid w:val="002663BB"/>
    <w:rsid w:val="00266FC0"/>
    <w:rsid w:val="00267509"/>
    <w:rsid w:val="0027072B"/>
    <w:rsid w:val="00270A75"/>
    <w:rsid w:val="002720BB"/>
    <w:rsid w:val="002724AE"/>
    <w:rsid w:val="00273747"/>
    <w:rsid w:val="00274E1A"/>
    <w:rsid w:val="002755B7"/>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5C9"/>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28BB"/>
    <w:rsid w:val="003134C1"/>
    <w:rsid w:val="0031511A"/>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733A"/>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1541"/>
    <w:rsid w:val="0042377C"/>
    <w:rsid w:val="00423CF6"/>
    <w:rsid w:val="00426DD7"/>
    <w:rsid w:val="0042749B"/>
    <w:rsid w:val="0043033C"/>
    <w:rsid w:val="00430503"/>
    <w:rsid w:val="00430993"/>
    <w:rsid w:val="00431E9A"/>
    <w:rsid w:val="00433522"/>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A61"/>
    <w:rsid w:val="00483C5A"/>
    <w:rsid w:val="004843E5"/>
    <w:rsid w:val="00484903"/>
    <w:rsid w:val="00485725"/>
    <w:rsid w:val="004903CB"/>
    <w:rsid w:val="004905BA"/>
    <w:rsid w:val="00492A30"/>
    <w:rsid w:val="004942E0"/>
    <w:rsid w:val="00494887"/>
    <w:rsid w:val="00495CF8"/>
    <w:rsid w:val="0049760B"/>
    <w:rsid w:val="004A0F85"/>
    <w:rsid w:val="004A11AA"/>
    <w:rsid w:val="004A2928"/>
    <w:rsid w:val="004A428F"/>
    <w:rsid w:val="004A4905"/>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681"/>
    <w:rsid w:val="00533860"/>
    <w:rsid w:val="00536C20"/>
    <w:rsid w:val="00536DD7"/>
    <w:rsid w:val="00537B78"/>
    <w:rsid w:val="005437D7"/>
    <w:rsid w:val="00543CB6"/>
    <w:rsid w:val="0054405A"/>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E8B"/>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475"/>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83C"/>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5D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E62"/>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33E"/>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E39"/>
    <w:rsid w:val="007D5C2B"/>
    <w:rsid w:val="007D6E8F"/>
    <w:rsid w:val="007D6F6D"/>
    <w:rsid w:val="007D7BC3"/>
    <w:rsid w:val="007E06E4"/>
    <w:rsid w:val="007E0FBB"/>
    <w:rsid w:val="007E263C"/>
    <w:rsid w:val="007E3CF9"/>
    <w:rsid w:val="007E4015"/>
    <w:rsid w:val="007E666B"/>
    <w:rsid w:val="007E757F"/>
    <w:rsid w:val="007E7853"/>
    <w:rsid w:val="007F1971"/>
    <w:rsid w:val="007F2206"/>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ADC"/>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85F"/>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2E4C"/>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0C3"/>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244B"/>
    <w:rsid w:val="00A5321C"/>
    <w:rsid w:val="00A5378F"/>
    <w:rsid w:val="00A53DE2"/>
    <w:rsid w:val="00A54B70"/>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5F5E"/>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5C86"/>
    <w:rsid w:val="00AB4535"/>
    <w:rsid w:val="00AB4602"/>
    <w:rsid w:val="00AB4F33"/>
    <w:rsid w:val="00AB53A7"/>
    <w:rsid w:val="00AB57B7"/>
    <w:rsid w:val="00AB5FD6"/>
    <w:rsid w:val="00AB6471"/>
    <w:rsid w:val="00AB6A51"/>
    <w:rsid w:val="00AC1D17"/>
    <w:rsid w:val="00AC2854"/>
    <w:rsid w:val="00AC4310"/>
    <w:rsid w:val="00AC4354"/>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1D3D"/>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43E"/>
    <w:rsid w:val="00B75B8B"/>
    <w:rsid w:val="00B76F3C"/>
    <w:rsid w:val="00B81261"/>
    <w:rsid w:val="00B82B4C"/>
    <w:rsid w:val="00B82F46"/>
    <w:rsid w:val="00B8421A"/>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7A53"/>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130B"/>
    <w:rsid w:val="00C51350"/>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A06"/>
    <w:rsid w:val="00C85D2B"/>
    <w:rsid w:val="00C85E94"/>
    <w:rsid w:val="00C87C58"/>
    <w:rsid w:val="00C90455"/>
    <w:rsid w:val="00C933C7"/>
    <w:rsid w:val="00C93478"/>
    <w:rsid w:val="00C944C9"/>
    <w:rsid w:val="00C952A3"/>
    <w:rsid w:val="00C97DA6"/>
    <w:rsid w:val="00CA0600"/>
    <w:rsid w:val="00CA1629"/>
    <w:rsid w:val="00CA25A1"/>
    <w:rsid w:val="00CA351B"/>
    <w:rsid w:val="00CA494B"/>
    <w:rsid w:val="00CA4DC9"/>
    <w:rsid w:val="00CA5FF7"/>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0E6F"/>
    <w:rsid w:val="00CE399B"/>
    <w:rsid w:val="00CE4AE3"/>
    <w:rsid w:val="00CF17EB"/>
    <w:rsid w:val="00CF2160"/>
    <w:rsid w:val="00CF26DA"/>
    <w:rsid w:val="00CF27A4"/>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041"/>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5F67"/>
    <w:rsid w:val="00D96B09"/>
    <w:rsid w:val="00D97D5C"/>
    <w:rsid w:val="00DA0242"/>
    <w:rsid w:val="00DA0506"/>
    <w:rsid w:val="00DA0D46"/>
    <w:rsid w:val="00DA13C3"/>
    <w:rsid w:val="00DA499C"/>
    <w:rsid w:val="00DA4DD3"/>
    <w:rsid w:val="00DA6D4E"/>
    <w:rsid w:val="00DB00F3"/>
    <w:rsid w:val="00DB0567"/>
    <w:rsid w:val="00DB11DF"/>
    <w:rsid w:val="00DB1315"/>
    <w:rsid w:val="00DB5485"/>
    <w:rsid w:val="00DB680F"/>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720"/>
    <w:rsid w:val="00DE19A4"/>
    <w:rsid w:val="00DE2026"/>
    <w:rsid w:val="00DE22D0"/>
    <w:rsid w:val="00DE353A"/>
    <w:rsid w:val="00DE40E6"/>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140"/>
    <w:rsid w:val="00E23471"/>
    <w:rsid w:val="00E24F41"/>
    <w:rsid w:val="00E25846"/>
    <w:rsid w:val="00E302E0"/>
    <w:rsid w:val="00E3424F"/>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6DD2"/>
    <w:rsid w:val="00E87481"/>
    <w:rsid w:val="00E876C2"/>
    <w:rsid w:val="00E919A4"/>
    <w:rsid w:val="00E9296D"/>
    <w:rsid w:val="00E94032"/>
    <w:rsid w:val="00E96010"/>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699"/>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490"/>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A7B12"/>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5135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5135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2848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5082955">
      <w:bodyDiv w:val="true"/>
      <w:marLeft w:val="0"/>
      <w:marRight w:val="0"/>
      <w:marTop w:val="0"/>
      <w:marBottom w:val="0"/>
      <w:divBdr>
        <w:top w:space="0" w:sz="0" w:color="auto" w:val="none"/>
        <w:left w:space="0" w:sz="0" w:color="auto" w:val="none"/>
        <w:bottom w:space="0" w:sz="0" w:color="auto" w:val="none"/>
        <w:right w:space="0" w:sz="0" w:color="auto" w:val="none"/>
      </w:divBdr>
    </w:div>
    <w:div w:id="1189950908">
      <w:bodyDiv w:val="true"/>
      <w:marLeft w:val="0"/>
      <w:marRight w:val="0"/>
      <w:marTop w:val="0"/>
      <w:marBottom w:val="0"/>
      <w:divBdr>
        <w:top w:space="0" w:sz="0" w:color="auto" w:val="none"/>
        <w:left w:space="0" w:sz="0" w:color="auto" w:val="none"/>
        <w:bottom w:space="0" w:sz="0" w:color="auto" w:val="none"/>
        <w:right w:space="0" w:sz="0" w:color="auto" w:val="none"/>
      </w:divBdr>
    </w:div>
    <w:div w:id="13458641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St-65/2008-86</izvorni_sadrzaj>
    <derivirana_varijabla naziv="DomainObject.Oznaka_1">St-65/2008-86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2008.</izvorni_sadrzaj>
    <derivirana_varijabla naziv="DomainObject.Predmet.DatumOsnivanja_1">13. svibnja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nad štedno-kreditnom zadrugom</izvorni_sadrzaj>
    <derivirana_varijabla naziv="DomainObject.Predmet.Opis_1">Prijedlog za otvaranje stečaja nad štedno-kreditnom zadrugom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St-65/2008</izvorni_sadrzaj>
    <derivirana_varijabla naziv="DomainObject.Predmet.OznakaBroj_1">St-65/2008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 otvoren : ST-65/08-18 od 26. 06 2008. 
Oglasna ploča:26.06.2008.
Objava u NN br. 69/08. od 17.06.2008.</izvorni_sadrzaj>
    <derivirana_varijabla naziv="DomainObject.Predmet.PrimjedbaSuca_1">Stečaj otvoren : ST-65/08-18 od 26. 06 2008. 
Oglasna ploča:26.06.2008.
Objava u NN br. 69/08. od 17.06.2008.</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OBRTNIČKA ŠTEDNO KREDITNA ZADRUGA VARAŽDIN "u stečaju"</izvorni_sadrzaj>
    <derivirana_varijabla naziv="DomainObject.Predmet.StrankaFormated_1">  OBRTNIČKA ŠTEDNO KREDITNA ZADRUGA VARAŽDIN "u stečaju"</derivirana_varijabla>
  </DomainObject.Predmet.StrankaFormated>
  <DomainObject.Predmet.StrankaFormatedOIB>
    <izvorni_sadrzaj>  OBRTNIČKA ŠTEDNO KREDITNA ZADRUGA VARAŽDIN "u stečaju", OIB 20540316609</izvorni_sadrzaj>
    <derivirana_varijabla naziv="DomainObject.Predmet.StrankaFormatedOIB_1">  OBRTNIČKA ŠTEDNO KREDITNA ZADRUGA VARAŽDIN "u stečaju", OIB 20540316609</derivirana_varijabla>
  </DomainObject.Predmet.StrankaFormatedOIB>
  <DomainObject.Predmet.StrankaFormatedWithAdress>
    <izvorni_sadrzaj> OBRTNIČKA ŠTEDNO KREDITNA ZADRUGA VARAŽDIN "u stečaju", Ivana Kukuljevića 13, 42000 Varaždin</izvorni_sadrzaj>
    <derivirana_varijabla naziv="DomainObject.Predmet.StrankaFormatedWithAdress_1"> OBRTNIČKA ŠTEDNO KREDITNA ZADRUGA VARAŽDIN "u stečaju", Ivana Kukuljevića 13, 42000 Varaždin</derivirana_varijabla>
  </DomainObject.Predmet.StrankaFormatedWithAdress>
  <DomainObject.Predmet.StrankaFormatedWithAdressOIB>
    <izvorni_sadrzaj> OBRTNIČKA ŠTEDNO KREDITNA ZADRUGA VARAŽDIN "u stečaju", OIB 20540316609, Ivana Kukuljevića 13, 42000 Varaždin</izvorni_sadrzaj>
    <derivirana_varijabla naziv="DomainObject.Predmet.StrankaFormatedWithAdressOIB_1"> OBRTNIČKA ŠTEDNO KREDITNA ZADRUGA VARAŽDIN "u stečaju", OIB 20540316609, Ivana Kukuljevića 13, 42000 Varaždin</derivirana_varijabla>
  </DomainObject.Predmet.StrankaFormatedWithAdressOIB>
  <DomainObject.Predmet.StrankaWithAdress>
    <izvorni_sadrzaj>OBRTNIČKA ŠTEDNO KREDITNA ZADRUGA VARAŽDIN "u stečaju" Ivana Kukuljevića 13,42000 Varaždin</izvorni_sadrzaj>
    <derivirana_varijabla naziv="DomainObject.Predmet.StrankaWithAdress_1">OBRTNIČKA ŠTEDNO KREDITNA ZADRUGA VARAŽDIN "u stečaju" Ivana Kukuljevića 13,42000 Varaždin</derivirana_varijabla>
  </DomainObject.Predmet.StrankaWithAdress>
  <DomainObject.Predmet.StrankaWithAdressOIB>
    <izvorni_sadrzaj>OBRTNIČKA ŠTEDNO KREDITNA ZADRUGA VARAŽDIN "u stečaju", OIB 20540316609, Ivana Kukuljevića 13,42000 Varaždin</izvorni_sadrzaj>
    <derivirana_varijabla naziv="DomainObject.Predmet.StrankaWithAdressOIB_1">OBRTNIČKA ŠTEDNO KREDITNA ZADRUGA VARAŽDIN "u stečaju", OIB 20540316609, Ivana Kukuljevića 13,42000 Varaždin</derivirana_varijabla>
  </DomainObject.Predmet.StrankaWithAdressOIB>
  <DomainObject.Predmet.StrankaNazivFormated>
    <izvorni_sadrzaj>OBRTNIČKA ŠTEDNO KREDITNA ZADRUGA VARAŽDIN "u stečaju"</izvorni_sadrzaj>
    <derivirana_varijabla naziv="DomainObject.Predmet.StrankaNazivFormated_1">OBRTNIČKA ŠTEDNO KREDITNA ZADRUGA VARAŽDIN "u stečaju"</derivirana_varijabla>
  </DomainObject.Predmet.StrankaNazivFormated>
  <DomainObject.Predmet.StrankaNazivFormatedOIB>
    <izvorni_sadrzaj>OBRTNIČKA ŠTEDNO KREDITNA ZADRUGA VARAŽDIN "u stečaju", OIB 20540316609</izvorni_sadrzaj>
    <derivirana_varijabla naziv="DomainObject.Predmet.StrankaNazivFormatedOIB_1">OBRTNIČKA ŠTEDNO KREDITNA ZADRUGA VARAŽDIN "u stečaju", OIB 20540316609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Referada 2</izvorni_sadrzaj>
    <derivirana_varijabla naziv="DomainObject.Predmet.UstrojstvenaJedinicaVodi.Naziv_1">Referada 2</derivirana_varijabla>
  </DomainObject.Predmet.UstrojstvenaJedinicaVodi.Naziv>
  <DomainObject.Predmet.UstrojstvenaJedinicaVodi.Oznaka>
    <izvorni_sadrzaj>2</izvorni_sadrzaj>
    <derivirana_varijabla naziv="DomainObject.Predmet.UstrojstvenaJedinicaVodi.Oznaka_1">2</derivirana_varijabla>
  </DomainObject.Predmet.UstrojstvenaJedinicaVodi.Oznaka>
  <DomainObject.Predmet.UstrojstvenaJedinicaVodi.Prostorija.Naziv>
    <izvorni_sadrzaj>Sudnica 224</izvorni_sadrzaj>
    <derivirana_varijabla naziv="DomainObject.Predmet.UstrojstvenaJedinicaVodi.Prostorija.Naziv_1">Sudnica 224</derivirana_varijabla>
  </DomainObject.Predmet.UstrojstvenaJedinicaVodi.Prostorija.Naziv>
  <DomainObject.Predmet.UstrojstvenaJedinicaVodi.Prostorija.Oznaka>
    <izvorni_sadrzaj>224</izvorni_sadrzaj>
    <derivirana_varijabla naziv="DomainObject.Predmet.UstrojstvenaJedinicaVodi.Prostorija.Oznaka_1">224</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OBRTNIČKA ŠTEDNO KREDITNA ZADRUGA VARAŽDIN "u stečaju"</item>
    </izvorni_sadrzaj>
    <derivirana_varijabla naziv="DomainObject.Predmet.StrankaListFormated_1">
      <item>OBRTNIČKA ŠTEDNO KREDITNA ZADRUGA VARAŽDIN "u stečaju"</item>
    </derivirana_varijabla>
  </DomainObject.Predmet.StrankaListFormated>
  <DomainObject.Predmet.StrankaListFormatedOIB>
    <izvorni_sadrzaj>
      <item>OBRTNIČKA ŠTEDNO KREDITNA ZADRUGA VARAŽDIN "u stečaju", OIB 20540316609</item>
    </izvorni_sadrzaj>
    <derivirana_varijabla naziv="DomainObject.Predmet.StrankaListFormatedOIB_1">
      <item>OBRTNIČKA ŠTEDNO KREDITNA ZADRUGA VARAŽDIN "u stečaju", OIB 20540316609</item>
    </derivirana_varijabla>
  </DomainObject.Predmet.StrankaListFormatedOIB>
  <DomainObject.Predmet.StrankaListFormatedWithAdress>
    <izvorni_sadrzaj>
      <item>OBRTNIČKA ŠTEDNO KREDITNA ZADRUGA VARAŽDIN "u stečaju", Ivana Kukuljevića 13, 42000 Varaždin</item>
    </izvorni_sadrzaj>
    <derivirana_varijabla naziv="DomainObject.Predmet.StrankaListFormatedWithAdress_1">
      <item>OBRTNIČKA ŠTEDNO KREDITNA ZADRUGA VARAŽDIN "u stečaju", Ivana Kukuljevića 13, 42000 Varaždin</item>
    </derivirana_varijabla>
  </DomainObject.Predmet.StrankaListFormatedWithAdress>
  <DomainObject.Predmet.StrankaListFormatedWithAdressOIB>
    <izvorni_sadrzaj>
      <item>OBRTNIČKA ŠTEDNO KREDITNA ZADRUGA VARAŽDIN "u stečaju", OIB 20540316609, Ivana Kukuljevića 13, 42000 Varaždin</item>
    </izvorni_sadrzaj>
    <derivirana_varijabla naziv="DomainObject.Predmet.StrankaListFormatedWithAdressOIB_1">
      <item>OBRTNIČKA ŠTEDNO KREDITNA ZADRUGA VARAŽDIN "u stečaju", OIB 20540316609, Ivana Kukuljevića 13, 42000 Varaždin</item>
    </derivirana_varijabla>
  </DomainObject.Predmet.StrankaListFormatedWithAdressOIB>
  <DomainObject.Predmet.StrankaListNazivFormated>
    <izvorni_sadrzaj>
      <item>OBRTNIČKA ŠTEDNO KREDITNA ZADRUGA VARAŽDIN "u stečaju"</item>
    </izvorni_sadrzaj>
    <derivirana_varijabla naziv="DomainObject.Predmet.StrankaListNazivFormated_1">
      <item>OBRTNIČKA ŠTEDNO KREDITNA ZADRUGA VARAŽDIN "u stečaju"</item>
    </derivirana_varijabla>
  </DomainObject.Predmet.StrankaListNazivFormated>
  <DomainObject.Predmet.StrankaListNazivFormatedOIB>
    <izvorni_sadrzaj>
      <item>OBRTNIČKA ŠTEDNO KREDITNA ZADRUGA VARAŽDIN "u stečaju", OIB 20540316609</item>
    </izvorni_sadrzaj>
    <derivirana_varijabla naziv="DomainObject.Predmet.StrankaListNazivFormatedOIB_1">
      <item>OBRTNIČKA ŠTEDNO KREDITNA ZADRUGA VARAŽDIN "u stečaju", OIB 20540316609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MARIJA DOMIJAN</item>
      <item>Branko Grabar, predsjednik Odbora vjerovnika</item>
      <item>Stjepan Seketin</item>
      <item>Nikola Dugandžić, prof.</item>
      <item>ZOU: MARKO LAPAINE &amp; VLATKA OSTROGNAJ</item>
      <item>Vesna Novosel Matinić</item>
      <item>Milivoj Banfić</item>
      <item>Teodor Pihler</item>
      <item>Dragutin Žiger</item>
      <item>Tomo Božić zamjenik ŽDO za Poreznu upravu</item>
      <item>Tanja Purić-Stamenković, zamjenik ŽDO</item>
      <item>Jasenka Mikulek</item>
    </izvorni_sadrzaj>
    <derivirana_varijabla naziv="DomainObject.Predmet.OstaliListFormated_1">
      <item>MARIJA DOMIJAN</item>
      <item>Branko Grabar, predsjednik Odbora vjerovnika</item>
      <item>Stjepan Seketin</item>
      <item>Nikola Dugandžić, prof.</item>
      <item>ZOU: MARKO LAPAINE &amp; VLATKA OSTROGNAJ</item>
      <item>Vesna Novosel Matinić</item>
      <item>Milivoj Banfić</item>
      <item>Teodor Pihler</item>
      <item>Dragutin Žiger</item>
      <item>Tomo Božić zamjenik ŽDO za Poreznu upravu</item>
      <item>Tanja Purić-Stamenković, zamjenik ŽDO</item>
      <item>Jasenka Mikulek</item>
    </derivirana_varijabla>
  </DomainObject.Predmet.OstaliListFormated>
  <DomainObject.Predmet.OstaliListFormatedOIB>
    <izvorni_sadrzaj>
      <item>MARIJA DOMIJAN, OIB 33388938738</item>
      <item>Branko Grabar, predsjednik Odbora vjerovnika</item>
      <item>Stjepan Seketin</item>
      <item>Nikola Dugandžić, prof.</item>
      <item>ZOU: MARKO LAPAINE &amp; VLATKA OSTROGNAJ</item>
      <item>Vesna Novosel Matinić</item>
      <item>Milivoj Banfić, OIB 22911115296</item>
      <item>Teodor Pihler</item>
      <item>Dragutin Žiger</item>
      <item>Tomo Božić zamjenik ŽDO za Poreznu upravu</item>
      <item>Tanja Purić-Stamenković, zamjenik ŽDO</item>
      <item>Jasenka Mikulek</item>
    </izvorni_sadrzaj>
    <derivirana_varijabla naziv="DomainObject.Predmet.OstaliListFormatedOIB_1">
      <item>MARIJA DOMIJAN, OIB 33388938738</item>
      <item>Branko Grabar, predsjednik Odbora vjerovnika</item>
      <item>Stjepan Seketin</item>
      <item>Nikola Dugandžić, prof.</item>
      <item>ZOU: MARKO LAPAINE &amp; VLATKA OSTROGNAJ</item>
      <item>Vesna Novosel Matinić</item>
      <item>Milivoj Banfić, OIB 22911115296</item>
      <item>Teodor Pihler</item>
      <item>Dragutin Žiger</item>
      <item>Tomo Božić zamjenik ŽDO za Poreznu upravu</item>
      <item>Tanja Purić-Stamenković, zamjenik ŽDO</item>
      <item>Jasenka Mikulek</item>
    </derivirana_varijabla>
  </DomainObject.Predmet.OstaliListFormatedOIB>
  <DomainObject.Predmet.OstaliListFormatedWithAdress>
    <izvorni_sadrzaj>
      <item>MARIJA DOMIJAN, Sajmišna br. 8., 40323 Prelog</item>
      <item>Branko Grabar, predsjednik Odbora vjerovnika, Mažuranićeva 24, 40000 Čakovec</item>
      <item>Stjepan Seketin, I. Režeka 13, 42000 Varaždin</item>
      <item>Nikola Dugandžić, prof., Ruđera Boškovića 8b/III, 42000 Varaždin</item>
      <item>ZOU: MARKO LAPAINE &amp; VLATKA OSTROGNAJ, 42000 Varaždin</item>
      <item>Vesna Novosel Matinić</item>
      <item>Milivoj Banfić, Zavojna br. 6., 42000 Varaždin</item>
      <item>Teodor Pihler</item>
      <item>Dragutin Žiger</item>
      <item>Tomo Božić zamjenik ŽDO za Poreznu upravu</item>
      <item>Tanja Purić-Stamenković, zamjenik ŽDO</item>
      <item>Jasenka Mikulek</item>
    </izvorni_sadrzaj>
    <derivirana_varijabla naziv="DomainObject.Predmet.OstaliListFormatedWithAdress_1">
      <item>MARIJA DOMIJAN, Sajmišna br. 8., 40323 Prelog</item>
      <item>Branko Grabar, predsjednik Odbora vjerovnika, Mažuranićeva 24, 40000 Čakovec</item>
      <item>Stjepan Seketin, I. Režeka 13, 42000 Varaždin</item>
      <item>Nikola Dugandžić, prof., Ruđera Boškovića 8b/III, 42000 Varaždin</item>
      <item>ZOU: MARKO LAPAINE &amp; VLATKA OSTROGNAJ, 42000 Varaždin</item>
      <item>Vesna Novosel Matinić</item>
      <item>Milivoj Banfić, Zavojna br. 6., 42000 Varaždin</item>
      <item>Teodor Pihler</item>
      <item>Dragutin Žiger</item>
      <item>Tomo Božić zamjenik ŽDO za Poreznu upravu</item>
      <item>Tanja Purić-Stamenković, zamjenik ŽDO</item>
      <item>Jasenka Mikulek</item>
    </derivirana_varijabla>
  </DomainObject.Predmet.OstaliListFormatedWithAdress>
  <DomainObject.Predmet.OstaliListFormatedWithAdressOIB>
    <izvorni_sadrzaj>
      <item>MARIJA DOMIJAN, OIB 33388938738, Sajmišna br. 8., 40323 Prelog</item>
      <item>Branko Grabar, predsjednik Odbora vjerovnika, Mažuranićeva 24, 40000 Čakovec</item>
      <item>Stjepan Seketin, I. Režeka 13, 42000 Varaždin</item>
      <item>Nikola Dugandžić, prof., Ruđera Boškovića 8b/III, 42000 Varaždin</item>
      <item>ZOU: MARKO LAPAINE &amp; VLATKA OSTROGNAJ, 42000 Varaždin</item>
      <item>Vesna Novosel Matinić</item>
      <item>Milivoj Banfić, OIB 22911115296, Zavojna br. 6., 42000 Varaždin</item>
      <item>Teodor Pihler</item>
      <item>Dragutin Žiger</item>
      <item>Tomo Božić zamjenik ŽDO za Poreznu upravu</item>
      <item>Tanja Purić-Stamenković, zamjenik ŽDO</item>
      <item>Jasenka Mikulek</item>
    </izvorni_sadrzaj>
    <derivirana_varijabla naziv="DomainObject.Predmet.OstaliListFormatedWithAdressOIB_1">
      <item>MARIJA DOMIJAN, OIB 33388938738, Sajmišna br. 8., 40323 Prelog</item>
      <item>Branko Grabar, predsjednik Odbora vjerovnika, Mažuranićeva 24, 40000 Čakovec</item>
      <item>Stjepan Seketin, I. Režeka 13, 42000 Varaždin</item>
      <item>Nikola Dugandžić, prof., Ruđera Boškovića 8b/III, 42000 Varaždin</item>
      <item>ZOU: MARKO LAPAINE &amp; VLATKA OSTROGNAJ, 42000 Varaždin</item>
      <item>Vesna Novosel Matinić</item>
      <item>Milivoj Banfić, OIB 22911115296, Zavojna br. 6., 42000 Varaždin</item>
      <item>Teodor Pihler</item>
      <item>Dragutin Žiger</item>
      <item>Tomo Božić zamjenik ŽDO za Poreznu upravu</item>
      <item>Tanja Purić-Stamenković, zamjenik ŽDO</item>
      <item>Jasenka Mikulek</item>
    </derivirana_varijabla>
  </DomainObject.Predmet.OstaliListFormatedWithAdressOIB>
  <DomainObject.Predmet.OstaliListNazivFormated>
    <izvorni_sadrzaj>
      <item>MARIJA DOMIJAN</item>
      <item>Branko Grabar, predsjednik Odbora vjerovnika</item>
      <item>Stjepan Seketin</item>
      <item>Nikola Dugandžić, prof.</item>
      <item>ZOU: MARKO LAPAINE &amp; VLATKA OSTROGNAJ</item>
      <item>Vesna Novosel Matinić</item>
      <item>Milivoj Banfić</item>
      <item>Teodor Pihler</item>
      <item>Dragutin Žiger</item>
      <item>Tomo Božić zamjenik ŽDO za Poreznu upravu</item>
      <item>Tanja Purić-Stamenković, zamjenik ŽDO</item>
      <item>Jasenka Mikulek</item>
    </izvorni_sadrzaj>
    <derivirana_varijabla naziv="DomainObject.Predmet.OstaliListNazivFormated_1">
      <item>MARIJA DOMIJAN</item>
      <item>Branko Grabar, predsjednik Odbora vjerovnika</item>
      <item>Stjepan Seketin</item>
      <item>Nikola Dugandžić, prof.</item>
      <item>ZOU: MARKO LAPAINE &amp; VLATKA OSTROGNAJ</item>
      <item>Vesna Novosel Matinić</item>
      <item>Milivoj Banfić</item>
      <item>Teodor Pihler</item>
      <item>Dragutin Žiger</item>
      <item>Tomo Božić zamjenik ŽDO za Poreznu upravu</item>
      <item>Tanja Purić-Stamenković, zamjenik ŽDO</item>
      <item>Jasenka Mikulek</item>
    </derivirana_varijabla>
  </DomainObject.Predmet.OstaliListNazivFormated>
  <DomainObject.Predmet.OstaliListNazivFormatedOIB>
    <izvorni_sadrzaj>
      <item>MARIJA DOMIJAN, OIB 33388938738</item>
      <item>Branko Grabar, predsjednik Odbora vjerovnika</item>
      <item>Stjepan Seketin</item>
      <item>Nikola Dugandžić, prof.</item>
      <item>ZOU: MARKO LAPAINE &amp; VLATKA OSTROGNAJ</item>
      <item>Vesna Novosel Matinić</item>
      <item>Milivoj Banfić, OIB 22911115296</item>
      <item>Teodor Pihler</item>
      <item>Dragutin Žiger</item>
      <item>Tomo Božić zamjenik ŽDO za Poreznu upravu</item>
      <item>Tanja Purić-Stamenković, zamjenik ŽDO</item>
      <item>Jasenka Mikulek</item>
    </izvorni_sadrzaj>
    <derivirana_varijabla naziv="DomainObject.Predmet.OstaliListNazivFormatedOIB_1">
      <item>MARIJA DOMIJAN, OIB 33388938738</item>
      <item>Branko Grabar, predsjednik Odbora vjerovnika</item>
      <item>Stjepan Seketin</item>
      <item>Nikola Dugandžić, prof.</item>
      <item>ZOU: MARKO LAPAINE &amp; VLATKA OSTROGNAJ</item>
      <item>Vesna Novosel Matinić</item>
      <item>Milivoj Banfić, OIB 22911115296</item>
      <item>Teodor Pihler</item>
      <item>Dragutin Žiger</item>
      <item>Tomo Božić zamjenik ŽDO za Poreznu upravu</item>
      <item>Tanja Purić-Stamenković, zamjenik ŽDO</item>
      <item>Jasenka Mikulek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St-65/2008-86</izvorni_sadrzaj>
    <derivirana_varijabla naziv="DomainObject.PoslovniBrojDokumenta_1">St-65/2008-86</derivirana_varijabla>
  </DomainObject.PoslovniBrojDokumenta>
  <DomainObject.Predmet.StrankaIDrugi>
    <izvorni_sadrzaj>OBRTNIČKA ŠTEDNO KREDITNA ZADRUGA VARAŽDIN "u stečaju"</izvorni_sadrzaj>
    <derivirana_varijabla naziv="DomainObject.Predmet.StrankaIDrugi_1">OBRTNIČKA ŠTEDNO KREDITNA ZADRUGA VARAŽDIN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OBRTNIČKA ŠTEDNO KREDITNA ZADRUGA VARAŽDIN "u stečaju", OIB 20540316609, Ivana Kukuljevića 13, 42000 Varaždin</izvorni_sadrzaj>
    <derivirana_varijabla naziv="DomainObject.Predmet.StrankaIDrugiAdressOIB_1">OBRTNIČKA ŠTEDNO KREDITNA ZADRUGA VARAŽDIN "u stečaju", OIB 20540316609, Ivana Kukuljevića 13,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DOMIJAN</item>
      <item>OBRTNIČKA ŠTEDNO KREDITNA ZADRUGA VARAŽDIN "u stečaju"</item>
      <item>Branko Grabar, predsjednik Odbora vjerovnika</item>
      <item>Stjepan Seketin</item>
      <item>Nikola Dugandžić, prof.</item>
      <item>ZOU: MARKO LAPAINE &amp; VLATKA OSTROGNAJ</item>
      <item>Vesna Novosel Matinić</item>
      <item>Milivoj Banfić</item>
      <item>Teodor Pihler</item>
      <item>Dragutin Žiger</item>
      <item>Tomo Božić zamjenik ŽDO za Poreznu upravu</item>
      <item>Tanja Purić-Stamenković, zamjenik ŽDO</item>
      <item>Jasenka Mikulek</item>
    </izvorni_sadrzaj>
    <derivirana_varijabla naziv="DomainObject.Predmet.SudioniciListNaziv_1">
      <item>MARIJA DOMIJAN</item>
      <item>OBRTNIČKA ŠTEDNO KREDITNA ZADRUGA VARAŽDIN "u stečaju"</item>
      <item>Branko Grabar, predsjednik Odbora vjerovnika</item>
      <item>Stjepan Seketin</item>
      <item>Nikola Dugandžić, prof.</item>
      <item>ZOU: MARKO LAPAINE &amp; VLATKA OSTROGNAJ</item>
      <item>Vesna Novosel Matinić</item>
      <item>Milivoj Banfić</item>
      <item>Teodor Pihler</item>
      <item>Dragutin Žiger</item>
      <item>Tomo Božić zamjenik ŽDO za Poreznu upravu</item>
      <item>Tanja Purić-Stamenković, zamjenik ŽDO</item>
      <item>Jasenka Mikulek</item>
    </derivirana_varijabla>
  </DomainObject.Predmet.SudioniciListNaziv>
  <DomainObject.Predmet.SudioniciListAdressOIB>
    <izvorni_sadrzaj>
      <item>MARIJA DOMIJAN, OIB 33388938738, Sajmišna br. 8.,40323 Prelog</item>
      <item>OBRTNIČKA ŠTEDNO KREDITNA ZADRUGA VARAŽDIN "u stečaju", OIB 20540316609, Ivana Kukuljevića 13,42000 Varaždin</item>
      <item>Branko Grabar, predsjednik Odbora vjerovnika, Mažuranićeva 24,40000 Čakovec</item>
      <item>Stjepan Seketin, I. Režeka 13,42000 Varaždin</item>
      <item>Nikola Dugandžić, prof., Ruđera Boškovića 8b/III,42000 Varaždin</item>
      <item>ZOU: MARKO LAPAINE &amp; VLATKA OSTROGNAJ, 42000 Varaždin</item>
      <item>Vesna Novosel Matinić</item>
      <item>Milivoj Banfić, OIB 22911115296, Zavojna br. 6.,42000 Varaždin</item>
      <item>Teodor Pihler</item>
      <item>Dragutin Žiger</item>
      <item>Tomo Božić zamjenik ŽDO za Poreznu upravu</item>
      <item>Tanja Purić-Stamenković, zamjenik ŽDO</item>
      <item>Jasenka Mikulek</item>
    </izvorni_sadrzaj>
    <derivirana_varijabla naziv="DomainObject.Predmet.SudioniciListAdressOIB_1">
      <item>MARIJA DOMIJAN, OIB 33388938738, Sajmišna br. 8.,40323 Prelog</item>
      <item>OBRTNIČKA ŠTEDNO KREDITNA ZADRUGA VARAŽDIN "u stečaju", OIB 20540316609, Ivana Kukuljevića 13,42000 Varaždin</item>
      <item>Branko Grabar, predsjednik Odbora vjerovnika, Mažuranićeva 24,40000 Čakovec</item>
      <item>Stjepan Seketin, I. Režeka 13,42000 Varaždin</item>
      <item>Nikola Dugandžić, prof., Ruđera Boškovića 8b/III,42000 Varaždin</item>
      <item>ZOU: MARKO LAPAINE &amp; VLATKA OSTROGNAJ, 42000 Varaždin</item>
      <item>Vesna Novosel Matinić</item>
      <item>Milivoj Banfić, OIB 22911115296, Zavojna br. 6.,42000 Varaždin</item>
      <item>Teodor Pihler</item>
      <item>Dragutin Žiger</item>
      <item>Tomo Božić zamjenik ŽDO za Poreznu upravu</item>
      <item>Tanja Purić-Stamenković, zamjenik ŽDO</item>
      <item>Jasenka Mikulek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EB53B9-E60E-4BB1-A66F-98852B7048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1588</properties:Words>
  <properties:Characters>8691</properties:Characters>
  <properties:Lines>180</properties:Lines>
  <properties:Paragraphs>39</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2017-11-20T07:34:00Z</cp:lastPrinted>
  <dcterms:modified xmlns:xsi="http://www.w3.org/2001/XMLSchema-instance" xsi:type="dcterms:W3CDTF">2017-11-20T07:34:00Z</dcterms:modified>
  <cp:revision>75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St-65/2008-86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