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23509" w14:paraId="0e23509" w:rsidRDefault="004D555B" w:rsidR="004D555B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7780" w:rsidP="00F57780" w:rsidR="00F57780" w:rsidRPr="00C96621">
      <w:pPr>
        <w:rPr>
          <w:sz w:val="24"/>
          <w:szCs w:val="24"/>
        </w:rPr>
      </w:pPr>
      <w:r w:rsidRPr="00C96621">
        <w:rPr>
          <w:sz w:val="24"/>
          <w:szCs w:val="24"/>
        </w:rPr>
        <w:t>REPUBLIKA HRVATSKA</w:t>
      </w:r>
    </w:p>
    <w:p w:rsidRDefault="00F57780" w:rsidP="00F57780" w:rsidR="00F57780" w:rsidRPr="00C96621">
      <w:pPr>
        <w:rPr>
          <w:sz w:val="24"/>
          <w:szCs w:val="24"/>
        </w:rPr>
      </w:pPr>
      <w:r w:rsidRPr="00C96621">
        <w:rPr>
          <w:sz w:val="24"/>
          <w:szCs w:val="24"/>
        </w:rPr>
        <w:t xml:space="preserve">  Trgovački sud u Zagrebu</w:t>
      </w:r>
    </w:p>
    <w:p w:rsidRDefault="00F57780" w:rsidP="00F57780" w:rsidR="00F57780" w:rsidRPr="00C96621">
      <w:pPr>
        <w:rPr>
          <w:sz w:val="24"/>
          <w:szCs w:val="24"/>
        </w:rPr>
      </w:pPr>
      <w:r w:rsidRPr="00C96621">
        <w:rPr>
          <w:sz w:val="24"/>
          <w:szCs w:val="24"/>
        </w:rPr>
        <w:t xml:space="preserve">   Zagreb, Amruševa 2/II                                                                     </w:t>
      </w:r>
    </w:p>
    <w:p w:rsidRDefault="00F57780" w:rsidP="00F57780" w:rsidR="00F57780" w:rsidRPr="00C96621">
      <w:pPr>
        <w:jc w:val="right"/>
        <w:rPr>
          <w:sz w:val="24"/>
          <w:szCs w:val="24"/>
        </w:rPr>
      </w:pPr>
    </w:p>
    <w:p w:rsidRDefault="00F57780" w:rsidP="00F57780" w:rsidR="00F57780" w:rsidRPr="00C9662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IME </w:t>
      </w:r>
      <w:r w:rsidRPr="00C96621">
        <w:rPr>
          <w:sz w:val="24"/>
          <w:szCs w:val="24"/>
        </w:rPr>
        <w:t>REPUBLIK</w:t>
      </w:r>
      <w:r>
        <w:rPr>
          <w:sz w:val="24"/>
          <w:szCs w:val="24"/>
        </w:rPr>
        <w:t>E HRVATSKE</w:t>
      </w:r>
    </w:p>
    <w:p w:rsidRDefault="00F57780" w:rsidP="00F57780" w:rsidR="00F57780" w:rsidRPr="00C96621">
      <w:pPr>
        <w:jc w:val="center"/>
        <w:rPr>
          <w:sz w:val="24"/>
          <w:szCs w:val="24"/>
        </w:rPr>
      </w:pPr>
    </w:p>
    <w:p w:rsidRDefault="00F57780" w:rsidP="00F57780" w:rsidR="00F57780">
      <w:pPr>
        <w:jc w:val="center"/>
        <w:rPr>
          <w:sz w:val="24"/>
          <w:szCs w:val="24"/>
        </w:rPr>
      </w:pPr>
      <w:r w:rsidRPr="004D555B">
        <w:rPr>
          <w:sz w:val="24"/>
          <w:szCs w:val="24"/>
        </w:rPr>
        <w:t>R J E Š E NJ E</w:t>
      </w:r>
    </w:p>
    <w:p w:rsidRDefault="00E633EC" w:rsidP="00F57780" w:rsidR="00E633EC" w:rsidRPr="004D555B">
      <w:pPr>
        <w:jc w:val="center"/>
        <w:rPr>
          <w:sz w:val="24"/>
          <w:szCs w:val="24"/>
        </w:rPr>
      </w:pPr>
    </w:p>
    <w:p w:rsidRDefault="0037094C" w:rsidP="00E633EC" w:rsidR="00E633EC">
      <w:pPr>
        <w:ind w:firstLine="720"/>
        <w:jc w:val="both"/>
        <w:rPr>
          <w:sz w:val="24"/>
          <w:szCs w:val="24"/>
        </w:rPr>
      </w:pPr>
      <w:r w:rsidRPr="0037094C">
        <w:rPr>
          <w:sz w:val="24"/>
          <w:szCs w:val="24"/>
        </w:rPr>
        <w:t>Trgovački sud u Zagrebu, po stečajnom sucu Nikoli Ribarić, u stečajnom postupku nad dužnikom NES - SPORT, d.o.o. – u stečaju, Zagreb, Goljak 3/A, OIB: 5128</w:t>
      </w:r>
      <w:r>
        <w:rPr>
          <w:sz w:val="24"/>
          <w:szCs w:val="24"/>
        </w:rPr>
        <w:t>7418429, MBS: 080137301, dana 18</w:t>
      </w:r>
      <w:r w:rsidRPr="0037094C">
        <w:rPr>
          <w:sz w:val="24"/>
          <w:szCs w:val="24"/>
        </w:rPr>
        <w:t>.</w:t>
      </w:r>
      <w:r>
        <w:rPr>
          <w:sz w:val="24"/>
          <w:szCs w:val="24"/>
        </w:rPr>
        <w:t xml:space="preserve"> rujna</w:t>
      </w:r>
      <w:r w:rsidRPr="0037094C">
        <w:rPr>
          <w:sz w:val="24"/>
          <w:szCs w:val="24"/>
        </w:rPr>
        <w:t xml:space="preserve"> 2017. godine,</w:t>
      </w:r>
    </w:p>
    <w:p w:rsidRDefault="0037094C" w:rsidP="00E633EC" w:rsidR="0037094C" w:rsidRPr="00E633EC">
      <w:pPr>
        <w:ind w:firstLine="720"/>
        <w:jc w:val="both"/>
        <w:rPr>
          <w:sz w:val="24"/>
          <w:szCs w:val="24"/>
        </w:rPr>
      </w:pPr>
    </w:p>
    <w:p w:rsidRDefault="0043096E" w:rsidR="0043096E" w:rsidRPr="00F444F3">
      <w:pPr>
        <w:ind w:firstLine="720" w:left="2880"/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 xml:space="preserve">r i j e š i o  j e </w:t>
      </w:r>
    </w:p>
    <w:p w:rsidRDefault="0043096E" w:rsidR="0043096E" w:rsidRPr="00F444F3">
      <w:pPr>
        <w:jc w:val="both"/>
        <w:rPr>
          <w:sz w:val="24"/>
          <w:szCs w:val="24"/>
          <w:lang w:val="hr-HR"/>
        </w:rPr>
      </w:pPr>
    </w:p>
    <w:p w:rsidRDefault="009469F8" w:rsidR="00E633EC">
      <w:pPr>
        <w:ind w:firstLine="720"/>
        <w:jc w:val="both"/>
        <w:rPr>
          <w:sz w:val="24"/>
          <w:szCs w:val="24"/>
        </w:rPr>
      </w:pPr>
      <w:r w:rsidRPr="00F444F3">
        <w:rPr>
          <w:b/>
          <w:sz w:val="24"/>
          <w:szCs w:val="24"/>
          <w:lang w:val="hr-HR"/>
        </w:rPr>
        <w:t xml:space="preserve">I. </w:t>
      </w:r>
      <w:r w:rsidR="0043096E" w:rsidRPr="00F444F3">
        <w:rPr>
          <w:b/>
          <w:sz w:val="24"/>
          <w:szCs w:val="24"/>
          <w:lang w:val="hr-HR"/>
        </w:rPr>
        <w:t xml:space="preserve">Obustavlja se i zaključuje </w:t>
      </w:r>
      <w:r w:rsidR="0043096E" w:rsidRPr="00F444F3">
        <w:rPr>
          <w:sz w:val="24"/>
          <w:szCs w:val="24"/>
          <w:lang w:val="hr-HR"/>
        </w:rPr>
        <w:t xml:space="preserve">stečajni postupak nad dužnikom </w:t>
      </w:r>
      <w:r w:rsidR="0037094C" w:rsidRPr="0037094C">
        <w:rPr>
          <w:sz w:val="24"/>
          <w:szCs w:val="24"/>
        </w:rPr>
        <w:t>NES - SPORT, d.o.o. – u stečaju, Zagreb, Goljak 3/A, OIB: 5128</w:t>
      </w:r>
      <w:r w:rsidR="0037094C">
        <w:rPr>
          <w:sz w:val="24"/>
          <w:szCs w:val="24"/>
        </w:rPr>
        <w:t>7418429, MBS: 080137301</w:t>
      </w:r>
    </w:p>
    <w:p w:rsidRDefault="0037094C" w:rsidR="0037094C">
      <w:pPr>
        <w:ind w:firstLine="720"/>
        <w:jc w:val="both"/>
        <w:rPr>
          <w:sz w:val="24"/>
          <w:szCs w:val="24"/>
          <w:lang w:val="hr-HR"/>
        </w:rPr>
      </w:pPr>
    </w:p>
    <w:p w:rsidRDefault="009469F8" w:rsidR="0043096E" w:rsidRPr="00F444F3">
      <w:pPr>
        <w:ind w:firstLine="720"/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 xml:space="preserve">II. </w:t>
      </w:r>
      <w:r w:rsidR="0043096E" w:rsidRPr="00F444F3">
        <w:rPr>
          <w:sz w:val="24"/>
          <w:szCs w:val="24"/>
          <w:lang w:val="hr-HR"/>
        </w:rPr>
        <w:t xml:space="preserve">Ovo rješenje objaviti </w:t>
      </w:r>
      <w:r w:rsidR="00F57780" w:rsidRPr="00F444F3">
        <w:rPr>
          <w:sz w:val="24"/>
          <w:szCs w:val="24"/>
          <w:lang w:val="hr-HR"/>
        </w:rPr>
        <w:t xml:space="preserve">će se </w:t>
      </w:r>
      <w:r w:rsidR="00F57780">
        <w:rPr>
          <w:sz w:val="24"/>
          <w:szCs w:val="24"/>
          <w:lang w:val="hr-HR"/>
        </w:rPr>
        <w:t xml:space="preserve">na mrežnim stranicama E oglasna ploča </w:t>
      </w:r>
      <w:r w:rsidRPr="00F444F3">
        <w:rPr>
          <w:sz w:val="24"/>
          <w:szCs w:val="24"/>
          <w:lang w:val="hr-HR"/>
        </w:rPr>
        <w:t>i nakon pravomoćnosti dostaviti registru ovog suda radi brisanja dužnika iz istog.</w:t>
      </w:r>
    </w:p>
    <w:p w:rsidRDefault="0043096E" w:rsidR="0043096E" w:rsidRPr="00F444F3">
      <w:pPr>
        <w:ind w:firstLine="720"/>
        <w:jc w:val="both"/>
        <w:rPr>
          <w:sz w:val="24"/>
          <w:szCs w:val="24"/>
          <w:lang w:val="hr-HR"/>
        </w:rPr>
      </w:pPr>
    </w:p>
    <w:p w:rsidRDefault="0043096E" w:rsidR="0043096E" w:rsidRPr="00F444F3">
      <w:pPr>
        <w:ind w:firstLine="720"/>
        <w:jc w:val="center"/>
        <w:rPr>
          <w:sz w:val="24"/>
          <w:szCs w:val="24"/>
          <w:lang w:val="hr-HR"/>
        </w:rPr>
      </w:pPr>
    </w:p>
    <w:p w:rsidRDefault="0043096E" w:rsidR="0043096E" w:rsidRPr="00F444F3">
      <w:pPr>
        <w:ind w:firstLine="720"/>
        <w:jc w:val="center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>Obrazloženje</w:t>
      </w:r>
    </w:p>
    <w:p w:rsidRDefault="009469F8" w:rsidR="009469F8" w:rsidRPr="00F444F3">
      <w:pPr>
        <w:jc w:val="both"/>
        <w:rPr>
          <w:sz w:val="24"/>
          <w:szCs w:val="24"/>
          <w:lang w:val="hr-HR"/>
        </w:rPr>
      </w:pPr>
    </w:p>
    <w:p w:rsidRDefault="009469F8" w:rsidP="009469F8" w:rsidR="009469F8" w:rsidRPr="00F444F3">
      <w:pPr>
        <w:jc w:val="both"/>
        <w:rPr>
          <w:sz w:val="24"/>
          <w:szCs w:val="24"/>
        </w:rPr>
      </w:pPr>
      <w:r w:rsidRPr="00F444F3">
        <w:rPr>
          <w:sz w:val="24"/>
          <w:szCs w:val="24"/>
          <w:lang w:val="hr-HR"/>
        </w:rPr>
        <w:tab/>
      </w:r>
      <w:r w:rsidRPr="00F444F3">
        <w:rPr>
          <w:sz w:val="24"/>
          <w:szCs w:val="24"/>
        </w:rPr>
        <w:t>U stečajnom postupku nad gore navedenim stečajnim dužnikom, stečajni upravitelj podnio je prijedlog za obustavu i zaključenje st</w:t>
      </w:r>
      <w:r w:rsidR="00F96493" w:rsidRPr="00F444F3">
        <w:rPr>
          <w:sz w:val="24"/>
          <w:szCs w:val="24"/>
        </w:rPr>
        <w:t>ečajnog postupka u smislu čl.</w:t>
      </w:r>
      <w:r w:rsidRPr="00F444F3">
        <w:rPr>
          <w:sz w:val="24"/>
          <w:szCs w:val="24"/>
        </w:rPr>
        <w:t xml:space="preserve"> </w:t>
      </w:r>
      <w:r w:rsidR="0082435A" w:rsidRPr="0082435A">
        <w:rPr>
          <w:sz w:val="24"/>
          <w:szCs w:val="24"/>
        </w:rPr>
        <w:t>čl. 203 Stečajnog zakona (“Narodne novine” broj 44/96, 29/99, 129/00, 123/03 i 82/06,</w:t>
      </w:r>
      <w:r w:rsidR="0082435A">
        <w:rPr>
          <w:sz w:val="24"/>
          <w:szCs w:val="24"/>
        </w:rPr>
        <w:t xml:space="preserve"> 116/10, 25/12, 133/12;</w:t>
      </w:r>
      <w:r w:rsidR="0082435A" w:rsidRPr="0082435A">
        <w:rPr>
          <w:sz w:val="24"/>
          <w:szCs w:val="24"/>
        </w:rPr>
        <w:t xml:space="preserve"> dalje: SZ),</w:t>
      </w:r>
      <w:r w:rsidRPr="00F444F3">
        <w:rPr>
          <w:sz w:val="24"/>
          <w:szCs w:val="24"/>
        </w:rPr>
        <w:t xml:space="preserve"> jer stečajna masa nije dostatna za </w:t>
      </w:r>
      <w:r w:rsidR="00007EDD" w:rsidRPr="00F444F3">
        <w:rPr>
          <w:sz w:val="24"/>
          <w:szCs w:val="24"/>
        </w:rPr>
        <w:t>pokriće troškova</w:t>
      </w:r>
      <w:r w:rsidRPr="00F444F3">
        <w:rPr>
          <w:sz w:val="24"/>
          <w:szCs w:val="24"/>
        </w:rPr>
        <w:t xml:space="preserve"> u stečajnom postupku.</w:t>
      </w:r>
    </w:p>
    <w:p w:rsidRDefault="00007EDD" w:rsidP="009469F8" w:rsidR="00007EDD" w:rsidRPr="00F444F3">
      <w:pPr>
        <w:jc w:val="both"/>
        <w:rPr>
          <w:sz w:val="24"/>
          <w:szCs w:val="24"/>
        </w:rPr>
      </w:pPr>
    </w:p>
    <w:p w:rsidRDefault="00007EDD" w:rsidP="009469F8" w:rsidR="00007EDD" w:rsidRPr="00F444F3">
      <w:pPr>
        <w:jc w:val="both"/>
        <w:rPr>
          <w:sz w:val="24"/>
          <w:szCs w:val="24"/>
        </w:rPr>
      </w:pPr>
      <w:r w:rsidRPr="00F444F3">
        <w:rPr>
          <w:sz w:val="24"/>
          <w:szCs w:val="24"/>
        </w:rPr>
        <w:tab/>
      </w:r>
      <w:r w:rsidRPr="00F444F3">
        <w:rPr>
          <w:sz w:val="24"/>
          <w:szCs w:val="24"/>
          <w:lang w:val="hr-HR"/>
        </w:rPr>
        <w:t>Na</w:t>
      </w:r>
      <w:r w:rsidR="00CF28FB" w:rsidRPr="00F444F3">
        <w:rPr>
          <w:sz w:val="24"/>
          <w:szCs w:val="24"/>
          <w:lang w:val="hr-HR"/>
        </w:rPr>
        <w:t xml:space="preserve"> skupštini vjerovnika održanoj </w:t>
      </w:r>
      <w:r w:rsidR="0037094C">
        <w:rPr>
          <w:sz w:val="24"/>
          <w:szCs w:val="24"/>
          <w:lang w:val="hr-HR"/>
        </w:rPr>
        <w:t>18</w:t>
      </w:r>
      <w:r w:rsidRPr="00F444F3">
        <w:rPr>
          <w:sz w:val="24"/>
          <w:szCs w:val="24"/>
          <w:lang w:val="hr-HR"/>
        </w:rPr>
        <w:t>.</w:t>
      </w:r>
      <w:r w:rsidR="0037094C">
        <w:rPr>
          <w:sz w:val="24"/>
          <w:szCs w:val="24"/>
          <w:lang w:val="hr-HR"/>
        </w:rPr>
        <w:t xml:space="preserve"> rujna</w:t>
      </w:r>
      <w:r w:rsidRPr="00F444F3">
        <w:rPr>
          <w:sz w:val="24"/>
          <w:szCs w:val="24"/>
          <w:lang w:val="hr-HR"/>
        </w:rPr>
        <w:t xml:space="preserve"> 201</w:t>
      </w:r>
      <w:r w:rsidR="00FB5074">
        <w:rPr>
          <w:sz w:val="24"/>
          <w:szCs w:val="24"/>
          <w:lang w:val="hr-HR"/>
        </w:rPr>
        <w:t>7</w:t>
      </w:r>
      <w:r w:rsidRPr="00F444F3">
        <w:rPr>
          <w:sz w:val="24"/>
          <w:szCs w:val="24"/>
          <w:lang w:val="hr-HR"/>
        </w:rPr>
        <w:t>. nazočni vjerovnici prihvatili su izvješće stečajnog upravitelja,</w:t>
      </w:r>
      <w:r w:rsidR="007D3A94">
        <w:rPr>
          <w:sz w:val="24"/>
          <w:szCs w:val="24"/>
          <w:lang w:val="hr-HR"/>
        </w:rPr>
        <w:t xml:space="preserve"> koje je bilo objavljeno na E oglasnoj ploči,</w:t>
      </w:r>
      <w:r w:rsidRPr="00F444F3">
        <w:rPr>
          <w:sz w:val="24"/>
          <w:szCs w:val="24"/>
          <w:lang w:val="hr-HR"/>
        </w:rPr>
        <w:t xml:space="preserve"> kao i sve poduzete radnje u ovom postupku.</w:t>
      </w:r>
    </w:p>
    <w:p w:rsidRDefault="0043096E" w:rsidR="0043096E" w:rsidRPr="00F444F3">
      <w:pPr>
        <w:jc w:val="both"/>
        <w:rPr>
          <w:sz w:val="24"/>
          <w:szCs w:val="24"/>
          <w:lang w:val="hr-HR"/>
        </w:rPr>
      </w:pPr>
    </w:p>
    <w:p w:rsidRDefault="00DE4048" w:rsidP="00FA5BC3" w:rsidR="00FA5BC3">
      <w:pPr>
        <w:jc w:val="both"/>
        <w:rPr>
          <w:sz w:val="24"/>
          <w:szCs w:val="24"/>
        </w:rPr>
      </w:pPr>
      <w:r w:rsidRPr="00F444F3">
        <w:rPr>
          <w:sz w:val="24"/>
          <w:szCs w:val="24"/>
          <w:lang w:val="hr-HR"/>
        </w:rPr>
        <w:tab/>
        <w:t xml:space="preserve">U sklopu svojeg </w:t>
      </w:r>
      <w:r w:rsidR="0043096E" w:rsidRPr="00F444F3">
        <w:rPr>
          <w:sz w:val="24"/>
          <w:szCs w:val="24"/>
          <w:lang w:val="hr-HR"/>
        </w:rPr>
        <w:t>izvješća</w:t>
      </w:r>
      <w:r w:rsidR="00FB5074">
        <w:rPr>
          <w:sz w:val="24"/>
          <w:szCs w:val="24"/>
          <w:lang w:val="hr-HR"/>
        </w:rPr>
        <w:t xml:space="preserve"> i na skupštini vjerovnika održanoj </w:t>
      </w:r>
      <w:r w:rsidR="0037094C">
        <w:rPr>
          <w:sz w:val="24"/>
          <w:szCs w:val="24"/>
          <w:lang w:val="hr-HR"/>
        </w:rPr>
        <w:t>18</w:t>
      </w:r>
      <w:r w:rsidR="00FB5074">
        <w:rPr>
          <w:sz w:val="24"/>
          <w:szCs w:val="24"/>
          <w:lang w:val="hr-HR"/>
        </w:rPr>
        <w:t>.</w:t>
      </w:r>
      <w:r w:rsidR="0037094C">
        <w:rPr>
          <w:sz w:val="24"/>
          <w:szCs w:val="24"/>
          <w:lang w:val="hr-HR"/>
        </w:rPr>
        <w:t xml:space="preserve"> rujna</w:t>
      </w:r>
      <w:r w:rsidR="00FB5074">
        <w:rPr>
          <w:sz w:val="24"/>
          <w:szCs w:val="24"/>
          <w:lang w:val="hr-HR"/>
        </w:rPr>
        <w:t xml:space="preserve"> 2017. godine</w:t>
      </w:r>
      <w:r w:rsidR="0043096E" w:rsidRPr="00F444F3">
        <w:rPr>
          <w:sz w:val="24"/>
          <w:szCs w:val="24"/>
          <w:lang w:val="hr-HR"/>
        </w:rPr>
        <w:t xml:space="preserve"> stečajni upravitelj iznio</w:t>
      </w:r>
      <w:r w:rsidR="00F444F3">
        <w:rPr>
          <w:sz w:val="24"/>
          <w:szCs w:val="24"/>
          <w:lang w:val="hr-HR"/>
        </w:rPr>
        <w:t xml:space="preserve"> </w:t>
      </w:r>
      <w:r w:rsidR="00FB5074">
        <w:rPr>
          <w:sz w:val="24"/>
          <w:szCs w:val="24"/>
          <w:lang w:val="hr-HR"/>
        </w:rPr>
        <w:t xml:space="preserve">je </w:t>
      </w:r>
      <w:r w:rsidR="00FA5BC3">
        <w:rPr>
          <w:sz w:val="24"/>
          <w:szCs w:val="24"/>
          <w:lang w:val="hr-HR"/>
        </w:rPr>
        <w:t xml:space="preserve">kako </w:t>
      </w:r>
      <w:r w:rsidR="0037094C" w:rsidRPr="0037094C">
        <w:rPr>
          <w:sz w:val="24"/>
          <w:szCs w:val="24"/>
          <w:lang w:val="hr-HR"/>
        </w:rPr>
        <w:t>predlaže obustavu i zaključenje postupka pozivom na odredbu čl. 203. SZ-a, sve iz razloga što trenutno nema imovine koja bi se unovčavala, dok se samo stvaraju troškovi steč</w:t>
      </w:r>
      <w:r w:rsidR="00FA5BC3">
        <w:rPr>
          <w:sz w:val="24"/>
          <w:szCs w:val="24"/>
          <w:lang w:val="hr-HR"/>
        </w:rPr>
        <w:t>ajnog</w:t>
      </w:r>
      <w:r w:rsidR="0037094C" w:rsidRPr="0037094C">
        <w:rPr>
          <w:sz w:val="24"/>
          <w:szCs w:val="24"/>
          <w:lang w:val="hr-HR"/>
        </w:rPr>
        <w:t xml:space="preserve"> postupka koje u ovom trenutku nije moguće podmiriti obzirom da nema stečajne mase.U ovom trenutku troškovi računovodstva nisu podmireni, a za naredni period nedostaje 6.000,00 kn temeljeno na vremenskom periodu od šest mjeseci.</w:t>
      </w:r>
      <w:r w:rsidR="00FA5BC3">
        <w:rPr>
          <w:sz w:val="24"/>
          <w:szCs w:val="24"/>
          <w:lang w:val="hr-HR"/>
        </w:rPr>
        <w:t xml:space="preserve"> </w:t>
      </w:r>
      <w:r w:rsidR="00FA5BC3">
        <w:rPr>
          <w:sz w:val="24"/>
          <w:szCs w:val="24"/>
        </w:rPr>
        <w:t>Slijedom navedenog predlaže se zaključenje, a ukoliko se pronađe imovina, stečajna masa upisat će se u sudski registar, te će se provoditi naknadne diobe.</w:t>
      </w:r>
    </w:p>
    <w:p w:rsidRDefault="0037094C" w:rsidP="0037094C" w:rsidR="0037094C" w:rsidRPr="0037094C">
      <w:pPr>
        <w:jc w:val="both"/>
        <w:rPr>
          <w:sz w:val="24"/>
          <w:szCs w:val="24"/>
          <w:lang w:val="hr-HR"/>
        </w:rPr>
      </w:pPr>
    </w:p>
    <w:p w:rsidRDefault="00FB5074" w:rsidP="006543DE" w:rsidR="00FB5074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Na skupštini vjer</w:t>
      </w:r>
      <w:r w:rsidR="006543DE">
        <w:rPr>
          <w:sz w:val="24"/>
          <w:szCs w:val="24"/>
          <w:lang w:val="hr-HR"/>
        </w:rPr>
        <w:t>ovnika</w:t>
      </w:r>
      <w:r w:rsidR="00704294">
        <w:rPr>
          <w:sz w:val="24"/>
          <w:szCs w:val="24"/>
          <w:lang w:val="hr-HR"/>
        </w:rPr>
        <w:t>,</w:t>
      </w:r>
      <w:r>
        <w:rPr>
          <w:sz w:val="24"/>
          <w:szCs w:val="24"/>
          <w:lang w:val="hr-HR"/>
        </w:rPr>
        <w:t xml:space="preserve"> stečajni sudac </w:t>
      </w:r>
      <w:r w:rsidRPr="00FB5074">
        <w:rPr>
          <w:sz w:val="24"/>
          <w:szCs w:val="24"/>
          <w:lang w:val="hr-HR"/>
        </w:rPr>
        <w:t>upozna</w:t>
      </w:r>
      <w:r>
        <w:rPr>
          <w:sz w:val="24"/>
          <w:szCs w:val="24"/>
          <w:lang w:val="hr-HR"/>
        </w:rPr>
        <w:t>o</w:t>
      </w:r>
      <w:r w:rsidRPr="00FB5074">
        <w:rPr>
          <w:sz w:val="24"/>
          <w:szCs w:val="24"/>
          <w:lang w:val="hr-HR"/>
        </w:rPr>
        <w:t xml:space="preserve"> </w:t>
      </w:r>
      <w:r w:rsidR="006543DE">
        <w:rPr>
          <w:sz w:val="24"/>
          <w:szCs w:val="24"/>
          <w:lang w:val="hr-HR"/>
        </w:rPr>
        <w:t xml:space="preserve">je </w:t>
      </w:r>
      <w:r w:rsidRPr="00FB5074">
        <w:rPr>
          <w:sz w:val="24"/>
          <w:szCs w:val="24"/>
          <w:lang w:val="hr-HR"/>
        </w:rPr>
        <w:t>nazočne vjerovnike da se steč</w:t>
      </w:r>
      <w:r>
        <w:rPr>
          <w:sz w:val="24"/>
          <w:szCs w:val="24"/>
          <w:lang w:val="hr-HR"/>
        </w:rPr>
        <w:t xml:space="preserve">ajni </w:t>
      </w:r>
      <w:r w:rsidRPr="00FB5074">
        <w:rPr>
          <w:sz w:val="24"/>
          <w:szCs w:val="24"/>
          <w:lang w:val="hr-HR"/>
        </w:rPr>
        <w:t>postupak neće obustaviti i zaključiti ako vjerovnic</w:t>
      </w:r>
      <w:r w:rsidR="00FA25A1">
        <w:rPr>
          <w:sz w:val="24"/>
          <w:szCs w:val="24"/>
          <w:lang w:val="hr-HR"/>
        </w:rPr>
        <w:t xml:space="preserve">i koji su se protivili </w:t>
      </w:r>
      <w:r w:rsidR="00FA25A1">
        <w:rPr>
          <w:sz w:val="24"/>
          <w:szCs w:val="24"/>
          <w:lang w:val="hr-HR"/>
        </w:rPr>
        <w:lastRenderedPageBreak/>
        <w:t>obustavi</w:t>
      </w:r>
      <w:r w:rsidRPr="00FB5074">
        <w:rPr>
          <w:sz w:val="24"/>
          <w:szCs w:val="24"/>
          <w:lang w:val="hr-HR"/>
        </w:rPr>
        <w:t xml:space="preserve"> solidarno predujme iznos </w:t>
      </w:r>
      <w:r w:rsidR="006543DE">
        <w:rPr>
          <w:sz w:val="24"/>
          <w:szCs w:val="24"/>
          <w:lang w:val="hr-HR"/>
        </w:rPr>
        <w:t xml:space="preserve">za namirenje troškova postupka </w:t>
      </w:r>
      <w:r w:rsidRPr="00FB5074">
        <w:rPr>
          <w:sz w:val="24"/>
          <w:szCs w:val="24"/>
          <w:lang w:val="hr-HR"/>
        </w:rPr>
        <w:t xml:space="preserve">od </w:t>
      </w:r>
      <w:r w:rsidR="00B940EA">
        <w:rPr>
          <w:sz w:val="24"/>
          <w:szCs w:val="24"/>
          <w:lang w:val="hr-HR"/>
        </w:rPr>
        <w:t>6.000,00</w:t>
      </w:r>
      <w:r w:rsidRPr="00FB5074">
        <w:rPr>
          <w:sz w:val="24"/>
          <w:szCs w:val="24"/>
          <w:lang w:val="hr-HR"/>
        </w:rPr>
        <w:t xml:space="preserve"> kn</w:t>
      </w:r>
      <w:r w:rsidR="00FA25A1">
        <w:rPr>
          <w:sz w:val="24"/>
          <w:szCs w:val="24"/>
          <w:lang w:val="hr-HR"/>
        </w:rPr>
        <w:t xml:space="preserve"> u</w:t>
      </w:r>
      <w:r w:rsidR="006543DE">
        <w:rPr>
          <w:sz w:val="24"/>
          <w:szCs w:val="24"/>
          <w:lang w:val="hr-HR"/>
        </w:rPr>
        <w:t xml:space="preserve"> roku koji će im rješenjem odrediti sud (čl. 2</w:t>
      </w:r>
      <w:r w:rsidR="00B940EA">
        <w:rPr>
          <w:sz w:val="24"/>
          <w:szCs w:val="24"/>
          <w:lang w:val="hr-HR"/>
        </w:rPr>
        <w:t>03.</w:t>
      </w:r>
      <w:r w:rsidR="006543DE">
        <w:rPr>
          <w:sz w:val="24"/>
          <w:szCs w:val="24"/>
          <w:lang w:val="hr-HR"/>
        </w:rPr>
        <w:t xml:space="preserve"> SZ-a)</w:t>
      </w:r>
      <w:r w:rsidRPr="00FB5074">
        <w:rPr>
          <w:sz w:val="24"/>
          <w:szCs w:val="24"/>
          <w:lang w:val="hr-HR"/>
        </w:rPr>
        <w:t>, a koji iznos je dostatan za namirenje troškova postupka za naredno šestomjesečno razdoblje</w:t>
      </w:r>
      <w:r w:rsidR="006543DE">
        <w:rPr>
          <w:sz w:val="24"/>
          <w:szCs w:val="24"/>
          <w:lang w:val="hr-HR"/>
        </w:rPr>
        <w:t>.</w:t>
      </w:r>
    </w:p>
    <w:p w:rsidRDefault="00FB5074" w:rsidP="00007EDD" w:rsidR="00FB5074">
      <w:pPr>
        <w:jc w:val="both"/>
        <w:rPr>
          <w:sz w:val="24"/>
          <w:szCs w:val="24"/>
          <w:lang w:val="hr-HR"/>
        </w:rPr>
      </w:pPr>
    </w:p>
    <w:p w:rsidRDefault="00B940EA" w:rsidP="00B940EA" w:rsidR="00B940EA" w:rsidRPr="00B940EA">
      <w:pPr>
        <w:ind w:firstLine="720" w:right="46"/>
        <w:jc w:val="both"/>
        <w:rPr>
          <w:sz w:val="24"/>
          <w:szCs w:val="24"/>
          <w:lang w:val="hr-HR"/>
        </w:rPr>
      </w:pPr>
      <w:r w:rsidRPr="00B940EA">
        <w:rPr>
          <w:sz w:val="24"/>
          <w:szCs w:val="24"/>
          <w:lang w:val="hr-HR"/>
        </w:rPr>
        <w:t xml:space="preserve">Na navedenoj skupštini vjerovnika pribavljena su i mišljenja nazočnih vjerovnika u pogledu prijedloga stečajnog upravitelja te su vjerovnici bili suglasni s prijedlogom stečajnog upravitelja da se nad dužnikom obustavi i zaključi stečajni postupak pozivom na odredbe čl. 203. SZ-a. </w:t>
      </w:r>
    </w:p>
    <w:p w:rsidRDefault="00B940EA" w:rsidP="00B940EA" w:rsidR="00B940EA" w:rsidRPr="00B940EA">
      <w:pPr>
        <w:ind w:firstLine="720" w:right="46"/>
        <w:jc w:val="both"/>
        <w:rPr>
          <w:sz w:val="24"/>
          <w:szCs w:val="24"/>
          <w:lang w:val="hr-HR"/>
        </w:rPr>
      </w:pPr>
      <w:r w:rsidRPr="00B940EA">
        <w:rPr>
          <w:sz w:val="24"/>
          <w:szCs w:val="24"/>
          <w:lang w:val="hr-HR"/>
        </w:rPr>
        <w:tab/>
      </w:r>
      <w:r w:rsidRPr="00B940EA">
        <w:rPr>
          <w:sz w:val="24"/>
          <w:szCs w:val="24"/>
          <w:lang w:val="hr-HR"/>
        </w:rPr>
        <w:tab/>
      </w:r>
      <w:r w:rsidRPr="00B940EA">
        <w:rPr>
          <w:sz w:val="24"/>
          <w:szCs w:val="24"/>
          <w:lang w:val="hr-HR"/>
        </w:rPr>
        <w:tab/>
      </w:r>
      <w:r w:rsidRPr="00B940EA">
        <w:rPr>
          <w:sz w:val="24"/>
          <w:szCs w:val="24"/>
          <w:lang w:val="hr-HR"/>
        </w:rPr>
        <w:tab/>
      </w:r>
    </w:p>
    <w:p w:rsidRDefault="00B940EA" w:rsidP="00B940EA" w:rsidR="00B940EA" w:rsidRPr="00B940EA">
      <w:pPr>
        <w:ind w:firstLine="720" w:right="46"/>
        <w:jc w:val="both"/>
        <w:rPr>
          <w:sz w:val="24"/>
          <w:szCs w:val="24"/>
          <w:lang w:val="hr-HR"/>
        </w:rPr>
      </w:pPr>
      <w:r w:rsidRPr="00B940EA">
        <w:rPr>
          <w:sz w:val="24"/>
          <w:szCs w:val="24"/>
          <w:lang w:val="hr-HR"/>
        </w:rPr>
        <w:t>Uz nazočne vjerovnike i stečajni upravitelj je dao svoju suglasnost da se nad stečajnim dužnikom pozivom na odredbe čl. 203. st. 2. SZ-a obustavi i zaključi stečajni postupak, jer stečajna masa nije dostatna ni za pokriće troškova stečajnog postupka.</w:t>
      </w:r>
    </w:p>
    <w:p w:rsidRDefault="00B940EA" w:rsidP="00B940EA" w:rsidR="00B940EA" w:rsidRPr="00B940EA">
      <w:pPr>
        <w:ind w:firstLine="720" w:right="46"/>
        <w:jc w:val="both"/>
        <w:rPr>
          <w:sz w:val="24"/>
          <w:szCs w:val="24"/>
          <w:lang w:val="hr-HR"/>
        </w:rPr>
      </w:pPr>
    </w:p>
    <w:p w:rsidRDefault="00B940EA" w:rsidP="00B940EA" w:rsidR="00B940EA" w:rsidRPr="00B940EA">
      <w:pPr>
        <w:ind w:firstLine="720" w:right="46"/>
        <w:jc w:val="both"/>
        <w:rPr>
          <w:sz w:val="24"/>
          <w:szCs w:val="24"/>
          <w:lang w:val="hr-HR"/>
        </w:rPr>
      </w:pPr>
      <w:r w:rsidRPr="00B940EA">
        <w:rPr>
          <w:sz w:val="24"/>
          <w:szCs w:val="24"/>
          <w:lang w:val="hr-HR"/>
        </w:rPr>
        <w:t>Nakon pribavljenih mišljenja nazočnih vjerovnika i stečajnog upravitelja te pošto se nitko od pozvanih vjerovnika i vjerovnika stečajne mase nije protivio obustavi i zaključenju stečajnog postupka, a daljnjom bi se provedbom stečaja stvarali samo novi troškovi, stečajni je sudac po službenoj dužnosti, pozivom na odredbe čl. 203. st. 1. Stečajnog zakona donio rješenje o obustavi i zaključenju stečajnog postupka, jer stečajna masa nije dostatna ni za pokriće troškova stečajnog postupka.</w:t>
      </w:r>
    </w:p>
    <w:p w:rsidRDefault="00755425" w:rsidP="00F96493" w:rsidR="00755425">
      <w:pPr>
        <w:ind w:firstLine="720" w:right="46"/>
        <w:jc w:val="both"/>
        <w:rPr>
          <w:sz w:val="24"/>
          <w:szCs w:val="24"/>
          <w:lang w:val="hr-HR"/>
        </w:rPr>
      </w:pPr>
    </w:p>
    <w:p w:rsidRDefault="00755425" w:rsidP="00F96493" w:rsidR="00755425">
      <w:pPr>
        <w:ind w:firstLine="720" w:right="46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Stečajni upravitelj i nakon </w:t>
      </w:r>
      <w:r w:rsidRPr="00755425">
        <w:rPr>
          <w:sz w:val="24"/>
          <w:szCs w:val="24"/>
          <w:lang w:val="hr-HR"/>
        </w:rPr>
        <w:t xml:space="preserve"> zaključenja stečajnoga postupka </w:t>
      </w:r>
      <w:r>
        <w:rPr>
          <w:sz w:val="24"/>
          <w:szCs w:val="24"/>
          <w:lang w:val="hr-HR"/>
        </w:rPr>
        <w:t xml:space="preserve">dužan je </w:t>
      </w:r>
      <w:r w:rsidRPr="00755425">
        <w:rPr>
          <w:sz w:val="24"/>
          <w:szCs w:val="24"/>
          <w:lang w:val="hr-HR"/>
        </w:rPr>
        <w:t>zastupati stečajnu masu u skladu s</w:t>
      </w:r>
      <w:r>
        <w:rPr>
          <w:sz w:val="24"/>
          <w:szCs w:val="24"/>
          <w:lang w:val="hr-HR"/>
        </w:rPr>
        <w:t xml:space="preserve"> odredbama Stečajnog zakon</w:t>
      </w:r>
      <w:r w:rsidR="0082435A">
        <w:rPr>
          <w:sz w:val="24"/>
          <w:szCs w:val="24"/>
          <w:lang w:val="hr-HR"/>
        </w:rPr>
        <w:t>a, kako je to određeno člankom 25</w:t>
      </w:r>
      <w:r>
        <w:rPr>
          <w:sz w:val="24"/>
          <w:szCs w:val="24"/>
          <w:lang w:val="hr-HR"/>
        </w:rPr>
        <w:t xml:space="preserve">. </w:t>
      </w:r>
      <w:r w:rsidR="0082435A">
        <w:rPr>
          <w:sz w:val="24"/>
          <w:szCs w:val="24"/>
          <w:lang w:val="hr-HR"/>
        </w:rPr>
        <w:t>st</w:t>
      </w:r>
      <w:r>
        <w:rPr>
          <w:sz w:val="24"/>
          <w:szCs w:val="24"/>
          <w:lang w:val="hr-HR"/>
        </w:rPr>
        <w:t>. 1.</w:t>
      </w:r>
      <w:r w:rsidR="0082435A">
        <w:rPr>
          <w:sz w:val="24"/>
          <w:szCs w:val="24"/>
          <w:lang w:val="hr-HR"/>
        </w:rPr>
        <w:t xml:space="preserve"> toč.13.</w:t>
      </w:r>
      <w:r>
        <w:rPr>
          <w:sz w:val="24"/>
          <w:szCs w:val="24"/>
          <w:lang w:val="hr-HR"/>
        </w:rPr>
        <w:t xml:space="preserve"> Stečajnog zakona.</w:t>
      </w:r>
    </w:p>
    <w:p w:rsidRDefault="00755425" w:rsidP="00F96493" w:rsidR="00755425">
      <w:pPr>
        <w:ind w:firstLine="720" w:right="46"/>
        <w:jc w:val="both"/>
        <w:rPr>
          <w:sz w:val="24"/>
          <w:szCs w:val="24"/>
          <w:lang w:val="hr-HR"/>
        </w:rPr>
      </w:pPr>
    </w:p>
    <w:p w:rsidRDefault="00755425" w:rsidP="00F96493" w:rsidR="00755425" w:rsidRPr="00F444F3">
      <w:pPr>
        <w:ind w:firstLine="720" w:right="46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Slijedom navedenoga odlučeno je kao u izreci.</w:t>
      </w:r>
    </w:p>
    <w:p w:rsidRDefault="0043096E" w:rsidR="0043096E" w:rsidRPr="00F444F3">
      <w:pPr>
        <w:jc w:val="both"/>
        <w:rPr>
          <w:b/>
          <w:sz w:val="24"/>
          <w:szCs w:val="24"/>
          <w:lang w:val="hr-HR"/>
        </w:rPr>
      </w:pPr>
    </w:p>
    <w:p w:rsidRDefault="0043096E" w:rsidR="0043096E" w:rsidRPr="00F444F3">
      <w:pPr>
        <w:jc w:val="both"/>
        <w:rPr>
          <w:sz w:val="24"/>
          <w:szCs w:val="24"/>
          <w:lang w:val="hr-HR"/>
        </w:rPr>
      </w:pPr>
      <w:r w:rsidRPr="00F444F3">
        <w:rPr>
          <w:b/>
          <w:sz w:val="24"/>
          <w:szCs w:val="24"/>
          <w:lang w:val="hr-HR"/>
        </w:rPr>
        <w:tab/>
      </w:r>
      <w:r w:rsidRPr="00F444F3">
        <w:rPr>
          <w:b/>
          <w:sz w:val="24"/>
          <w:szCs w:val="24"/>
          <w:lang w:val="hr-HR"/>
        </w:rPr>
        <w:tab/>
      </w:r>
      <w:r w:rsidRPr="00F444F3">
        <w:rPr>
          <w:b/>
          <w:sz w:val="24"/>
          <w:szCs w:val="24"/>
          <w:lang w:val="hr-HR"/>
        </w:rPr>
        <w:tab/>
      </w:r>
      <w:r w:rsidRPr="00F444F3">
        <w:rPr>
          <w:b/>
          <w:sz w:val="24"/>
          <w:szCs w:val="24"/>
          <w:lang w:val="hr-HR"/>
        </w:rPr>
        <w:tab/>
      </w:r>
      <w:r w:rsidR="00F96493" w:rsidRPr="00F444F3">
        <w:rPr>
          <w:sz w:val="24"/>
          <w:szCs w:val="24"/>
          <w:lang w:val="hr-HR"/>
        </w:rPr>
        <w:t>U</w:t>
      </w:r>
      <w:r w:rsidR="00CF28FB" w:rsidRPr="00F444F3">
        <w:rPr>
          <w:sz w:val="24"/>
          <w:szCs w:val="24"/>
          <w:lang w:val="hr-HR"/>
        </w:rPr>
        <w:t xml:space="preserve"> Zagrebu</w:t>
      </w:r>
      <w:r w:rsidR="00DE4048" w:rsidRPr="00F444F3">
        <w:rPr>
          <w:sz w:val="24"/>
          <w:szCs w:val="24"/>
          <w:lang w:val="hr-HR"/>
        </w:rPr>
        <w:t>,</w:t>
      </w:r>
      <w:r w:rsidR="00CF28FB" w:rsidRPr="00F444F3">
        <w:rPr>
          <w:sz w:val="24"/>
          <w:szCs w:val="24"/>
          <w:lang w:val="hr-HR"/>
        </w:rPr>
        <w:t xml:space="preserve"> </w:t>
      </w:r>
      <w:r w:rsidR="008E1D92">
        <w:rPr>
          <w:sz w:val="24"/>
          <w:szCs w:val="24"/>
          <w:lang w:val="hr-HR"/>
        </w:rPr>
        <w:t>1</w:t>
      </w:r>
      <w:r w:rsidR="00B940EA">
        <w:rPr>
          <w:sz w:val="24"/>
          <w:szCs w:val="24"/>
          <w:lang w:val="hr-HR"/>
        </w:rPr>
        <w:t>8</w:t>
      </w:r>
      <w:r w:rsidR="00F96493" w:rsidRPr="00F444F3">
        <w:rPr>
          <w:sz w:val="24"/>
          <w:szCs w:val="24"/>
          <w:lang w:val="hr-HR"/>
        </w:rPr>
        <w:t>.</w:t>
      </w:r>
      <w:r w:rsidR="00B940EA">
        <w:rPr>
          <w:sz w:val="24"/>
          <w:szCs w:val="24"/>
          <w:lang w:val="hr-HR"/>
        </w:rPr>
        <w:t xml:space="preserve"> rujna</w:t>
      </w:r>
      <w:r w:rsidR="00F96493" w:rsidRPr="00F444F3">
        <w:rPr>
          <w:sz w:val="24"/>
          <w:szCs w:val="24"/>
          <w:lang w:val="hr-HR"/>
        </w:rPr>
        <w:t xml:space="preserve"> 201</w:t>
      </w:r>
      <w:r w:rsidR="00D24589">
        <w:rPr>
          <w:sz w:val="24"/>
          <w:szCs w:val="24"/>
          <w:lang w:val="hr-HR"/>
        </w:rPr>
        <w:t>7</w:t>
      </w:r>
      <w:r w:rsidR="00F96493" w:rsidRPr="00F444F3">
        <w:rPr>
          <w:sz w:val="24"/>
          <w:szCs w:val="24"/>
          <w:lang w:val="hr-HR"/>
        </w:rPr>
        <w:t>.</w:t>
      </w:r>
      <w:r w:rsidRPr="00F444F3">
        <w:rPr>
          <w:sz w:val="24"/>
          <w:szCs w:val="24"/>
          <w:lang w:val="hr-HR"/>
        </w:rPr>
        <w:t xml:space="preserve"> </w:t>
      </w:r>
    </w:p>
    <w:p w:rsidRDefault="0043096E" w:rsidR="0043096E" w:rsidRPr="00F444F3">
      <w:pPr>
        <w:jc w:val="both"/>
        <w:rPr>
          <w:sz w:val="24"/>
          <w:szCs w:val="24"/>
          <w:lang w:val="hr-HR"/>
        </w:rPr>
      </w:pPr>
    </w:p>
    <w:p w:rsidRDefault="004D555B" w:rsidP="00E91121" w:rsidR="001C670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45562F">
        <w:rPr>
          <w:szCs w:val="24"/>
        </w:rPr>
        <w:t xml:space="preserve"> </w:t>
      </w:r>
      <w:r w:rsidR="0045562F">
        <w:rPr>
          <w:szCs w:val="24"/>
        </w:rPr>
        <w:tab/>
      </w:r>
      <w:r>
        <w:rPr>
          <w:szCs w:val="24"/>
        </w:rPr>
        <w:tab/>
      </w:r>
      <w:r w:rsidR="001C670F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1C670F" w:rsidP="00E91121" w:rsidR="001C670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1C670F" w:rsidP="00E91121" w:rsidR="001C670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C670F" w:rsidP="001C670F" w:rsidR="001C670F">
      <w:pPr>
        <w:pStyle w:val="Podnaslov"/>
        <w:ind w:firstLine="720" w:left="288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1C670F" w:rsidP="00E91121" w:rsidR="001C670F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4D555B" w:rsidP="001C670F" w:rsidR="004D555B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3096E" w:rsidP="004D555B" w:rsidR="0043096E" w:rsidRPr="00F444F3">
      <w:pPr>
        <w:ind w:firstLine="708"/>
        <w:jc w:val="both"/>
        <w:rPr>
          <w:sz w:val="24"/>
          <w:szCs w:val="24"/>
          <w:lang w:val="hr-HR"/>
        </w:rPr>
      </w:pPr>
    </w:p>
    <w:p w:rsidRDefault="00F96493" w:rsidR="00F96493" w:rsidRPr="00F444F3">
      <w:pPr>
        <w:jc w:val="both"/>
        <w:rPr>
          <w:sz w:val="24"/>
          <w:szCs w:val="24"/>
          <w:lang w:val="hr-HR"/>
        </w:rPr>
      </w:pPr>
    </w:p>
    <w:p w:rsidRDefault="001C670F" w:rsidR="001C670F">
      <w:pPr>
        <w:jc w:val="both"/>
        <w:rPr>
          <w:sz w:val="24"/>
          <w:szCs w:val="24"/>
          <w:lang w:val="hr-HR"/>
        </w:rPr>
      </w:pPr>
    </w:p>
    <w:p w:rsidRDefault="0043096E" w:rsidR="0043096E" w:rsidRPr="00F444F3">
      <w:pPr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>POUKA O PRAVNOM LIJEKU:</w:t>
      </w:r>
    </w:p>
    <w:p w:rsidRDefault="0043096E" w:rsidP="00C32E71" w:rsidR="00C32E71" w:rsidRPr="00F444F3">
      <w:pPr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>Protiv ovog rješenja nezadovoljna stranka može uložiti žalbu Visokom trgovačkom sudu Republike Hrvatske u roku 8 dana po primitku rješenja, a ulaže se putem ovog Suda u 2 primjerka za Sud i po 1 za svaku protivnu stranku.</w:t>
      </w:r>
    </w:p>
    <w:p w:rsidRDefault="00CF64AD" w:rsidP="00E40493" w:rsidR="004D555B">
      <w:pPr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ab/>
      </w:r>
    </w:p>
    <w:p w:rsidRDefault="001C670F" w:rsidP="00E40493" w:rsidR="001C670F">
      <w:pPr>
        <w:jc w:val="both"/>
        <w:rPr>
          <w:sz w:val="24"/>
          <w:szCs w:val="24"/>
          <w:lang w:val="hr-HR"/>
        </w:rPr>
      </w:pPr>
    </w:p>
    <w:p w:rsidRDefault="001C670F" w:rsidP="00E40493" w:rsidR="001C670F">
      <w:pPr>
        <w:jc w:val="both"/>
        <w:rPr>
          <w:sz w:val="24"/>
          <w:szCs w:val="24"/>
          <w:lang w:val="hr-HR"/>
        </w:rPr>
      </w:pPr>
    </w:p>
    <w:p w:rsidRDefault="001C670F" w:rsidP="00E40493" w:rsidR="001C670F">
      <w:pPr>
        <w:jc w:val="both"/>
        <w:rPr>
          <w:sz w:val="24"/>
          <w:szCs w:val="24"/>
          <w:lang w:val="hr-HR"/>
        </w:rPr>
      </w:pPr>
    </w:p>
    <w:p w:rsidRDefault="001C670F" w:rsidP="00E40493" w:rsidR="001C670F">
      <w:pPr>
        <w:jc w:val="both"/>
        <w:rPr>
          <w:sz w:val="24"/>
          <w:szCs w:val="24"/>
          <w:lang w:val="hr-HR"/>
        </w:rPr>
      </w:pPr>
    </w:p>
    <w:p w:rsidRDefault="001C670F" w:rsidP="00E40493" w:rsidR="001C670F">
      <w:pPr>
        <w:jc w:val="both"/>
        <w:rPr>
          <w:sz w:val="24"/>
          <w:szCs w:val="24"/>
          <w:lang w:val="hr-HR"/>
        </w:rPr>
      </w:pPr>
    </w:p>
    <w:p w:rsidRDefault="001C670F" w:rsidP="00E40493" w:rsidR="001C670F">
      <w:pPr>
        <w:jc w:val="both"/>
        <w:rPr>
          <w:sz w:val="24"/>
          <w:szCs w:val="24"/>
          <w:lang w:val="hr-HR"/>
        </w:rPr>
      </w:pPr>
    </w:p>
    <w:p w:rsidRDefault="001C670F" w:rsidP="00E40493" w:rsidR="001C670F">
      <w:pPr>
        <w:jc w:val="both"/>
        <w:rPr>
          <w:sz w:val="24"/>
          <w:szCs w:val="24"/>
          <w:lang w:val="hr-HR"/>
        </w:rPr>
      </w:pPr>
    </w:p>
    <w:p w:rsidRDefault="001C670F" w:rsidP="00E40493" w:rsidR="001C670F">
      <w:pPr>
        <w:jc w:val="both"/>
        <w:rPr>
          <w:sz w:val="24"/>
          <w:szCs w:val="24"/>
          <w:lang w:val="hr-HR"/>
        </w:rPr>
      </w:pPr>
    </w:p>
    <w:p w:rsidRDefault="001C670F" w:rsidP="00E40493" w:rsidR="001C670F">
      <w:pPr>
        <w:jc w:val="both"/>
        <w:rPr>
          <w:sz w:val="24"/>
          <w:szCs w:val="24"/>
          <w:lang w:val="hr-HR"/>
        </w:rPr>
      </w:pPr>
    </w:p>
    <w:p w:rsidRDefault="001C670F" w:rsidP="00E40493" w:rsidR="001C670F">
      <w:pPr>
        <w:jc w:val="both"/>
        <w:rPr>
          <w:sz w:val="24"/>
          <w:szCs w:val="24"/>
          <w:lang w:val="hr-HR"/>
        </w:rPr>
      </w:pPr>
    </w:p>
    <w:p w:rsidRDefault="001C670F" w:rsidP="00E40493" w:rsidR="001C670F">
      <w:pPr>
        <w:jc w:val="both"/>
        <w:rPr>
          <w:sz w:val="24"/>
          <w:szCs w:val="24"/>
          <w:lang w:val="hr-HR"/>
        </w:rPr>
      </w:pPr>
    </w:p>
    <w:sectPr w:rsidSect="0037094C" w:rsidR="001C670F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797" w:bottom="1417" w:right="2126" w:top="1417"/>
      <w:cols w:space="720"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3CD6" w:rsidR="00323CD6">
      <w:r>
        <w:separator/>
      </w:r>
    </w:p>
  </w:endnote>
  <w:endnote w:id="0" w:type="continuationSeparator">
    <w:p w:rsidRDefault="00323CD6" w:rsidR="00323C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2A25" w:rsidR="00452A25">
    <w:pPr>
      <w:pStyle w:val="Podno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5106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452A25" w:rsidR="00452A2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3CD6" w:rsidR="00323CD6">
      <w:r>
        <w:separator/>
      </w:r>
    </w:p>
  </w:footnote>
  <w:footnote w:id="0" w:type="continuationSeparator">
    <w:p w:rsidRDefault="00323CD6" w:rsidR="00323C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2A25" w:rsidR="00452A25" w:rsidRPr="00C5021C">
    <w:pPr>
      <w:pStyle w:val="Zaglavlje"/>
      <w:rPr>
        <w:sz w:val="24"/>
        <w:szCs w:val="24"/>
      </w:rPr>
    </w:pPr>
    <w:r>
      <w:tab/>
    </w:r>
    <w:r w:rsidRPr="00C5021C">
      <w:rPr>
        <w:sz w:val="24"/>
        <w:szCs w:val="24"/>
      </w:rPr>
      <w:t xml:space="preserve">                                                                                                 72. St-</w:t>
    </w:r>
    <w:r w:rsidR="0037094C">
      <w:rPr>
        <w:sz w:val="24"/>
        <w:szCs w:val="24"/>
      </w:rPr>
      <w:t>191/2015</w:t>
    </w:r>
    <w:r w:rsidR="001C670F">
      <w:rPr>
        <w:sz w:val="24"/>
        <w:szCs w:val="24"/>
      </w:rPr>
      <w:t>-57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2A25" w:rsidR="00452A25" w:rsidRPr="00C5021C">
    <w:pPr>
      <w:pStyle w:val="Zaglavlje"/>
      <w:rPr>
        <w:sz w:val="24"/>
        <w:szCs w:val="24"/>
      </w:rPr>
    </w:pPr>
    <w:r>
      <w:tab/>
      <w:t xml:space="preserve">                                                                                                       </w:t>
    </w:r>
    <w:r w:rsidRPr="00C5021C">
      <w:rPr>
        <w:sz w:val="24"/>
        <w:szCs w:val="24"/>
      </w:rPr>
      <w:t>72. St-</w:t>
    </w:r>
    <w:r w:rsidR="0037094C">
      <w:rPr>
        <w:sz w:val="24"/>
        <w:szCs w:val="24"/>
      </w:rPr>
      <w:t>191/2015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E3A84"/>
    <w:multiLevelType w:val="hybridMultilevel"/>
    <w:tmpl w:val="D2D26E50"/>
    <w:lvl w:tplc="6352A8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7C4670B"/>
    <w:multiLevelType w:val="hybridMultilevel"/>
    <w:tmpl w:val="39EEB1A6"/>
    <w:lvl w:tplc="3A46F98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0E53714"/>
    <w:multiLevelType w:val="hybridMultilevel"/>
    <w:tmpl w:val="F7FABB98"/>
    <w:lvl w:tplc="428EB33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40C10C5"/>
    <w:multiLevelType w:val="hybridMultilevel"/>
    <w:tmpl w:val="D00E3EF0"/>
    <w:lvl w:tplc="785A78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9F45F1"/>
    <w:multiLevelType w:val="hybridMultilevel"/>
    <w:tmpl w:val="B8B6CF0C"/>
    <w:lvl w:tplc="68F285A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7F5269C"/>
    <w:multiLevelType w:val="hybridMultilevel"/>
    <w:tmpl w:val="582C1AE0"/>
    <w:lvl w:tplc="C480E3C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BB46516"/>
    <w:multiLevelType w:val="hybridMultilevel"/>
    <w:tmpl w:val="62908FC0"/>
    <w:lvl w:tplc="20AEFE2C" w:ilvl="0">
      <w:start w:val="1"/>
      <w:numFmt w:val="upperRoman"/>
      <w:lvlText w:val="%1."/>
      <w:lvlJc w:val="left"/>
      <w:pPr>
        <w:tabs>
          <w:tab w:pos="2149" w:val="num"/>
        </w:tabs>
        <w:ind w:hanging="720" w:left="2149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9" w:val="num"/>
        </w:tabs>
        <w:ind w:hanging="360" w:left="2509"/>
      </w:pPr>
    </w:lvl>
    <w:lvl w:tentative="true" w:tplc="041A001B" w:ilvl="2">
      <w:start w:val="1"/>
      <w:numFmt w:val="lowerRoman"/>
      <w:lvlText w:val="%3."/>
      <w:lvlJc w:val="right"/>
      <w:pPr>
        <w:tabs>
          <w:tab w:pos="3229" w:val="num"/>
        </w:tabs>
        <w:ind w:hanging="180" w:left="3229"/>
      </w:pPr>
    </w:lvl>
    <w:lvl w:tentative="true" w:tplc="041A000F" w:ilvl="3">
      <w:start w:val="1"/>
      <w:numFmt w:val="decimal"/>
      <w:lvlText w:val="%4."/>
      <w:lvlJc w:val="left"/>
      <w:pPr>
        <w:tabs>
          <w:tab w:pos="3949" w:val="num"/>
        </w:tabs>
        <w:ind w:hanging="360" w:left="3949"/>
      </w:pPr>
    </w:lvl>
    <w:lvl w:tentative="true" w:tplc="041A0019" w:ilvl="4">
      <w:start w:val="1"/>
      <w:numFmt w:val="lowerLetter"/>
      <w:lvlText w:val="%5."/>
      <w:lvlJc w:val="left"/>
      <w:pPr>
        <w:tabs>
          <w:tab w:pos="4669" w:val="num"/>
        </w:tabs>
        <w:ind w:hanging="360" w:left="4669"/>
      </w:pPr>
    </w:lvl>
    <w:lvl w:tentative="true" w:tplc="041A001B" w:ilvl="5">
      <w:start w:val="1"/>
      <w:numFmt w:val="lowerRoman"/>
      <w:lvlText w:val="%6."/>
      <w:lvlJc w:val="right"/>
      <w:pPr>
        <w:tabs>
          <w:tab w:pos="5389" w:val="num"/>
        </w:tabs>
        <w:ind w:hanging="180" w:left="5389"/>
      </w:pPr>
    </w:lvl>
    <w:lvl w:tentative="true" w:tplc="041A000F" w:ilvl="6">
      <w:start w:val="1"/>
      <w:numFmt w:val="decimal"/>
      <w:lvlText w:val="%7."/>
      <w:lvlJc w:val="left"/>
      <w:pPr>
        <w:tabs>
          <w:tab w:pos="6109" w:val="num"/>
        </w:tabs>
        <w:ind w:hanging="360" w:left="6109"/>
      </w:pPr>
    </w:lvl>
    <w:lvl w:tentative="true" w:tplc="041A0019" w:ilvl="7">
      <w:start w:val="1"/>
      <w:numFmt w:val="lowerLetter"/>
      <w:lvlText w:val="%8."/>
      <w:lvlJc w:val="left"/>
      <w:pPr>
        <w:tabs>
          <w:tab w:pos="6829" w:val="num"/>
        </w:tabs>
        <w:ind w:hanging="360" w:left="6829"/>
      </w:pPr>
    </w:lvl>
    <w:lvl w:tentative="true" w:tplc="041A001B" w:ilvl="8">
      <w:start w:val="1"/>
      <w:numFmt w:val="lowerRoman"/>
      <w:lvlText w:val="%9."/>
      <w:lvlJc w:val="right"/>
      <w:pPr>
        <w:tabs>
          <w:tab w:pos="7549" w:val="num"/>
        </w:tabs>
        <w:ind w:hanging="180" w:left="7549"/>
      </w:pPr>
    </w:lvl>
  </w:abstractNum>
  <w:abstractNum w:abstractNumId="7">
    <w:nsid w:val="40955C3D"/>
    <w:multiLevelType w:val="hybridMultilevel"/>
    <w:tmpl w:val="9C0A9672"/>
    <w:lvl w:tplc="C310E9D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C00BFF"/>
    <w:multiLevelType w:val="hybridMultilevel"/>
    <w:tmpl w:val="0D2812A4"/>
    <w:lvl w:tplc="F25A098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93A75A0"/>
    <w:multiLevelType w:val="hybridMultilevel"/>
    <w:tmpl w:val="26CA5F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65C3165"/>
    <w:multiLevelType w:val="hybridMultilevel"/>
    <w:tmpl w:val="140EAE34"/>
    <w:lvl w:tplc="40F0812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71C01ED3"/>
    <w:multiLevelType w:val="hybridMultilevel"/>
    <w:tmpl w:val="76C4AAEA"/>
    <w:lvl w:tplc="6E10EF2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9"/>
  </w:num>
  <w:num w:numId="2">
    <w:abstractNumId w:val="1"/>
  </w:num>
  <w:num w:numId="3">
    <w:abstractNumId w:val="11"/>
  </w:num>
  <w:num w:numId="4">
    <w:abstractNumId w:val="4"/>
  </w:num>
  <w:num w:numId="5">
    <w:abstractNumId w:val="8"/>
  </w:num>
  <w:num w:numId="6">
    <w:abstractNumId w:val="7"/>
  </w:num>
  <w:num w:numId="7">
    <w:abstractNumId w:val="2"/>
  </w:num>
  <w:num w:numId="8">
    <w:abstractNumId w:val="6"/>
  </w:num>
  <w:num w:numId="9">
    <w:abstractNumId w:val="5"/>
  </w:num>
  <w:num w:numId="10">
    <w:abstractNumId w:val="3"/>
  </w:num>
  <w:num w:numId="11">
    <w:abstractNumId w:val="0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55B8"/>
    <w:rsid w:val="00007EDD"/>
    <w:rsid w:val="00037FEC"/>
    <w:rsid w:val="00074DCE"/>
    <w:rsid w:val="00084ED6"/>
    <w:rsid w:val="000B1E0E"/>
    <w:rsid w:val="00122E95"/>
    <w:rsid w:val="001465FA"/>
    <w:rsid w:val="001C670F"/>
    <w:rsid w:val="00200BD2"/>
    <w:rsid w:val="00215F2A"/>
    <w:rsid w:val="00265CFF"/>
    <w:rsid w:val="00296105"/>
    <w:rsid w:val="00301554"/>
    <w:rsid w:val="00323CD6"/>
    <w:rsid w:val="0037094C"/>
    <w:rsid w:val="003C55B8"/>
    <w:rsid w:val="003D267C"/>
    <w:rsid w:val="003E342B"/>
    <w:rsid w:val="0040055F"/>
    <w:rsid w:val="0043096E"/>
    <w:rsid w:val="00437F47"/>
    <w:rsid w:val="00452A25"/>
    <w:rsid w:val="0045562F"/>
    <w:rsid w:val="004559AA"/>
    <w:rsid w:val="004572F3"/>
    <w:rsid w:val="0046133D"/>
    <w:rsid w:val="00471AC3"/>
    <w:rsid w:val="0048186C"/>
    <w:rsid w:val="0049493C"/>
    <w:rsid w:val="004D555B"/>
    <w:rsid w:val="004E1C63"/>
    <w:rsid w:val="00540422"/>
    <w:rsid w:val="005420E7"/>
    <w:rsid w:val="005B609C"/>
    <w:rsid w:val="00622D27"/>
    <w:rsid w:val="00646D7E"/>
    <w:rsid w:val="00653B24"/>
    <w:rsid w:val="006543DE"/>
    <w:rsid w:val="00657F1F"/>
    <w:rsid w:val="006A7781"/>
    <w:rsid w:val="006C153E"/>
    <w:rsid w:val="00704294"/>
    <w:rsid w:val="00706E31"/>
    <w:rsid w:val="00755425"/>
    <w:rsid w:val="007A2EB7"/>
    <w:rsid w:val="007D3A94"/>
    <w:rsid w:val="0082435A"/>
    <w:rsid w:val="00834554"/>
    <w:rsid w:val="00851B0D"/>
    <w:rsid w:val="0088455E"/>
    <w:rsid w:val="0089523A"/>
    <w:rsid w:val="00896AD8"/>
    <w:rsid w:val="008A34D5"/>
    <w:rsid w:val="008B0F9C"/>
    <w:rsid w:val="008D3567"/>
    <w:rsid w:val="008E1D92"/>
    <w:rsid w:val="008E1FF0"/>
    <w:rsid w:val="008F6E36"/>
    <w:rsid w:val="00927107"/>
    <w:rsid w:val="00941681"/>
    <w:rsid w:val="009469F8"/>
    <w:rsid w:val="009826EB"/>
    <w:rsid w:val="00A00080"/>
    <w:rsid w:val="00A036D6"/>
    <w:rsid w:val="00A06315"/>
    <w:rsid w:val="00B103B7"/>
    <w:rsid w:val="00B24E35"/>
    <w:rsid w:val="00B417B5"/>
    <w:rsid w:val="00B74E93"/>
    <w:rsid w:val="00B940EA"/>
    <w:rsid w:val="00BD13C5"/>
    <w:rsid w:val="00BD7106"/>
    <w:rsid w:val="00C32E71"/>
    <w:rsid w:val="00C33F86"/>
    <w:rsid w:val="00C35EBF"/>
    <w:rsid w:val="00C42F1C"/>
    <w:rsid w:val="00C5021C"/>
    <w:rsid w:val="00CF28FB"/>
    <w:rsid w:val="00CF64AD"/>
    <w:rsid w:val="00D07437"/>
    <w:rsid w:val="00D13C70"/>
    <w:rsid w:val="00D24589"/>
    <w:rsid w:val="00D953A1"/>
    <w:rsid w:val="00DA2750"/>
    <w:rsid w:val="00DE4048"/>
    <w:rsid w:val="00DF74B4"/>
    <w:rsid w:val="00E06185"/>
    <w:rsid w:val="00E12DD8"/>
    <w:rsid w:val="00E40493"/>
    <w:rsid w:val="00E633EC"/>
    <w:rsid w:val="00E72333"/>
    <w:rsid w:val="00EC23C9"/>
    <w:rsid w:val="00EF1626"/>
    <w:rsid w:val="00F00FA0"/>
    <w:rsid w:val="00F06F62"/>
    <w:rsid w:val="00F20752"/>
    <w:rsid w:val="00F24B33"/>
    <w:rsid w:val="00F31FD6"/>
    <w:rsid w:val="00F4181B"/>
    <w:rsid w:val="00F444F3"/>
    <w:rsid w:val="00F44A36"/>
    <w:rsid w:val="00F5106F"/>
    <w:rsid w:val="00F57780"/>
    <w:rsid w:val="00F60D99"/>
    <w:rsid w:val="00F63F24"/>
    <w:rsid w:val="00F640AC"/>
    <w:rsid w:val="00F96493"/>
    <w:rsid w:val="00FA25A1"/>
    <w:rsid w:val="00FA564D"/>
    <w:rsid w:val="00FA5BC3"/>
    <w:rsid w:val="00FB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42F1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F444F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F444F3"/>
    <w:pPr>
      <w:overflowPunct/>
      <w:autoSpaceDE/>
      <w:autoSpaceDN/>
      <w:adjustRightInd/>
      <w:textAlignment w:val="auto"/>
    </w:pPr>
    <w:rPr>
      <w:lang w:val="hr-HR"/>
    </w:rPr>
  </w:style>
  <w:style w:styleId="Podnaslov" w:type="paragraph">
    <w:name w:val="Subtitle"/>
    <w:basedOn w:val="Normal"/>
    <w:link w:val="PodnaslovChar"/>
    <w:qFormat/>
    <w:rsid w:val="004D555B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  <w:lang w:val="hr-HR"/>
    </w:rPr>
  </w:style>
  <w:style w:customStyle="true" w:styleId="PodnaslovChar" w:type="character">
    <w:name w:val="Podnaslov Char"/>
    <w:basedOn w:val="Zadanifontodlomka"/>
    <w:link w:val="Podnaslov"/>
    <w:rsid w:val="004D555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E633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10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10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10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10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10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42F1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F444F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F444F3"/>
    <w:pPr>
      <w:overflowPunct/>
      <w:autoSpaceDE/>
      <w:autoSpaceDN/>
      <w:adjustRightInd/>
      <w:textAlignment w:val="auto"/>
    </w:pPr>
    <w:rPr>
      <w:lang w:val="hr-HR"/>
    </w:rPr>
  </w:style>
  <w:style w:styleId="Podnaslov" w:type="paragraph">
    <w:name w:val="Subtitle"/>
    <w:basedOn w:val="Normal"/>
    <w:link w:val="PodnaslovChar"/>
    <w:qFormat/>
    <w:rsid w:val="004D555B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  <w:lang w:val="hr-HR"/>
    </w:rPr>
  </w:style>
  <w:style w:customStyle="1" w:styleId="PodnaslovChar" w:type="character">
    <w:name w:val="Podnaslov Char"/>
    <w:basedOn w:val="Zadanifontodlomka"/>
    <w:link w:val="Podnaslov"/>
    <w:rsid w:val="004D555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E633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10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10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10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10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10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0495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909519">
      <w:bodyDiv w:val="true"/>
      <w:marLeft w:val="109"/>
      <w:marRight w:val="109"/>
      <w:marTop w:val="109"/>
      <w:marBottom w:val="109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49811295">
          <w:marLeft w:val="0"/>
          <w:marRight w:val="0"/>
          <w:marTop w:val="54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357340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5727402">
                  <w:marLeft w:val="3396"/>
                  <w:marRight w:val="0"/>
                  <w:marTop w:val="0"/>
                  <w:marBottom w:val="2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81081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85497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19445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32860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23883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52847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688195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2017.</izvorni_sadrzaj>
    <derivirana_varijabla naziv="DomainObject.DatumDonosenjaOdluke_1">18.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</izvorni_sadrzaj>
    <derivirana_varijabla naziv="DomainObject.Predmet.Broj_1">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2015.</izvorni_sadrzaj>
    <derivirana_varijabla naziv="DomainObject.Predmet.DatumOsnivanja_1">5.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St-191/2015</izvorni_sadrzaj>
    <derivirana_varijabla naziv="DomainObject.Predmet.OznakaBroj_1">St-191/2015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NES - SPORT,d.o.o.</izvorni_sadrzaj>
    <derivirana_varijabla naziv="DomainObject.Predmet.ProtustrankaFormated_1">  NES - SPORT,d.o.o.</derivirana_varijabla>
  </DomainObject.Predmet.ProtustrankaFormated>
  <DomainObject.Predmet.ProtustrankaFormatedOIB>
    <izvorni_sadrzaj>  NES - SPORT,d.o.o., OIB 51287418429</izvorni_sadrzaj>
    <derivirana_varijabla naziv="DomainObject.Predmet.ProtustrankaFormatedOIB_1">  NES - SPORT,d.o.o., OIB 51287418429</derivirana_varijabla>
  </DomainObject.Predmet.ProtustrankaFormatedOIB>
  <DomainObject.Predmet.ProtustrankaFormatedWithAdress>
    <izvorni_sadrzaj> NES - SPORT,d.o.o., Goljak 3/A, Zagreb</izvorni_sadrzaj>
    <derivirana_varijabla naziv="DomainObject.Predmet.ProtustrankaFormatedWithAdress_1"> NES - SPORT,d.o.o., Goljak 3/A, Zagreb</derivirana_varijabla>
  </DomainObject.Predmet.ProtustrankaFormatedWithAdress>
  <DomainObject.Predmet.ProtustrankaFormatedWithAdressOIB>
    <izvorni_sadrzaj> NES - SPORT,d.o.o., OIB 51287418429, Goljak 3/A, Zagreb</izvorni_sadrzaj>
    <derivirana_varijabla naziv="DomainObject.Predmet.ProtustrankaFormatedWithAdressOIB_1"> NES - SPORT,d.o.o., OIB 51287418429, Goljak 3/A, Zagreb</derivirana_varijabla>
  </DomainObject.Predmet.ProtustrankaFormatedWithAdressOIB>
  <DomainObject.Predmet.ProtustrankaWithAdress>
    <izvorni_sadrzaj>NES - SPORT,d.o.o. Goljak 3/A, Zagreb</izvorni_sadrzaj>
    <derivirana_varijabla naziv="DomainObject.Predmet.ProtustrankaWithAdress_1">NES - SPORT,d.o.o. Goljak 3/A, Zagreb</derivirana_varijabla>
  </DomainObject.Predmet.ProtustrankaWithAdress>
  <DomainObject.Predmet.ProtustrankaWithAdressOIB>
    <izvorni_sadrzaj>NES - SPORT,d.o.o., OIB 51287418429, Goljak 3/A, Zagreb</izvorni_sadrzaj>
    <derivirana_varijabla naziv="DomainObject.Predmet.ProtustrankaWithAdressOIB_1">NES - SPORT,d.o.o., OIB 51287418429, Goljak 3/A, Zagreb</derivirana_varijabla>
  </DomainObject.Predmet.ProtustrankaWithAdressOIB>
  <DomainObject.Predmet.ProtustrankaNazivFormated>
    <izvorni_sadrzaj>NES - SPORT,d.o.o.</izvorni_sadrzaj>
    <derivirana_varijabla naziv="DomainObject.Predmet.ProtustrankaNazivFormated_1">NES - SPORT,d.o.o.</derivirana_varijabla>
  </DomainObject.Predmet.ProtustrankaNazivFormated>
  <DomainObject.Predmet.ProtustrankaNazivFormatedOIB>
    <izvorni_sadrzaj>NES - SPORT,d.o.o., OIB 51287418429</izvorni_sadrzaj>
    <derivirana_varijabla naziv="DomainObject.Predmet.ProtustrankaNazivFormatedOIB_1">NES - SPORT,d.o.o., OIB 51287418429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 Kudrna-blažanin zastupanog po punomoćniku OD ŠPEHAR &amp; ŠPEHAR; vjerovnici</izvorni_sadrzaj>
    <derivirana_varijabla naziv="DomainObject.Predmet.StrankaFormated_1">  Iva Kudrna-blažanin zastupanog po punomoćniku OD ŠPEHAR &amp; ŠPEHAR; vjerovnici</derivirana_varijabla>
  </DomainObject.Predmet.StrankaFormated>
  <DomainObject.Predmet.StrankaFormatedOIB>
    <izvorni_sadrzaj>  Iva Kudrna-blažanin, OIB 28450797901 zastupanog po punomoćniku OD ŠPEHAR &amp; ŠPEHAR; vjerovnici</izvorni_sadrzaj>
    <derivirana_varijabla naziv="DomainObject.Predmet.StrankaFormatedOIB_1">  Iva Kudrna-blažanin, OIB 28450797901 zastupanog po punomoćniku OD ŠPEHAR &amp; ŠPEHAR; vjerovnici</derivirana_varijabla>
  </DomainObject.Predmet.StrankaFormatedOIB>
  <DomainObject.Predmet.StrankaFormatedWithAdress>
    <izvorni_sadrzaj> Iva Kudrna-blažanin, Ivana Šibla 16, 10000 Zagreb zastupanog po punomoćniku OD ŠPEHAR &amp; ŠPEHAR; vjerovnici</izvorni_sadrzaj>
    <derivirana_varijabla naziv="DomainObject.Predmet.StrankaFormatedWithAdress_1"> Iva Kudrna-blažanin, Ivana Šibla 16, 10000 Zagreb zastupanog po punomoćniku OD ŠPEHAR &amp; ŠPEHAR; vjerovnici</derivirana_varijabla>
  </DomainObject.Predmet.StrankaFormatedWithAdress>
  <DomainObject.Predmet.StrankaFormatedWithAdressOIB>
    <izvorni_sadrzaj> Iva Kudrna-blažanin, OIB 28450797901, Ivana Šibla 16, 10000 Zagreb zastupanog po punomoćniku OD ŠPEHAR &amp; ŠPEHAR; vjerovnici</izvorni_sadrzaj>
    <derivirana_varijabla naziv="DomainObject.Predmet.StrankaFormatedWithAdressOIB_1"> Iva Kudrna-blažanin, OIB 28450797901, Ivana Šibla 16, 10000 Zagreb zastupanog po punomoćniku OD ŠPEHAR &amp; ŠPEHAR; vjerovnici</derivirana_varijabla>
  </DomainObject.Predmet.StrankaFormatedWithAdressOIB>
  <DomainObject.Predmet.StrankaWithAdress>
    <izvorni_sadrzaj>Iva Kudrna-blažanin Ivana Šibla 16,10000 Zagreb,vjerovnici </izvorni_sadrzaj>
    <derivirana_varijabla naziv="DomainObject.Predmet.StrankaWithAdress_1">Iva Kudrna-blažanin Ivana Šibla 16,10000 Zagreb,vjerovnici </derivirana_varijabla>
  </DomainObject.Predmet.StrankaWithAdress>
  <DomainObject.Predmet.StrankaWithAdressOIB>
    <izvorni_sadrzaj>Iva Kudrna-blažanin, OIB 28450797901, Ivana Šibla 16,10000 Zagreb,vjerovnici</izvorni_sadrzaj>
    <derivirana_varijabla naziv="DomainObject.Predmet.StrankaWithAdressOIB_1">Iva Kudrna-blažanin, OIB 28450797901, Ivana Šibla 16,10000 Zagreb,vjerovnici</derivirana_varijabla>
  </DomainObject.Predmet.StrankaWithAdressOIB>
  <DomainObject.Predmet.StrankaNazivFormated>
    <izvorni_sadrzaj>Iva Kudrna-blažanin,vjerovnici</izvorni_sadrzaj>
    <derivirana_varijabla naziv="DomainObject.Predmet.StrankaNazivFormated_1">Iva Kudrna-blažanin,vjerovnici</derivirana_varijabla>
  </DomainObject.Predmet.StrankaNazivFormated>
  <DomainObject.Predmet.StrankaNazivFormatedOIB>
    <izvorni_sadrzaj>Iva Kudrna-blažanin, OIB 28450797901,vjerovnici</izvorni_sadrzaj>
    <derivirana_varijabla naziv="DomainObject.Predmet.StrankaNazivFormatedOIB_1">Iva Kudrna-blažanin, OIB 28450797901,vjerovnici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Iva Kudrna-blažanin zastupanog po punomoćniku OD ŠPEHAR &amp; ŠPEHAR</item>
      <item>vjerovnici</item>
    </izvorni_sadrzaj>
    <derivirana_varijabla naziv="DomainObject.Predmet.StrankaListFormated_1">
      <item>Iva Kudrna-blažanin zastupanog po punomoćniku OD ŠPEHAR &amp; ŠPEHAR</item>
      <item>vjerovnici</item>
    </derivirana_varijabla>
  </DomainObject.Predmet.StrankaListFormated>
  <DomainObject.Predmet.StrankaListFormatedOIB>
    <izvorni_sadrzaj>
      <item>Iva Kudrna-blažanin, OIB 28450797901 zastupanog po punomoćniku OD ŠPEHAR &amp; ŠPEHAR</item>
      <item>vjerovnici</item>
    </izvorni_sadrzaj>
    <derivirana_varijabla naziv="DomainObject.Predmet.StrankaListFormatedOIB_1">
      <item>Iva Kudrna-blažanin, OIB 28450797901 zastupanog po punomoćniku OD ŠPEHAR &amp; ŠPEHAR</item>
      <item>vjerovnici</item>
    </derivirana_varijabla>
  </DomainObject.Predmet.StrankaListFormatedOIB>
  <DomainObject.Predmet.StrankaListFormatedWithAdress>
    <izvorni_sadrzaj>
      <item>Iva Kudrna-blažanin, Ivana Šibla 16, 10000 Zagreb zastupanog po punomoćniku OD ŠPEHAR &amp; ŠPEHAR</item>
      <item>vjerovnici</item>
    </izvorni_sadrzaj>
    <derivirana_varijabla naziv="DomainObject.Predmet.StrankaListFormatedWithAdress_1">
      <item>Iva Kudrna-blažanin, Ivana Šibla 16, 10000 Zagreb zastupanog po punomoćniku OD ŠPEHAR &amp; ŠPEHAR</item>
      <item>vjerovnici</item>
    </derivirana_varijabla>
  </DomainObject.Predmet.StrankaListFormatedWithAdress>
  <DomainObject.Predmet.StrankaListFormatedWithAdressOIB>
    <izvorni_sadrzaj>
      <item>Iva Kudrna-blažanin, OIB 28450797901, Ivana Šibla 16, 10000 Zagreb zastupanog po punomoćniku OD ŠPEHAR &amp; ŠPEHAR</item>
      <item>vjerovnici</item>
    </izvorni_sadrzaj>
    <derivirana_varijabla naziv="DomainObject.Predmet.StrankaListFormatedWithAdressOIB_1">
      <item>Iva Kudrna-blažanin, OIB 28450797901, Ivana Šibla 16, 10000 Zagreb zastupanog po punomoćniku OD ŠPEHAR &amp; ŠPEHAR</item>
      <item>vjerovnici</item>
    </derivirana_varijabla>
  </DomainObject.Predmet.StrankaListFormatedWithAdressOIB>
  <DomainObject.Predmet.StrankaListNazivFormated>
    <izvorni_sadrzaj>
      <item>Iva Kudrna-blažanin</item>
      <item>vjerovnici</item>
    </izvorni_sadrzaj>
    <derivirana_varijabla naziv="DomainObject.Predmet.StrankaListNazivFormated_1">
      <item>Iva Kudrna-blažanin</item>
      <item>vjerovnici</item>
    </derivirana_varijabla>
  </DomainObject.Predmet.StrankaListNazivFormated>
  <DomainObject.Predmet.StrankaListNazivFormatedOIB>
    <izvorni_sadrzaj>
      <item>Iva Kudrna-blažanin, OIB 28450797901</item>
      <item>vjerovnici</item>
    </izvorni_sadrzaj>
    <derivirana_varijabla naziv="DomainObject.Predmet.StrankaListNazivFormatedOIB_1">
      <item>Iva Kudrna-blažanin, OIB 28450797901</item>
      <item>vjerovnici</item>
    </derivirana_varijabla>
  </DomainObject.Predmet.StrankaListNazivFormatedOIB>
  <DomainObject.Predmet.ProtuStrankaListFormated>
    <izvorni_sadrzaj>
      <item>NES - SPORT,d.o.o.</item>
    </izvorni_sadrzaj>
    <derivirana_varijabla naziv="DomainObject.Predmet.ProtuStrankaListFormated_1">
      <item>NES - SPORT,d.o.o.</item>
    </derivirana_varijabla>
  </DomainObject.Predmet.ProtuStrankaListFormated>
  <DomainObject.Predmet.ProtuStrankaListFormatedOIB>
    <izvorni_sadrzaj>
      <item>NES - SPORT,d.o.o., OIB 51287418429</item>
    </izvorni_sadrzaj>
    <derivirana_varijabla naziv="DomainObject.Predmet.ProtuStrankaListFormatedOIB_1">
      <item>NES - SPORT,d.o.o., OIB 51287418429</item>
    </derivirana_varijabla>
  </DomainObject.Predmet.ProtuStrankaListFormatedOIB>
  <DomainObject.Predmet.ProtuStrankaListFormatedWithAdress>
    <izvorni_sadrzaj>
      <item>NES - SPORT,d.o.o., Goljak 3/A, Zagreb</item>
    </izvorni_sadrzaj>
    <derivirana_varijabla naziv="DomainObject.Predmet.ProtuStrankaListFormatedWithAdress_1">
      <item>NES - SPORT,d.o.o., Goljak 3/A, Zagreb</item>
    </derivirana_varijabla>
  </DomainObject.Predmet.ProtuStrankaListFormatedWithAdress>
  <DomainObject.Predmet.ProtuStrankaListFormatedWithAdressOIB>
    <izvorni_sadrzaj>
      <item>NES - SPORT,d.o.o., OIB 51287418429, Goljak 3/A, Zagreb</item>
    </izvorni_sadrzaj>
    <derivirana_varijabla naziv="DomainObject.Predmet.ProtuStrankaListFormatedWithAdressOIB_1">
      <item>NES - SPORT,d.o.o., OIB 51287418429, Goljak 3/A, Zagreb</item>
    </derivirana_varijabla>
  </DomainObject.Predmet.ProtuStrankaListFormatedWithAdressOIB>
  <DomainObject.Predmet.ProtuStrankaListNazivFormated>
    <izvorni_sadrzaj>
      <item>NES - SPORT,d.o.o.</item>
    </izvorni_sadrzaj>
    <derivirana_varijabla naziv="DomainObject.Predmet.ProtuStrankaListNazivFormated_1">
      <item>NES - SPORT,d.o.o.</item>
    </derivirana_varijabla>
  </DomainObject.Predmet.ProtuStrankaListNazivFormated>
  <DomainObject.Predmet.ProtuStrankaListNazivFormatedOIB>
    <izvorni_sadrzaj>
      <item>NES - SPORT,d.o.o., OIB 51287418429</item>
    </izvorni_sadrzaj>
    <derivirana_varijabla naziv="DomainObject.Predmet.ProtuStrankaListNazivFormatedOIB_1">
      <item>NES - SPORT,d.o.o., OIB 51287418429</item>
    </derivirana_varijabla>
  </DomainObject.Predmet.ProtuStrankaListNazivFormatedOIB>
  <DomainObject.Predmet.OstaliListFormated>
    <izvorni_sadrzaj>
      <item>OD ŠPEHAR &amp; ŠPEHAR punomoćnik sudionika u postupku Iva Kudrna-blažanin</item>
      <item>Hrvoje Bartolić</item>
      <item>Davor Bišćan</item>
      <item>FINA ZAGREB</item>
      <item>RH, MF, Porezna uprava</item>
      <item>Županijsko državno odvjetništvo u Zagrebu</item>
      <item>RH, Ministarstvo pravosuđa</item>
      <item>Zagrebački holding d.o.o.</item>
      <item>Jasmin Jusufhodžić</item>
      <item>GRAD ZAGREB</item>
    </izvorni_sadrzaj>
    <derivirana_varijabla naziv="DomainObject.Predmet.OstaliListFormated_1">
      <item>OD ŠPEHAR &amp; ŠPEHAR punomoćnik sudionika u postupku Iva Kudrna-blažanin</item>
      <item>Hrvoje Bartolić</item>
      <item>Davor Bišćan</item>
      <item>FINA ZAGREB</item>
      <item>RH, MF, Porezna uprava</item>
      <item>Županijsko državno odvjetništvo u Zagrebu</item>
      <item>RH, Ministarstvo pravosuđa</item>
      <item>Zagrebački holding d.o.o.</item>
      <item>Jasmin Jusufhodžić</item>
      <item>GRAD ZAGREB</item>
    </derivirana_varijabla>
  </DomainObject.Predmet.OstaliListFormated>
  <DomainObject.Predmet.OstaliListFormatedOIB>
    <izvorni_sadrzaj>
      <item>OD ŠPEHAR &amp; ŠPEHAR punomoćnik sudionika u postupku Iva Kudrna-blažanin</item>
      <item>Hrvoje Bartolić</item>
      <item>Davor Bišćan, OIB 99116868296</item>
      <item>FINA ZAGREB</item>
      <item>RH, MF, Porezna uprava</item>
      <item>Županijsko državno odvjetništvo u Zagrebu</item>
      <item>RH, Ministarstvo pravosuđa</item>
      <item>Zagrebački holding d.o.o.</item>
      <item>Jasmin Jusufhodžić</item>
      <item>GRAD ZAGREB, OIB 61817894937</item>
    </izvorni_sadrzaj>
    <derivirana_varijabla naziv="DomainObject.Predmet.OstaliListFormatedOIB_1">
      <item>OD ŠPEHAR &amp; ŠPEHAR punomoćnik sudionika u postupku Iva Kudrna-blažanin</item>
      <item>Hrvoje Bartolić</item>
      <item>Davor Bišćan, OIB 99116868296</item>
      <item>FINA ZAGREB</item>
      <item>RH, MF, Porezna uprava</item>
      <item>Županijsko državno odvjetništvo u Zagrebu</item>
      <item>RH, Ministarstvo pravosuđa</item>
      <item>Zagrebački holding d.o.o.</item>
      <item>Jasmin Jusufhodžić</item>
      <item>GRAD ZAGREB, OIB 61817894937</item>
    </derivirana_varijabla>
  </DomainObject.Predmet.OstaliListFormatedOIB>
  <DomainObject.Predmet.OstaliListFormatedWithAdress>
    <izvorni_sadrzaj>
      <item>OD ŠPEHAR &amp; ŠPEHAR, MASARYKOVA 7, 10000 Zagreb punomoćnik sudionika u postupku Iva Kudrna-blažanin</item>
      <item>Hrvoje Bartolić, Goljak 3/a, 10000 Zagreb</item>
      <item>Davor Bišćan, Jurišićeva 10, 10000 Zagreb</item>
      <item>FINA ZAGREB</item>
      <item>RH, MF, Porezna uprava, Av. Dubrovnik 32, 10000 Zagreb</item>
      <item>Županijsko državno odvjetništvo u Zagrebu</item>
      <item>RH, Ministarstvo pravosuđa, Ul. grada Vukovara 49, 10000 Zagreb</item>
      <item>Zagrebački holding d.o.o., Ul. grada Vukovara 41, 10000 Zagreb</item>
      <item>Jasmin Jusufhodžić, Kamaufova 6, 10000 Zagreb</item>
      <item>GRAD ZAGREB, Trg Stjepana Radića 1, 10000 Zagreb</item>
    </izvorni_sadrzaj>
    <derivirana_varijabla naziv="DomainObject.Predmet.OstaliListFormatedWithAdress_1">
      <item>OD ŠPEHAR &amp; ŠPEHAR, MASARYKOVA 7, 10000 Zagreb punomoćnik sudionika u postupku Iva Kudrna-blažanin</item>
      <item>Hrvoje Bartolić, Goljak 3/a, 10000 Zagreb</item>
      <item>Davor Bišćan, Jurišićeva 10, 10000 Zagreb</item>
      <item>FINA ZAGREB</item>
      <item>RH, MF, Porezna uprava, Av. Dubrovnik 32, 10000 Zagreb</item>
      <item>Županijsko državno odvjetništvo u Zagrebu</item>
      <item>RH, Ministarstvo pravosuđa, Ul. grada Vukovara 49, 10000 Zagreb</item>
      <item>Zagrebački holding d.o.o., Ul. grada Vukovara 41, 10000 Zagreb</item>
      <item>Jasmin Jusufhodžić, Kamaufova 6, 10000 Zagreb</item>
      <item>GRAD ZAGREB, Trg Stjepana Radića 1, 10000 Zagreb</item>
    </derivirana_varijabla>
  </DomainObject.Predmet.OstaliListFormatedWithAdress>
  <DomainObject.Predmet.OstaliListFormatedWithAdressOIB>
    <izvorni_sadrzaj>
      <item>OD ŠPEHAR &amp; ŠPEHAR, MASARYKOVA 7, 10000 Zagreb punomoćnik sudionika u postupku Iva Kudrna-blažanin</item>
      <item>Hrvoje Bartolić, Goljak 3/a, 10000 Zagreb</item>
      <item>Davor Bišćan, OIB 99116868296, Jurišićeva 10, 10000 Zagreb</item>
      <item>FINA ZAGREB</item>
      <item>RH, MF, Porezna uprava, Av. Dubrovnik 32, 10000 Zagreb</item>
      <item>Županijsko državno odvjetništvo u Zagrebu</item>
      <item>RH, Ministarstvo pravosuđa, Ul. grada Vukovara 49, 10000 Zagreb</item>
      <item>Zagrebački holding d.o.o., Ul. grada Vukovara 41, 10000 Zagreb</item>
      <item>Jasmin Jusufhodžić, Kamaufova 6, 10000 Zagreb</item>
      <item>GRAD ZAGREB, OIB 61817894937, Trg Stjepana Radića 1, 10000 Zagreb</item>
    </izvorni_sadrzaj>
    <derivirana_varijabla naziv="DomainObject.Predmet.OstaliListFormatedWithAdressOIB_1">
      <item>OD ŠPEHAR &amp; ŠPEHAR, MASARYKOVA 7, 10000 Zagreb punomoćnik sudionika u postupku Iva Kudrna-blažanin</item>
      <item>Hrvoje Bartolić, Goljak 3/a, 10000 Zagreb</item>
      <item>Davor Bišćan, OIB 99116868296, Jurišićeva 10, 10000 Zagreb</item>
      <item>FINA ZAGREB</item>
      <item>RH, MF, Porezna uprava, Av. Dubrovnik 32, 10000 Zagreb</item>
      <item>Županijsko državno odvjetništvo u Zagrebu</item>
      <item>RH, Ministarstvo pravosuđa, Ul. grada Vukovara 49, 10000 Zagreb</item>
      <item>Zagrebački holding d.o.o., Ul. grada Vukovara 41, 10000 Zagreb</item>
      <item>Jasmin Jusufhodžić, Kamaufova 6, 10000 Zagreb</item>
      <item>GRAD ZAGREB, OIB 61817894937, Trg Stjepana Radića 1, 10000 Zagreb</item>
    </derivirana_varijabla>
  </DomainObject.Predmet.OstaliListFormatedWithAdressOIB>
  <DomainObject.Predmet.OstaliListNazivFormated>
    <izvorni_sadrzaj>
      <item>OD ŠPEHAR &amp; ŠPEHAR</item>
      <item>Hrvoje Bartolić</item>
      <item>Davor Bišćan</item>
      <item>FINA ZAGREB</item>
      <item>RH, MF, Porezna uprava</item>
      <item>Županijsko državno odvjetništvo u Zagrebu</item>
      <item>RH, Ministarstvo pravosuđa</item>
      <item>Zagrebački holding d.o.o.</item>
      <item>Jasmin Jusufhodžić</item>
      <item>GRAD ZAGREB</item>
    </izvorni_sadrzaj>
    <derivirana_varijabla naziv="DomainObject.Predmet.OstaliListNazivFormated_1">
      <item>OD ŠPEHAR &amp; ŠPEHAR</item>
      <item>Hrvoje Bartolić</item>
      <item>Davor Bišćan</item>
      <item>FINA ZAGREB</item>
      <item>RH, MF, Porezna uprava</item>
      <item>Županijsko državno odvjetništvo u Zagrebu</item>
      <item>RH, Ministarstvo pravosuđa</item>
      <item>Zagrebački holding d.o.o.</item>
      <item>Jasmin Jusufhodžić</item>
      <item>GRAD ZAGREB</item>
    </derivirana_varijabla>
  </DomainObject.Predmet.OstaliListNazivFormated>
  <DomainObject.Predmet.OstaliListNazivFormatedOIB>
    <izvorni_sadrzaj>
      <item>OD ŠPEHAR &amp; ŠPEHAR</item>
      <item>Hrvoje Bartolić</item>
      <item>Davor Bišćan, OIB 99116868296</item>
      <item>FINA ZAGREB</item>
      <item>RH, MF, Porezna uprava</item>
      <item>Županijsko državno odvjetništvo u Zagrebu</item>
      <item>RH, Ministarstvo pravosuđa</item>
      <item>Zagrebački holding d.o.o.</item>
      <item>Jasmin Jusufhodžić</item>
      <item>GRAD ZAGREB, OIB 61817894937</item>
    </izvorni_sadrzaj>
    <derivirana_varijabla naziv="DomainObject.Predmet.OstaliListNazivFormatedOIB_1">
      <item>OD ŠPEHAR &amp; ŠPEHAR</item>
      <item>Hrvoje Bartolić</item>
      <item>Davor Bišćan, OIB 99116868296</item>
      <item>FINA ZAGREB</item>
      <item>RH, MF, Porezna uprava</item>
      <item>Županijsko državno odvjetništvo u Zagrebu</item>
      <item>RH, Ministarstvo pravosuđa</item>
      <item>Zagrebački holding d.o.o.</item>
      <item>Jasmin Jusufhodžić</item>
      <item>GRAD ZAGREB, OIB 61817894937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2017.</izvorni_sadrzaj>
    <derivirana_varijabla naziv="DomainObject.Datum_1">18.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 Kudrna-blažanin i dr.</izvorni_sadrzaj>
    <derivirana_varijabla naziv="DomainObject.Predmet.StrankaIDrugi_1">Iva Kudrna-blažanin i dr.</derivirana_varijabla>
  </DomainObject.Predmet.StrankaIDrugi>
  <DomainObject.Predmet.ProtustrankaIDrugi>
    <izvorni_sadrzaj>NES - SPORT,d.o.o.</izvorni_sadrzaj>
    <derivirana_varijabla naziv="DomainObject.Predmet.ProtustrankaIDrugi_1">NES - SPORT,d.o.o.</derivirana_varijabla>
  </DomainObject.Predmet.ProtustrankaIDrugi>
  <DomainObject.Predmet.StrankaIDrugiAdressOIB>
    <izvorni_sadrzaj>Iva Kudrna-blažanin, OIB 28450797901, Ivana Šibla 16, 10000 Zagreb i dr.</izvorni_sadrzaj>
    <derivirana_varijabla naziv="DomainObject.Predmet.StrankaIDrugiAdressOIB_1">Iva Kudrna-blažanin, OIB 28450797901, Ivana Šibla 16, 10000 Zagreb i dr.</derivirana_varijabla>
  </DomainObject.Predmet.StrankaIDrugiAdressOIB>
  <DomainObject.Predmet.ProtustrankaIDrugiAdressOIB>
    <izvorni_sadrzaj>NES - SPORT,d.o.o., OIB 51287418429, Goljak 3/A, Zagreb</izvorni_sadrzaj>
    <derivirana_varijabla naziv="DomainObject.Predmet.ProtustrankaIDrugiAdressOIB_1">NES - SPORT,d.o.o., OIB 51287418429, Goljak 3/A,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 Kudrna-blažanin</item>
      <item>NES - SPORT,d.o.o.</item>
      <item>OD ŠPEHAR &amp; ŠPEHAR</item>
      <item>Hrvoje Bartolić</item>
      <item>Davor Bišćan</item>
      <item>FINA ZAGREB</item>
      <item>RH, MF, Porezna uprava</item>
      <item>Županijsko državno odvjetništvo u Zagrebu</item>
      <item>RH, Ministarstvo pravosuđa</item>
      <item>Zagrebački holding d.o.o.</item>
      <item>vjerovnici</item>
      <item>Jasmin Jusufhodžić</item>
      <item>GRAD ZAGREB</item>
    </izvorni_sadrzaj>
    <derivirana_varijabla naziv="DomainObject.Predmet.SudioniciListNaziv_1">
      <item>Iva Kudrna-blažanin</item>
      <item>NES - SPORT,d.o.o.</item>
      <item>OD ŠPEHAR &amp; ŠPEHAR</item>
      <item>Hrvoje Bartolić</item>
      <item>Davor Bišćan</item>
      <item>FINA ZAGREB</item>
      <item>RH, MF, Porezna uprava</item>
      <item>Županijsko državno odvjetništvo u Zagrebu</item>
      <item>RH, Ministarstvo pravosuđa</item>
      <item>Zagrebački holding d.o.o.</item>
      <item>vjerovnici</item>
      <item>Jasmin Jusufhodžić</item>
      <item>GRAD ZAGREB</item>
    </derivirana_varijabla>
  </DomainObject.Predmet.SudioniciListNaziv>
  <DomainObject.Predmet.SudioniciListAdressOIB>
    <izvorni_sadrzaj>
      <item>Iva Kudrna-blažanin, OIB 28450797901, Ivana Šibla 16,10000 Zagreb</item>
      <item>NES - SPORT,d.o.o., OIB 51287418429, Goljak 3/A,Zagreb</item>
      <item>OD ŠPEHAR &amp; ŠPEHAR, MASARYKOVA 7,10000 Zagreb</item>
      <item>Hrvoje Bartolić, Goljak 3/a,10000 Zagreb</item>
      <item>Davor Bišćan, OIB 99116868296, Jurišićeva 10,10000 Zagreb</item>
      <item>FINA ZAGREB</item>
      <item>RH, MF, Porezna uprava, Av. Dubrovnik 32,10000 Zagreb</item>
      <item>Županijsko državno odvjetništvo u Zagrebu</item>
      <item>RH, Ministarstvo pravosuđa, Ul. grada Vukovara 49,10000 Zagreb</item>
      <item>Zagrebački holding d.o.o., Ul. grada Vukovara 41,10000 Zagreb</item>
      <item>vjerovnici</item>
      <item>Jasmin Jusufhodžić, Kamaufova 6,10000 Zagreb</item>
      <item>GRAD ZAGREB, OIB 61817894937, Trg Stjepana Radića 1,10000 Zagreb</item>
    </izvorni_sadrzaj>
    <derivirana_varijabla naziv="DomainObject.Predmet.SudioniciListAdressOIB_1">
      <item>Iva Kudrna-blažanin, OIB 28450797901, Ivana Šibla 16,10000 Zagreb</item>
      <item>NES - SPORT,d.o.o., OIB 51287418429, Goljak 3/A,Zagreb</item>
      <item>OD ŠPEHAR &amp; ŠPEHAR, MASARYKOVA 7,10000 Zagreb</item>
      <item>Hrvoje Bartolić, Goljak 3/a,10000 Zagreb</item>
      <item>Davor Bišćan, OIB 99116868296, Jurišićeva 10,10000 Zagreb</item>
      <item>FINA ZAGREB</item>
      <item>RH, MF, Porezna uprava, Av. Dubrovnik 32,10000 Zagreb</item>
      <item>Županijsko državno odvjetništvo u Zagrebu</item>
      <item>RH, Ministarstvo pravosuđa, Ul. grada Vukovara 49,10000 Zagreb</item>
      <item>Zagrebački holding d.o.o., Ul. grada Vukovara 41,10000 Zagreb</item>
      <item>vjerovnici</item>
      <item>Jasmin Jusufhodžić, Kamaufova 6,10000 Zagreb</item>
      <item>GRAD ZAGREB, OIB 61817894937, Trg Stjepana Radića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28450797901</item>
      <item>, OIB 51287418429</item>
      <item>, OIB null</item>
      <item>, OIB null</item>
      <item>, OIB 99116868296</item>
      <item>, OIB null</item>
      <item>, OIB null</item>
      <item>, OIB null</item>
      <item>, OIB null</item>
      <item>, OIB null</item>
      <item>, OIB null</item>
      <item>, OIB null</item>
      <item>, OIB 61817894937</item>
    </izvorni_sadrzaj>
    <derivirana_varijabla naziv="DomainObject.Predmet.SudioniciListNazivOIB_1">
      <item>, OIB 28450797901</item>
      <item>, OIB 51287418429</item>
      <item>, OIB null</item>
      <item>, OIB null</item>
      <item>, OIB 99116868296</item>
      <item>, OIB null</item>
      <item>, OIB null</item>
      <item>, OIB null</item>
      <item>, OIB null</item>
      <item>, OIB null</item>
      <item>, OIB null</item>
      <item>, OIB null</item>
      <item>, OIB 61817894937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593</properties:Words>
  <properties:Characters>3305</properties:Characters>
  <properties:Lines>102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________XI-St-262/2000</vt:lpstr>
    </vt:vector>
  </properties:TitlesOfParts>
  <properties:LinksUpToDate>false</properties:LinksUpToDate>
  <properties:CharactersWithSpaces>3983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2017-09-18T11:19:00Z</dcterms:created>
  <dc:creator>test</dc:creator>
  <cp:lastModifiedBy>Jadranka Zelić</cp:lastModifiedBy>
  <cp:lastPrinted>2017-09-18T11:19:00Z</cp:lastPrinted>
  <dcterms:modified xmlns:xsi="http://www.w3.org/2001/XMLSchema-instance" xsi:type="dcterms:W3CDTF">2017-09-18T11:20:00Z</dcterms:modified>
  <cp:revision>3</cp:revision>
  <dc:title>________XI-St-262/2000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