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4e223" w14:paraId="944e223" w:rsidRDefault="00E16B84" w:rsidP="00E16B84" w:rsidR="00E16B84">
      <w:pPr>
        <w:jc w:val="both"/>
        <w15:collapsed w:val="false"/>
        <w:rPr>
          <w:b/>
          <w:szCs w:val="20"/>
        </w:rPr>
      </w:pPr>
      <w:bookmarkStart w:name="_GoBack" w:id="0"/>
      <w:bookmarkEnd w:id="0"/>
      <w:r>
        <w:rPr>
          <w:b/>
          <w:szCs w:val="20"/>
        </w:rPr>
        <w:t>REPUBLIKA HRVATSKA                                                                   14. St-134/2015</w:t>
      </w:r>
    </w:p>
    <w:p w:rsidRDefault="00E16B84" w:rsidP="00E16B84" w:rsidR="00E16B84">
      <w:pPr>
        <w:jc w:val="both"/>
        <w:rPr>
          <w:b/>
          <w:szCs w:val="20"/>
        </w:rPr>
      </w:pPr>
      <w:r>
        <w:rPr>
          <w:b/>
          <w:szCs w:val="20"/>
        </w:rPr>
        <w:t>TRGOVAČKI SUD U SPLITU</w:t>
      </w:r>
    </w:p>
    <w:p w:rsidRDefault="00E16B84" w:rsidP="00E16B84" w:rsidR="00E16B84">
      <w:pPr>
        <w:jc w:val="both"/>
        <w:rPr>
          <w:b/>
          <w:szCs w:val="20"/>
        </w:rPr>
      </w:pPr>
    </w:p>
    <w:p w:rsidRDefault="00E16B84" w:rsidP="00E16B84" w:rsidR="00E16B84">
      <w:pPr>
        <w:jc w:val="center"/>
        <w:rPr>
          <w:b/>
          <w:szCs w:val="20"/>
        </w:rPr>
      </w:pPr>
      <w:r>
        <w:rPr>
          <w:b/>
          <w:szCs w:val="20"/>
        </w:rPr>
        <w:t>Z A P I S N I K</w:t>
      </w:r>
    </w:p>
    <w:p w:rsidRDefault="00E16B84" w:rsidP="00E16B84" w:rsidR="00E16B84">
      <w:pPr>
        <w:jc w:val="center"/>
        <w:rPr>
          <w:b/>
          <w:szCs w:val="20"/>
        </w:rPr>
      </w:pPr>
    </w:p>
    <w:p w:rsidRDefault="00E16B84" w:rsidP="00E16B84" w:rsidR="00E16B84" w:rsidRPr="00EA44CB">
      <w:pPr>
        <w:jc w:val="both"/>
        <w:rPr>
          <w:b/>
        </w:rPr>
      </w:pPr>
      <w:r>
        <w:t>sastavljen kod Trgovačkog suda u Splitu, dana 27. veljače  2018. godine, s početkom u 12,45 sati, u prethodnom postupku radi utvrđivanja uvjeta za otvaranje stečajnog postupka nad stečajnim Dužnikom:</w:t>
      </w:r>
      <w:r>
        <w:rPr>
          <w:b/>
        </w:rPr>
        <w:t xml:space="preserve"> </w:t>
      </w:r>
      <w:r w:rsidRPr="00EA44CB">
        <w:rPr>
          <w:b/>
        </w:rPr>
        <w:t xml:space="preserve">INTRIGA, d.o.o., Split, </w:t>
      </w:r>
      <w:proofErr w:type="spellStart"/>
      <w:r w:rsidRPr="00EA44CB">
        <w:rPr>
          <w:b/>
        </w:rPr>
        <w:t>Bernardinova</w:t>
      </w:r>
      <w:proofErr w:type="spellEnd"/>
      <w:r w:rsidRPr="00EA44CB">
        <w:rPr>
          <w:b/>
        </w:rPr>
        <w:t xml:space="preserve"> 2.</w:t>
      </w:r>
    </w:p>
    <w:p w:rsidRDefault="00E16B84" w:rsidP="00E16B84" w:rsidR="00E16B84">
      <w:pPr>
        <w:jc w:val="both"/>
      </w:pPr>
    </w:p>
    <w:p w:rsidRDefault="00E16B84" w:rsidP="00E16B84" w:rsidR="00E16B84">
      <w:pPr>
        <w:jc w:val="both"/>
        <w:rPr>
          <w:lang w:val="en-US"/>
        </w:rPr>
      </w:pPr>
      <w:r>
        <w:t>Nazočni od suda:</w:t>
      </w:r>
    </w:p>
    <w:p w:rsidRDefault="00E16B84" w:rsidP="00E16B84" w:rsidR="00E16B84">
      <w:pPr>
        <w:jc w:val="both"/>
      </w:pPr>
      <w:r>
        <w:t>Sudac JOZO ĆALETA, stečajni sudac,</w:t>
      </w:r>
    </w:p>
    <w:p w:rsidRDefault="00E16B84" w:rsidP="00E16B84" w:rsidR="00E16B84">
      <w:pPr>
        <w:jc w:val="both"/>
      </w:pPr>
      <w:r>
        <w:rPr>
          <w:lang w:val="fr-FR"/>
        </w:rPr>
        <w:t>VESNA ČARGO</w:t>
      </w:r>
      <w:r>
        <w:t xml:space="preserve">, </w:t>
      </w:r>
      <w:r>
        <w:rPr>
          <w:lang w:val="fr-FR"/>
        </w:rPr>
        <w:t>zapisni</w:t>
      </w:r>
      <w:r>
        <w:t>č</w:t>
      </w:r>
      <w:r>
        <w:rPr>
          <w:lang w:val="fr-FR"/>
        </w:rPr>
        <w:t>ar.</w:t>
      </w:r>
    </w:p>
    <w:p w:rsidRDefault="00E16B84" w:rsidP="00E16B84" w:rsidR="00E16B84">
      <w:pPr>
        <w:jc w:val="both"/>
      </w:pPr>
    </w:p>
    <w:p w:rsidRDefault="00E16B84" w:rsidP="00E16B84" w:rsidR="00E16B84">
      <w:pPr>
        <w:jc w:val="both"/>
        <w:rPr>
          <w:lang w:val="fr-FR"/>
        </w:rPr>
      </w:pPr>
      <w:r>
        <w:rPr>
          <w:lang w:val="fr-FR"/>
        </w:rPr>
        <w:t>Utvrđuje se kako nije pristupio punomoćnik Predlagatelja-Dužnika Ognjen Stevović, odvjetnik u Splitu, a isti je podneskom danas predan sudu na protokol, predložio odgoditi današnje ročište zbog istovremenih obveza na Općinskom sudu.</w:t>
      </w:r>
    </w:p>
    <w:p w:rsidRDefault="00E16B84" w:rsidP="00E16B84" w:rsidR="00E16B84">
      <w:pPr>
        <w:jc w:val="both"/>
        <w:rPr>
          <w:lang w:val="fr-FR"/>
        </w:rPr>
      </w:pPr>
    </w:p>
    <w:p w:rsidRDefault="00E16B84" w:rsidP="00E16B84" w:rsidR="00E16B84">
      <w:pPr>
        <w:jc w:val="both"/>
        <w:rPr>
          <w:lang w:val="fr-FR"/>
        </w:rPr>
      </w:pPr>
      <w:r>
        <w:rPr>
          <w:lang w:val="fr-FR"/>
        </w:rPr>
        <w:t xml:space="preserve">Utvrđuje se kako je pristupio Ivan Sablić, član uprave Dužnika, dok nije pristupila Julijana Taljanović, također član uprave Dužnika, a nema dokaza da je uredno pozvana. </w:t>
      </w:r>
    </w:p>
    <w:p w:rsidRDefault="00E16B84" w:rsidP="00E16B84" w:rsidR="00E16B84">
      <w:pPr>
        <w:jc w:val="both"/>
        <w:rPr>
          <w:lang w:val="fr-FR"/>
        </w:rPr>
      </w:pPr>
    </w:p>
    <w:p w:rsidRDefault="00E16B84" w:rsidP="00E16B84" w:rsidR="00E16B84">
      <w:pPr>
        <w:jc w:val="both"/>
      </w:pPr>
      <w:r>
        <w:t>Sud donosi</w:t>
      </w:r>
    </w:p>
    <w:p w:rsidRDefault="00E16B84" w:rsidP="00E16B84" w:rsidR="00E16B84">
      <w:pPr>
        <w:jc w:val="both"/>
      </w:pPr>
    </w:p>
    <w:p w:rsidRDefault="00E16B84" w:rsidP="00E16B84" w:rsidR="00E16B84">
      <w:pPr>
        <w:jc w:val="center"/>
      </w:pPr>
      <w:r>
        <w:t>ZAKLJUČAK</w:t>
      </w:r>
    </w:p>
    <w:p w:rsidRDefault="00E16B84" w:rsidP="00E16B84" w:rsidR="00E16B84">
      <w:pPr>
        <w:jc w:val="center"/>
      </w:pPr>
    </w:p>
    <w:p w:rsidRDefault="00E16B84" w:rsidP="00E16B84" w:rsidR="00E16B84">
      <w:pPr>
        <w:jc w:val="both"/>
      </w:pPr>
      <w:r>
        <w:t xml:space="preserve">Odlučuje se saslušati Ivan </w:t>
      </w:r>
      <w:proofErr w:type="spellStart"/>
      <w:r>
        <w:t>Sablić</w:t>
      </w:r>
      <w:proofErr w:type="spellEnd"/>
      <w:r>
        <w:t xml:space="preserve"> u svojstvu direktora Dužnika.</w:t>
      </w:r>
    </w:p>
    <w:p w:rsidRDefault="00E16B84" w:rsidP="00E16B84" w:rsidR="00E16B84">
      <w:pPr>
        <w:jc w:val="both"/>
      </w:pPr>
    </w:p>
    <w:p w:rsidRDefault="00E16B84" w:rsidP="00E16B84" w:rsidR="00E16B84">
      <w:pPr>
        <w:jc w:val="both"/>
      </w:pPr>
      <w:r>
        <w:t>Direktor Dužnika: IVAN SABLIĆ, iz Splita, Iločka 2, star 54 godine, nezaposlen, inače pomorac, radi po ugovoru i trenutno je na bolovanju, upozoren na kazivanje istine pred sudom i na posljedice davanja lažnog iskaza, upitan izjavljuje:</w:t>
      </w:r>
    </w:p>
    <w:p w:rsidRDefault="00E16B84" w:rsidP="00E16B84" w:rsidR="00E16B84">
      <w:pPr>
        <w:jc w:val="both"/>
      </w:pPr>
    </w:p>
    <w:p w:rsidRDefault="00E16B84" w:rsidP="00E16B84" w:rsidR="00E16B84">
      <w:pPr>
        <w:numPr>
          <w:ilvl w:val="0"/>
          <w:numId w:val="1"/>
        </w:numPr>
        <w:ind w:firstLine="360" w:left="0"/>
        <w:jc w:val="both"/>
      </w:pPr>
      <w:r>
        <w:t xml:space="preserve">ja sam društvo utemeljio još 2004. godine, kada sam bio jedini </w:t>
      </w:r>
      <w:proofErr w:type="spellStart"/>
      <w:r>
        <w:t>udjeličar</w:t>
      </w:r>
      <w:proofErr w:type="spellEnd"/>
      <w:r>
        <w:t xml:space="preserve"> u Dužnika. Društvo nikad nije obavljalo djelatnost a ideja je bila da se društvo bavi turizmom i ugostiteljstvom. Nakon nekog vremena, otprilike 2005. ili 2006. godine ja dam prenio udjela 50% na Julijanu </w:t>
      </w:r>
      <w:proofErr w:type="spellStart"/>
      <w:r>
        <w:t>Taljanović</w:t>
      </w:r>
      <w:proofErr w:type="spellEnd"/>
      <w:r>
        <w:t xml:space="preserve">, koja mi je u to  vrijeme bila nevjenčana supruga. Ona je time stekla 50%  udjela u Dužnika i naša ideja je bila da se bavimo uslugama pružanja usluga u staračkom domu. U tom smislu je ona uzela kredit u banci, mislim na svoje fizičko ime a ne na ime društva i tim kreditom je kupila jednu kuću u </w:t>
      </w:r>
      <w:proofErr w:type="spellStart"/>
      <w:r>
        <w:t>Strožancu</w:t>
      </w:r>
      <w:proofErr w:type="spellEnd"/>
      <w:r>
        <w:t xml:space="preserve"> u koju kuću je bio starački dom koji je ona držala sama. Ime staračkog dome je SUNCE. Ja ne mogu sto posto reći dali je osnovala ustanovu u tom smislu samo znam da je vodila 2 godine a čini mi se da ga je i poslije nastavila voditi. Naime, ja sa 2 godine nakon što je starački dom počeo raditi napustio izvanbračnu zajednicu, mislim da je to bilo 2008. godine, i od tada sa Julijanom </w:t>
      </w:r>
      <w:proofErr w:type="spellStart"/>
      <w:r>
        <w:t>Taljanović</w:t>
      </w:r>
      <w:proofErr w:type="spellEnd"/>
      <w:r>
        <w:t xml:space="preserve"> nemam nikakvih kontakata. Ona mi je rekla da je firma INTRIGA stavljeno u mirovanje a ona je osnovala novo društvo na ime kćerke </w:t>
      </w:r>
      <w:proofErr w:type="spellStart"/>
      <w:r>
        <w:t>Donatele</w:t>
      </w:r>
      <w:proofErr w:type="spellEnd"/>
      <w:r>
        <w:t xml:space="preserve"> </w:t>
      </w:r>
      <w:proofErr w:type="spellStart"/>
      <w:r>
        <w:t>Taljanović</w:t>
      </w:r>
      <w:proofErr w:type="spellEnd"/>
      <w:r>
        <w:t xml:space="preserve">. i njezina kćerka je iznajmila kuću u Žrnovnici za pružanje usluga staračkog doma. Koliko sam ja saznao, kasnije su išli u </w:t>
      </w:r>
      <w:proofErr w:type="spellStart"/>
      <w:r>
        <w:t>Podstranu</w:t>
      </w:r>
      <w:proofErr w:type="spellEnd"/>
      <w:r>
        <w:t xml:space="preserve">, mislim da i danas imaju starački dom u </w:t>
      </w:r>
      <w:proofErr w:type="spellStart"/>
      <w:r>
        <w:t>Podstrani</w:t>
      </w:r>
      <w:proofErr w:type="spellEnd"/>
      <w:r>
        <w:t xml:space="preserve">. Tako ja o društvu INTRIGI ništa ne znam. Ja sam pokušao od nje saznati što je sa društvom INTRIGA, čak sam joj sugerirao da firmu treba zatvoriti ili prodati ako se može, ali ona nije ništa odgovorila. Tako ja danas sa ovom firmom nemam nikakve veze i to od 2008. godine niti bilo što znam. U vrijeme dok sam ja živio sa Julijanom </w:t>
      </w:r>
      <w:proofErr w:type="spellStart"/>
      <w:r>
        <w:t>Taljanović</w:t>
      </w:r>
      <w:proofErr w:type="spellEnd"/>
      <w:r>
        <w:t xml:space="preserve">, INTRIGA nije poslovala niti je imala imovine, temeljni kapital  od 20.000,00 kuna u novcu mislim da je potrošen od strane Julijane </w:t>
      </w:r>
    </w:p>
    <w:p w:rsidRDefault="00E16B84" w:rsidP="00E16B84" w:rsidR="00E16B84">
      <w:pPr>
        <w:ind w:left="360"/>
        <w:jc w:val="center"/>
      </w:pPr>
      <w:r>
        <w:lastRenderedPageBreak/>
        <w:t>-2-</w:t>
      </w:r>
    </w:p>
    <w:p w:rsidRDefault="00E16B84" w:rsidP="00E16B84" w:rsidR="00E16B84">
      <w:pPr>
        <w:jc w:val="both"/>
      </w:pPr>
    </w:p>
    <w:p w:rsidRDefault="00E16B84" w:rsidP="00E16B84" w:rsidR="00E16B84">
      <w:pPr>
        <w:jc w:val="both"/>
      </w:pPr>
    </w:p>
    <w:p w:rsidRDefault="00E16B84" w:rsidP="00E16B84" w:rsidR="00E16B84">
      <w:pPr>
        <w:jc w:val="both"/>
      </w:pPr>
      <w:proofErr w:type="spellStart"/>
      <w:r>
        <w:t>Taljanović</w:t>
      </w:r>
      <w:proofErr w:type="spellEnd"/>
      <w:r>
        <w:t xml:space="preserve">. Kada mi se predoče bruto  bilanca za 2011. godinu, čudi me odakle takve cifre u bilanci u kolonama saldo, duguje, potražuje, ukupni saldo. Ne znam čime se poduzeće bavilo niti imam saznanja o bilo kakvim dugovima INTRIGE ili bilo kakvih potraživanja. O tome ništa ne znam niti sam ja to vodio. To je sve vodila Julijana </w:t>
      </w:r>
      <w:proofErr w:type="spellStart"/>
      <w:r>
        <w:t>Taljanović</w:t>
      </w:r>
      <w:proofErr w:type="spellEnd"/>
      <w:r>
        <w:t xml:space="preserve">. Od kada sam se razišao od Julijane </w:t>
      </w:r>
      <w:proofErr w:type="spellStart"/>
      <w:r>
        <w:t>Taljanović</w:t>
      </w:r>
      <w:proofErr w:type="spellEnd"/>
      <w:r>
        <w:t xml:space="preserve">, mislim da je to bilo 2008. godine, od tada nemamo nikakvih kontakata nit sa njom niti s  društvom a znam da mi je preko telefona rekla da je firma u stanju mirovanja. </w:t>
      </w:r>
    </w:p>
    <w:p w:rsidRDefault="00E16B84" w:rsidP="00E16B84" w:rsidR="00E16B84">
      <w:pPr>
        <w:jc w:val="both"/>
      </w:pPr>
    </w:p>
    <w:p w:rsidRDefault="00E16B84" w:rsidP="00E16B84" w:rsidR="00E16B84">
      <w:pPr>
        <w:jc w:val="both"/>
      </w:pPr>
      <w:r>
        <w:t>Ja sam stalni pomorac, 30 godina, plovim temeljem ugovora, na inozemnim kompanijama, a sada sam trenutno na bolovanju, a mislim opet ići plovit ako doktor smatra da sam sposoban, Drugo nemam za izjaviti a ne protivim se stečajnom postupku nad INTRIGOM d.o.o. niti se protivim INTRIGE iz sudskog registra. Drugo nemam posebno za izjaviti.</w:t>
      </w:r>
    </w:p>
    <w:p w:rsidRDefault="00E16B84" w:rsidP="00E16B84" w:rsidR="00E16B84">
      <w:pPr>
        <w:jc w:val="center"/>
      </w:pPr>
    </w:p>
    <w:p w:rsidRDefault="00E16B84" w:rsidP="00E16B84" w:rsidR="00E16B84">
      <w:pPr>
        <w:jc w:val="center"/>
      </w:pPr>
    </w:p>
    <w:p w:rsidRDefault="00E16B84" w:rsidP="00E16B84" w:rsidR="00E16B84">
      <w:pPr>
        <w:jc w:val="both"/>
      </w:pPr>
      <w:r>
        <w:t>Sud donosi</w:t>
      </w:r>
    </w:p>
    <w:p w:rsidRDefault="00E16B84" w:rsidP="00E16B84" w:rsidR="00E16B84">
      <w:pPr>
        <w:jc w:val="center"/>
      </w:pPr>
    </w:p>
    <w:p w:rsidRDefault="00E16B84" w:rsidP="00E16B84" w:rsidR="00E16B84">
      <w:pPr>
        <w:jc w:val="center"/>
      </w:pPr>
      <w:r>
        <w:t>ZAKLJUČAK</w:t>
      </w:r>
    </w:p>
    <w:p w:rsidRDefault="00E16B84" w:rsidP="00E16B84" w:rsidR="00E16B84">
      <w:pPr>
        <w:jc w:val="center"/>
      </w:pPr>
    </w:p>
    <w:p w:rsidRDefault="00E16B84" w:rsidP="00E16B84" w:rsidR="00E16B84">
      <w:pPr>
        <w:jc w:val="both"/>
      </w:pPr>
      <w:r>
        <w:t xml:space="preserve">Odlučuje se zakazati još jedno ročište radi saslušanja Julijane </w:t>
      </w:r>
      <w:proofErr w:type="spellStart"/>
      <w:r>
        <w:t>Taljanović</w:t>
      </w:r>
      <w:proofErr w:type="spellEnd"/>
      <w:r>
        <w:t xml:space="preserve">, o čemu će se odlučit </w:t>
      </w:r>
      <w:proofErr w:type="spellStart"/>
      <w:r>
        <w:t>izvanraspravmo</w:t>
      </w:r>
      <w:proofErr w:type="spellEnd"/>
      <w:r>
        <w:t xml:space="preserve"> zaključkom.</w:t>
      </w:r>
    </w:p>
    <w:p w:rsidRDefault="00E16B84" w:rsidP="00E16B84" w:rsidR="00E16B84">
      <w:pPr>
        <w:jc w:val="both"/>
      </w:pPr>
    </w:p>
    <w:p w:rsidRDefault="00E16B84" w:rsidP="00E16B84" w:rsidR="00E16B84">
      <w:pPr>
        <w:jc w:val="both"/>
      </w:pPr>
      <w:r>
        <w:t>Dovršeno u  13,15  sati.</w:t>
      </w:r>
    </w:p>
    <w:p w:rsidRDefault="00E16B84" w:rsidP="00E16B84" w:rsidR="00E16B84">
      <w:pPr>
        <w:jc w:val="both"/>
      </w:pPr>
    </w:p>
    <w:p w:rsidRDefault="00E16B84" w:rsidP="00E16B84" w:rsidR="00E16B84">
      <w:r>
        <w:t>Zapisničar                           Stečajni sudac                          Stranke</w:t>
      </w:r>
    </w:p>
    <w:p w:rsidRDefault="00E16B84" w:rsidP="00E16B84" w:rsidR="00E16B84">
      <w:pPr>
        <w:jc w:val="both"/>
      </w:pPr>
    </w:p>
    <w:p w:rsidRDefault="00E16B84" w:rsidP="00E16B84" w:rsidR="00E16B84">
      <w:pPr>
        <w:jc w:val="both"/>
      </w:pPr>
    </w:p>
    <w:p w:rsidRDefault="00E16B84" w:rsidP="00E16B84" w:rsidR="00E16B84">
      <w:pPr>
        <w:jc w:val="both"/>
      </w:pPr>
    </w:p>
    <w:p w:rsidRDefault="00E16B84" w:rsidP="00E16B84" w:rsidR="00E16B84">
      <w:pPr>
        <w:jc w:val="both"/>
      </w:pPr>
    </w:p>
    <w:p w:rsidRDefault="00E16B84" w:rsidP="00E16B84" w:rsidR="00E16B84">
      <w:pPr>
        <w:jc w:val="both"/>
      </w:pPr>
    </w:p>
    <w:p w:rsidRDefault="00E16B84" w:rsidP="00E16B84" w:rsidR="00E16B84">
      <w:pPr>
        <w:jc w:val="both"/>
      </w:pPr>
    </w:p>
    <w:p w:rsidRDefault="00E16B84" w:rsidP="00E16B84" w:rsidR="00E16B84">
      <w:pPr>
        <w:jc w:val="both"/>
      </w:pPr>
    </w:p>
    <w:p w:rsidRDefault="00E16B84" w:rsidP="00E16B84" w:rsidR="00E16B84">
      <w:pPr>
        <w:jc w:val="both"/>
      </w:pPr>
    </w:p>
    <w:p w:rsidRDefault="00E16B84" w:rsidP="00E16B84" w:rsidR="00E16B84">
      <w:pPr>
        <w:jc w:val="both"/>
      </w:pPr>
    </w:p>
    <w:p w:rsidRDefault="00E16B84" w:rsidP="00E16B84" w:rsidR="00E16B84">
      <w:pPr>
        <w:jc w:val="both"/>
      </w:pPr>
    </w:p>
    <w:p w:rsidRDefault="00E16B84" w:rsidP="00E16B84" w:rsidR="00E16B84">
      <w:pPr>
        <w:jc w:val="both"/>
      </w:pPr>
    </w:p>
    <w:p w:rsidRDefault="00E16B84" w:rsidP="00E16B84" w:rsidR="00E16B84">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D87A8E"/>
    <w:multiLevelType w:val="hybridMultilevel"/>
    <w:tmpl w:val="5DFACCEE"/>
    <w:lvl w:tplc="BF0CE58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6B84"/>
    <w:rsid w:val="00704E2C"/>
    <w:rsid w:val="00E16B84"/>
    <w:rsid w:val="00F103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6B8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103DF"/>
    <w:rPr>
      <w:color w:val="808080"/>
      <w:bdr w:space="0" w:sz="0" w:color="auto" w:val="none"/>
      <w:shd w:fill="auto" w:color="auto" w:val="clear"/>
    </w:rPr>
  </w:style>
  <w:style w:customStyle="true" w:styleId="eSPISCCParagraphDefaultFont" w:type="character">
    <w:name w:val="eSPIS_CC_Paragraph Default Font"/>
    <w:basedOn w:val="Zadanifontodlomka"/>
    <w:rsid w:val="00F103DF"/>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F103DF"/>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F103DF"/>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103DF"/>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6B8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103DF"/>
    <w:rPr>
      <w:color w:val="808080"/>
      <w:bdr w:color="auto" w:space="0" w:sz="0" w:val="none"/>
      <w:shd w:color="auto" w:fill="auto" w:val="clear"/>
    </w:rPr>
  </w:style>
  <w:style w:customStyle="1" w:styleId="eSPISCCParagraphDefaultFont" w:type="character">
    <w:name w:val="eSPIS_CC_Paragraph Default Font"/>
    <w:basedOn w:val="Zadanifontodlomka"/>
    <w:rsid w:val="00F103DF"/>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F103DF"/>
    <w:rPr>
      <w:b/>
      <w:szCs w:val="20"/>
      <w:bdr w:color="auto" w:space="0" w:sz="0" w:val="none"/>
      <w:shd w:color="auto" w:fill="FFFFCC" w:val="clear"/>
      <w:lang w:val="hr-HR"/>
    </w:rPr>
  </w:style>
  <w:style w:customStyle="1" w:styleId="PozadinaSvijetloCrvena" w:type="character">
    <w:name w:val="Pozadina_SvijetloCrvena"/>
    <w:basedOn w:val="eSPISCCParagraphDefaultFont"/>
    <w:rsid w:val="00F103DF"/>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103DF"/>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veljače 2018.</izvorni_sadrzaj>
    <derivirana_varijabla naziv="DomainObject.PlaniraniZavrsetakDatum_1">27. veljače 2018.</derivirana_varijabla>
  </DomainObject.PlaniraniZavrsetakDatum>
  <DomainObject.PlaniraniPocetakDatum>
    <izvorni_sadrzaj>27. veljače 2018.</izvorni_sadrzaj>
    <derivirana_varijabla naziv="DomainObject.PlaniraniPocetakDatum_1">27. veljače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12:45</izvorni_sadrzaj>
    <derivirana_varijabla naziv="DomainObject.PlaniraniPocetakVrijeme_1">12:45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veljače 2018.</izvorni_sadrzaj>
    <derivirana_varijabla naziv="DomainObject.Zapisnik.DatumKreiranja_1">27. veljače 2018.</derivirana_varijabla>
  </DomainObject.Zapisnik.DatumKreiranja>
  <DomainObject.Zapisnik.ImovinskaKorist>
    <izvorni_sadrzaj/>
    <derivirana_varijabla naziv="DomainObject.Zapisnik.ImovinskaKorist_1"/>
  </DomainObject.Zapisnik.ImovinskaKorist>
  <DomainObject.Zapisnik.Oznaka>
    <izvorni_sadrzaj>St-134/2015-13</izvorni_sadrzaj>
    <derivirana_varijabla naziv="DomainObject.Zapisnik.Oznaka_1">St-134/2015-13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2015.</izvorni_sadrzaj>
    <derivirana_varijabla naziv="DomainObject.Predmet.DatumOsnivanja_1">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St-134/2015</izvorni_sadrzaj>
    <derivirana_varijabla naziv="DomainObject.Predmet.OznakaBroj_1">St-134/2015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INTRIGA d.o.o. za trgovinu, graditeljstvo i usluge</izvorni_sadrzaj>
    <derivirana_varijabla naziv="DomainObject.Predmet.StrankaFormated_1">  INTRIGA d.o.o. za trgovinu, graditeljstvo i usluge</derivirana_varijabla>
  </DomainObject.Predmet.StrankaFormated>
  <DomainObject.Predmet.StrankaFormatedOIB>
    <izvorni_sadrzaj>  INTRIGA d.o.o. za trgovinu, graditeljstvo i usluge, OIB 23952407142</izvorni_sadrzaj>
    <derivirana_varijabla naziv="DomainObject.Predmet.StrankaFormatedOIB_1">  INTRIGA d.o.o. za trgovinu, graditeljstvo i usluge, OIB 23952407142</derivirana_varijabla>
  </DomainObject.Predmet.StrankaFormatedOIB>
  <DomainObject.Predmet.StrankaFormatedWithAdress>
    <izvorni_sadrzaj> INTRIGA d.o.o. za trgovinu, graditeljstvo i usluge, Bernardinova 2, 21000 Split</izvorni_sadrzaj>
    <derivirana_varijabla naziv="DomainObject.Predmet.StrankaFormatedWithAdress_1"> INTRIGA d.o.o. za trgovinu, graditeljstvo i usluge, Bernardinova 2, 21000 Split</derivirana_varijabla>
  </DomainObject.Predmet.StrankaFormatedWithAdress>
  <DomainObject.Predmet.StrankaFormatedWithAdressOIB>
    <izvorni_sadrzaj> INTRIGA d.o.o. za trgovinu, graditeljstvo i usluge, OIB 23952407142, Bernardinova 2, 21000 Split</izvorni_sadrzaj>
    <derivirana_varijabla naziv="DomainObject.Predmet.StrankaFormatedWithAdressOIB_1"> INTRIGA d.o.o. za trgovinu, graditeljstvo i usluge, OIB 23952407142, Bernardinova 2, 21000 Split</derivirana_varijabla>
  </DomainObject.Predmet.StrankaFormatedWithAdressOIB>
  <DomainObject.Predmet.StrankaWithAdress>
    <izvorni_sadrzaj>INTRIGA d.o.o. za trgovinu, graditeljstvo i usluge Bernardinova 2,21000 Split</izvorni_sadrzaj>
    <derivirana_varijabla naziv="DomainObject.Predmet.StrankaWithAdress_1">INTRIGA d.o.o. za trgovinu, graditeljstvo i usluge Bernardinova 2,21000 Split</derivirana_varijabla>
  </DomainObject.Predmet.StrankaWithAdress>
  <DomainObject.Predmet.StrankaWithAdressOIB>
    <izvorni_sadrzaj>INTRIGA d.o.o. za trgovinu, graditeljstvo i usluge, OIB 23952407142, Bernardinova 2,21000 Split</izvorni_sadrzaj>
    <derivirana_varijabla naziv="DomainObject.Predmet.StrankaWithAdressOIB_1">INTRIGA d.o.o. za trgovinu, graditeljstvo i usluge, OIB 23952407142, Bernardinova 2,21000 Split</derivirana_varijabla>
  </DomainObject.Predmet.StrankaWithAdressOIB>
  <DomainObject.Predmet.StrankaNazivFormated>
    <izvorni_sadrzaj>INTRIGA d.o.o. za trgovinu, graditeljstvo i usluge</izvorni_sadrzaj>
    <derivirana_varijabla naziv="DomainObject.Predmet.StrankaNazivFormated_1">INTRIGA d.o.o. za trgovinu, graditeljstvo i usluge</derivirana_varijabla>
  </DomainObject.Predmet.StrankaNazivFormated>
  <DomainObject.Predmet.StrankaNazivFormatedOIB>
    <izvorni_sadrzaj>INTRIGA d.o.o. za trgovinu, graditeljstvo i usluge, OIB 23952407142</izvorni_sadrzaj>
    <derivirana_varijabla naziv="DomainObject.Predmet.StrankaNazivFormatedOIB_1">INTRIGA d.o.o. za trgovinu, graditeljstvo i usluge, OIB 23952407142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INTRIGA d.o.o. za trgovinu, graditeljstvo i usluge</item>
    </izvorni_sadrzaj>
    <derivirana_varijabla naziv="DomainObject.Predmet.StrankaListFormated_1">
      <item>INTRIGA d.o.o. za trgovinu, graditeljstvo i usluge</item>
    </derivirana_varijabla>
  </DomainObject.Predmet.StrankaListFormated>
  <DomainObject.Predmet.StrankaListFormatedOIB>
    <izvorni_sadrzaj>
      <item>INTRIGA d.o.o. za trgovinu, graditeljstvo i usluge, OIB 23952407142</item>
    </izvorni_sadrzaj>
    <derivirana_varijabla naziv="DomainObject.Predmet.StrankaListFormatedOIB_1">
      <item>INTRIGA d.o.o. za trgovinu, graditeljstvo i usluge, OIB 23952407142</item>
    </derivirana_varijabla>
  </DomainObject.Predmet.StrankaListFormatedOIB>
  <DomainObject.Predmet.StrankaListFormatedWithAdress>
    <izvorni_sadrzaj>
      <item>INTRIGA d.o.o. za trgovinu, graditeljstvo i usluge, Bernardinova 2, 21000 Split</item>
    </izvorni_sadrzaj>
    <derivirana_varijabla naziv="DomainObject.Predmet.StrankaListFormatedWithAdress_1">
      <item>INTRIGA d.o.o. za trgovinu, graditeljstvo i usluge, Bernardinova 2, 21000 Split</item>
    </derivirana_varijabla>
  </DomainObject.Predmet.StrankaListFormatedWithAdress>
  <DomainObject.Predmet.StrankaListFormatedWithAdressOIB>
    <izvorni_sadrzaj>
      <item>INTRIGA d.o.o. za trgovinu, graditeljstvo i usluge, OIB 23952407142, Bernardinova 2, 21000 Split</item>
    </izvorni_sadrzaj>
    <derivirana_varijabla naziv="DomainObject.Predmet.StrankaListFormatedWithAdressOIB_1">
      <item>INTRIGA d.o.o. za trgovinu, graditeljstvo i usluge, OIB 23952407142, Bernardinova 2, 21000 Split</item>
    </derivirana_varijabla>
  </DomainObject.Predmet.StrankaListFormatedWithAdressOIB>
  <DomainObject.Predmet.StrankaListNazivFormated>
    <izvorni_sadrzaj>
      <item>INTRIGA d.o.o. za trgovinu, graditeljstvo i usluge</item>
    </izvorni_sadrzaj>
    <derivirana_varijabla naziv="DomainObject.Predmet.StrankaListNazivFormated_1">
      <item>INTRIGA d.o.o. za trgovinu, graditeljstvo i usluge</item>
    </derivirana_varijabla>
  </DomainObject.Predmet.StrankaListNazivFormated>
  <DomainObject.Predmet.StrankaListNazivFormatedOIB>
    <izvorni_sadrzaj>
      <item>INTRIGA d.o.o. za trgovinu, graditeljstvo i usluge, OIB 23952407142</item>
    </izvorni_sadrzaj>
    <derivirana_varijabla naziv="DomainObject.Predmet.StrankaListNazivFormatedOIB_1">
      <item>INTRIGA d.o.o. za trgovinu, graditeljstvo i usluge, OIB 23952407142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Ognjen Stevović</item>
    </izvorni_sadrzaj>
    <derivirana_varijabla naziv="DomainObject.Predmet.OstaliListFormated_1">
      <item>Ognjen Stevović</item>
    </derivirana_varijabla>
  </DomainObject.Predmet.OstaliListFormated>
  <DomainObject.Predmet.OstaliListFormatedOIB>
    <izvorni_sadrzaj>
      <item>Ognjen Stevović</item>
    </izvorni_sadrzaj>
    <derivirana_varijabla naziv="DomainObject.Predmet.OstaliListFormatedOIB_1">
      <item>Ognjen Stevović</item>
    </derivirana_varijabla>
  </DomainObject.Predmet.OstaliListFormatedOIB>
  <DomainObject.Predmet.OstaliListFormatedWithAdress>
    <izvorni_sadrzaj>
      <item>Ognjen Stevović, Ćirila i Metoda 20, 21000 Split</item>
    </izvorni_sadrzaj>
    <derivirana_varijabla naziv="DomainObject.Predmet.OstaliListFormatedWithAdress_1">
      <item>Ognjen Stevović, Ćirila i Metoda 20, 21000 Split</item>
    </derivirana_varijabla>
  </DomainObject.Predmet.OstaliListFormatedWithAdress>
  <DomainObject.Predmet.OstaliListFormatedWithAdressOIB>
    <izvorni_sadrzaj>
      <item>Ognjen Stevović, Ćirila i Metoda 20, 21000 Split</item>
    </izvorni_sadrzaj>
    <derivirana_varijabla naziv="DomainObject.Predmet.OstaliListFormatedWithAdressOIB_1">
      <item>Ognjen Stevović, Ćirila i Metoda 20, 21000 Split</item>
    </derivirana_varijabla>
  </DomainObject.Predmet.OstaliListFormatedWithAdressOIB>
  <DomainObject.Predmet.OstaliListNazivFormated>
    <izvorni_sadrzaj>
      <item>Ognjen Stevović</item>
    </izvorni_sadrzaj>
    <derivirana_varijabla naziv="DomainObject.Predmet.OstaliListNazivFormated_1">
      <item>Ognjen Stevović</item>
    </derivirana_varijabla>
  </DomainObject.Predmet.OstaliListNazivFormated>
  <DomainObject.Predmet.OstaliListNazivFormatedOIB>
    <izvorni_sadrzaj>
      <item>Ognjen Stevović</item>
    </izvorni_sadrzaj>
    <derivirana_varijabla naziv="DomainObject.Predmet.OstaliListNazivFormatedOIB_1">
      <item>Ognjen Stevović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St-134/2015-13</izvorni_sadrzaj>
    <derivirana_varijabla naziv="DomainObject.PoslovniBrojDokumenta_1">St-134/2015-13</derivirana_varijabla>
  </DomainObject.PoslovniBrojDokumenta>
  <DomainObject.Predmet.StrankaIDrugi>
    <izvorni_sadrzaj>INTRIGA d.o.o. za trgovinu, graditeljstvo i usluge</izvorni_sadrzaj>
    <derivirana_varijabla naziv="DomainObject.Predmet.StrankaIDrugi_1">INTRIGA d.o.o. za trgovinu, graditeljstvo i usluge</derivirana_varijabla>
  </DomainObject.Predmet.StrankaIDrugi>
  <DomainObject.Predmet.ProtustrankaIDrugi>
    <izvorni_sadrzaj/>
    <derivirana_varijabla naziv="DomainObject.Predmet.ProtustrankaIDrugi_1"/>
  </DomainObject.Predmet.ProtustrankaIDrugi>
  <DomainObject.Predmet.StrankaIDrugiAdressOIB>
    <izvorni_sadrzaj>INTRIGA d.o.o. za trgovinu, graditeljstvo i usluge, OIB 23952407142, Bernardinova 2, 21000 Split</izvorni_sadrzaj>
    <derivirana_varijabla naziv="DomainObject.Predmet.StrankaIDrugiAdressOIB_1">INTRIGA d.o.o. za trgovinu, graditeljstvo i usluge, OIB 23952407142, Bernardinova 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INTRIGA d.o.o. za trgovinu, graditeljstvo i usluge</item>
      <item>Ognjen Stevović</item>
    </izvorni_sadrzaj>
    <derivirana_varijabla naziv="DomainObject.Predmet.SudioniciListNaziv_1">
      <item>INTRIGA d.o.o. za trgovinu, graditeljstvo i usluge</item>
      <item>Ognjen Stevović</item>
    </derivirana_varijabla>
  </DomainObject.Predmet.SudioniciListNaziv>
  <DomainObject.Predmet.SudioniciListAdressOIB>
    <izvorni_sadrzaj>
      <item>INTRIGA d.o.o. za trgovinu, graditeljstvo i usluge, OIB 23952407142, Bernardinova 2,21000 Split</item>
      <item>Ognjen Stevović, Ćirila i Metoda 20,21000 Split</item>
    </izvorni_sadrzaj>
    <derivirana_varijabla naziv="DomainObject.Predmet.SudioniciListAdressOIB_1">
      <item>INTRIGA d.o.o. za trgovinu, graditeljstvo i usluge, OIB 23952407142, Bernardinova 2,21000 Split</item>
      <item>Ognjen Stevović, Ćirila i Metoda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23952407142</item>
      <item>, OIB null</item>
    </izvorni_sadrzaj>
    <derivirana_varijabla naziv="DomainObject.Predmet.SudioniciListNazivOIB_1">
      <item>, OIB 23952407142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670</properties:Words>
  <properties:Characters>3342</properties:Characters>
  <properties:Lines>89</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2018-02-27T12:16:00Z</dcterms:created>
  <dc:creator>Jozo Ćaleta</dc:creator>
  <cp:lastModifiedBy>Jozo Ćaleta</cp:lastModifiedBy>
  <dcterms:modified xmlns:xsi="http://www.w3.org/2001/XMLSchema-instance" xsi:type="dcterms:W3CDTF">2018-02-27T12:19:00Z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St-134/2015-13 / Zapisnik - Ročište radi rasprave o uvjetima za otvaranje steč. post. (AAAAAAA.docx)</vt:lpwstr>
  </prop:property>
  <prop:property name="CC_coloring" pid="4" fmtid="{D5CDD505-2E9C-101B-9397-08002B2CF9AE}">
    <vt:bool>false</vt:bool>
  </prop:property>
  <prop:property name="BrojStranica" pid="5" fmtid="{D5CDD505-2E9C-101B-9397-08002B2CF9AE}">
    <vt:i4>2</vt:i4>
  </prop:property>
</prop:Properties>
</file>