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3a62fb" w14:paraId="63a62fb"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5365C1">
        <w:rPr>
          <w:sz w:val="24"/>
          <w:szCs w:val="24"/>
        </w:rPr>
        <w:t>327</w:t>
      </w:r>
      <w:r w:rsidR="003752F1">
        <w:rPr>
          <w:sz w:val="24"/>
          <w:szCs w:val="24"/>
        </w:rPr>
        <w:t>7</w:t>
      </w:r>
      <w:r w:rsidR="00450676" w:rsidRPr="00070D63">
        <w:rPr>
          <w:sz w:val="24"/>
          <w:szCs w:val="24"/>
        </w:rPr>
        <w:t>/</w:t>
      </w:r>
      <w:r w:rsidR="007D336F" w:rsidRPr="00070D63">
        <w:rPr>
          <w:sz w:val="24"/>
          <w:szCs w:val="24"/>
        </w:rPr>
        <w:t>1</w:t>
      </w:r>
      <w:r w:rsidR="00BA4941" w:rsidRPr="00070D63">
        <w:rPr>
          <w:sz w:val="24"/>
          <w:szCs w:val="24"/>
        </w:rPr>
        <w:t>6</w:t>
      </w:r>
      <w:r w:rsidR="007D336F" w:rsidRPr="00070D63">
        <w:rPr>
          <w:sz w:val="24"/>
          <w:szCs w:val="24"/>
        </w:rPr>
        <w:t>-</w:t>
      </w:r>
      <w:r w:rsidR="005365C1">
        <w:rPr>
          <w:sz w:val="24"/>
          <w:szCs w:val="24"/>
        </w:rPr>
        <w:t>6</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C63C08" w:rsidR="00E0445B" w:rsidRPr="00070D63">
      <w:pPr>
        <w:tabs>
          <w:tab w:pos="2977" w:val="left"/>
        </w:tabs>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 xml:space="preserve">Podružnica </w:t>
      </w:r>
      <w:r w:rsidR="00883104">
        <w:rPr>
          <w:sz w:val="24"/>
          <w:szCs w:val="24"/>
        </w:rPr>
        <w:t>Zagreb, Trg svibanjskih žrtava 1995. 1</w:t>
      </w:r>
      <w:r w:rsidR="00FA37FF" w:rsidRPr="00070D63">
        <w:rPr>
          <w:sz w:val="24"/>
          <w:szCs w:val="24"/>
        </w:rPr>
        <w:t>,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3752F1">
        <w:rPr>
          <w:sz w:val="24"/>
          <w:lang w:val="pt-BR"/>
        </w:rPr>
        <w:t>LENZ, d.o.o., OIB: 63397740698, Zagreb, Gajnice 10</w:t>
      </w:r>
      <w:r w:rsidR="00181351">
        <w:rPr>
          <w:sz w:val="24"/>
          <w:szCs w:val="24"/>
          <w:lang w:val="pt-BR"/>
        </w:rPr>
        <w:t xml:space="preserve">, </w:t>
      </w:r>
      <w:r w:rsidR="00E7396A">
        <w:rPr>
          <w:sz w:val="24"/>
          <w:szCs w:val="24"/>
        </w:rPr>
        <w:t>2</w:t>
      </w:r>
      <w:r w:rsidR="007C501E">
        <w:rPr>
          <w:sz w:val="24"/>
          <w:szCs w:val="24"/>
        </w:rPr>
        <w:t>2</w:t>
      </w:r>
      <w:r w:rsidR="003752F1">
        <w:rPr>
          <w:sz w:val="24"/>
          <w:szCs w:val="24"/>
        </w:rPr>
        <w:t>. svibnja 2017</w:t>
      </w:r>
      <w:r w:rsidR="00E0445B" w:rsidRPr="00070D63">
        <w:rPr>
          <w:sz w:val="24"/>
          <w:szCs w:val="24"/>
        </w:rPr>
        <w:t>.,</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3752F1">
        <w:rPr>
          <w:sz w:val="24"/>
          <w:lang w:val="pt-BR"/>
        </w:rPr>
        <w:t>LENZ, d.o.o., OIB: 63397740698, Zagreb, Gajnice 10</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3752F1">
        <w:rPr>
          <w:sz w:val="24"/>
          <w:szCs w:val="24"/>
        </w:rPr>
        <w:t>Svjetlani Lenz, OIB: 18009498945, Zagreb, Pete Poljanice 2</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lastRenderedPageBreak/>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5365C1" w:rsidP="007B593F" w:rsidR="007B593F" w:rsidRPr="00070D63">
      <w:pPr>
        <w:ind w:left="1003"/>
        <w:jc w:val="both"/>
        <w:rPr>
          <w:sz w:val="24"/>
          <w:szCs w:val="24"/>
        </w:rPr>
      </w:pPr>
      <w:r>
        <w:rPr>
          <w:sz w:val="24"/>
          <w:szCs w:val="24"/>
        </w:rPr>
        <w:t>5. rujna</w:t>
      </w:r>
      <w:r w:rsidR="00E7396A">
        <w:rPr>
          <w:sz w:val="24"/>
          <w:szCs w:val="24"/>
        </w:rPr>
        <w:t xml:space="preserve"> 2017</w:t>
      </w:r>
      <w:r w:rsidR="000F32D6" w:rsidRPr="00070D63">
        <w:rPr>
          <w:sz w:val="24"/>
          <w:szCs w:val="24"/>
        </w:rPr>
        <w:t xml:space="preserve">. u </w:t>
      </w:r>
      <w:r w:rsidR="00EF2C2E">
        <w:rPr>
          <w:sz w:val="24"/>
          <w:szCs w:val="24"/>
        </w:rPr>
        <w:t>09</w:t>
      </w:r>
      <w:r w:rsidR="007D336F" w:rsidRPr="00070D63">
        <w:rPr>
          <w:sz w:val="24"/>
          <w:szCs w:val="24"/>
        </w:rPr>
        <w:t>:</w:t>
      </w:r>
      <w:r w:rsidR="00181351">
        <w:rPr>
          <w:sz w:val="24"/>
          <w:szCs w:val="24"/>
        </w:rPr>
        <w:t>2</w:t>
      </w:r>
      <w:r w:rsidR="000C7FF6">
        <w:rPr>
          <w:sz w:val="24"/>
          <w:szCs w:val="24"/>
        </w:rPr>
        <w:t>0</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181351" w:rsidP="007B593F" w:rsidR="00181351">
      <w:pPr>
        <w:ind w:firstLine="283" w:left="720"/>
        <w:jc w:val="both"/>
        <w:rPr>
          <w:sz w:val="24"/>
          <w:szCs w:val="24"/>
        </w:rPr>
      </w:pPr>
      <w:r>
        <w:rPr>
          <w:sz w:val="24"/>
          <w:szCs w:val="24"/>
        </w:rPr>
        <w:t>- pravna osoba ovlaštena za obavljanje poslova platnog prometa za dužnika – Erste &amp; Steiermarkischebank d.d.</w:t>
      </w:r>
      <w:r w:rsidR="003752F1">
        <w:rPr>
          <w:sz w:val="24"/>
          <w:szCs w:val="24"/>
        </w:rPr>
        <w:t xml:space="preserve"> i Zagrebačka banka d.d.</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w:t>
      </w:r>
      <w:r w:rsidR="00CC3327">
        <w:rPr>
          <w:sz w:val="24"/>
          <w:szCs w:val="24"/>
        </w:rPr>
        <w:t xml:space="preserve">dužnikom </w:t>
      </w:r>
      <w:r w:rsidR="003752F1">
        <w:rPr>
          <w:sz w:val="24"/>
          <w:lang w:val="pt-BR"/>
        </w:rPr>
        <w:t>LENZ, d.o.o., OIB: 63397740698, Zagreb, Gajnice 10</w:t>
      </w:r>
      <w:r w:rsidR="000F22E2">
        <w:rPr>
          <w:sz w:val="24"/>
          <w:szCs w:val="24"/>
          <w:lang w:val="pt-BR"/>
        </w:rPr>
        <w:t>,</w:t>
      </w:r>
      <w:r w:rsidR="00EF2C2E">
        <w:rPr>
          <w:sz w:val="24"/>
          <w:szCs w:val="24"/>
          <w:lang w:val="pt-BR"/>
        </w:rPr>
        <w:t xml:space="preserve"> n</w:t>
      </w:r>
      <w:r w:rsidR="000F22E2">
        <w:rPr>
          <w:sz w:val="24"/>
          <w:szCs w:val="24"/>
          <w:lang w:val="pt-BR"/>
        </w:rPr>
        <w:t>a</w:t>
      </w:r>
      <w:r w:rsidR="00EF2C2E">
        <w:rPr>
          <w:sz w:val="24"/>
          <w:szCs w:val="24"/>
          <w:lang w:val="pt-BR"/>
        </w:rPr>
        <w:t xml:space="preserve"> temelju čl. 444. stavka 2. Stečajnog zakona </w:t>
      </w:r>
      <w:r w:rsidR="00EF2C2E" w:rsidRPr="00070D63">
        <w:rPr>
          <w:sz w:val="24"/>
          <w:szCs w:val="24"/>
        </w:rPr>
        <w:t>(„Narodne novine“ broj 71/15, dalje: SZ)</w:t>
      </w:r>
      <w:r w:rsidR="00EF2C2E">
        <w:rPr>
          <w:sz w:val="24"/>
          <w:szCs w:val="24"/>
        </w:rPr>
        <w:t>.</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EF2C2E">
        <w:rPr>
          <w:sz w:val="24"/>
          <w:szCs w:val="24"/>
        </w:rPr>
        <w:t>1. rujna</w:t>
      </w:r>
      <w:r w:rsidRPr="00070D63">
        <w:rPr>
          <w:sz w:val="24"/>
          <w:szCs w:val="24"/>
        </w:rPr>
        <w:t xml:space="preserve"> 201</w:t>
      </w:r>
      <w:r w:rsidR="00EF2C2E">
        <w:rPr>
          <w:sz w:val="24"/>
          <w:szCs w:val="24"/>
        </w:rPr>
        <w:t>5</w:t>
      </w:r>
      <w:r w:rsidRPr="00070D63">
        <w:rPr>
          <w:sz w:val="24"/>
          <w:szCs w:val="24"/>
        </w:rPr>
        <w:t xml:space="preserve">. u Očevidniku redoslijeda osnova za plaćanje ima evidentirane neizvršene osnove za plaćanje u neprekinutom razdoblju od </w:t>
      </w:r>
      <w:r w:rsidR="003752F1">
        <w:rPr>
          <w:sz w:val="24"/>
          <w:szCs w:val="24"/>
        </w:rPr>
        <w:t>1590</w:t>
      </w:r>
      <w:r w:rsidRPr="00070D63">
        <w:rPr>
          <w:sz w:val="24"/>
          <w:szCs w:val="24"/>
        </w:rPr>
        <w:t xml:space="preserve"> dana, u ukupnom iznosu od </w:t>
      </w:r>
      <w:r w:rsidR="003752F1">
        <w:rPr>
          <w:sz w:val="24"/>
          <w:szCs w:val="24"/>
        </w:rPr>
        <w:t>1.909.111,94</w:t>
      </w:r>
      <w:r w:rsidR="00181351">
        <w:rPr>
          <w:sz w:val="24"/>
          <w:szCs w:val="24"/>
        </w:rPr>
        <w:t xml:space="preserve"> </w:t>
      </w:r>
      <w:r w:rsidRPr="00070D63">
        <w:rPr>
          <w:sz w:val="24"/>
          <w:szCs w:val="24"/>
        </w:rPr>
        <w:t xml:space="preserve">kn, kao i da dužnik ima </w:t>
      </w:r>
      <w:r w:rsidR="00EF2C2E">
        <w:rPr>
          <w:sz w:val="24"/>
          <w:szCs w:val="24"/>
        </w:rPr>
        <w:t>1</w:t>
      </w:r>
      <w:r w:rsidRPr="00070D63">
        <w:rPr>
          <w:sz w:val="24"/>
          <w:szCs w:val="24"/>
        </w:rPr>
        <w:t xml:space="preserve"> zaposlen</w:t>
      </w:r>
      <w:r w:rsidR="00EF2C2E">
        <w:rPr>
          <w:sz w:val="24"/>
          <w:szCs w:val="24"/>
        </w:rPr>
        <w:t>og</w:t>
      </w:r>
      <w:r w:rsidRPr="00070D63">
        <w:rPr>
          <w:sz w:val="24"/>
          <w:szCs w:val="24"/>
        </w:rPr>
        <w:t xml:space="preserve">.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za 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dužnika,</w:t>
      </w:r>
      <w:r w:rsidRPr="00070D63">
        <w:rPr>
          <w:sz w:val="24"/>
          <w:szCs w:val="24"/>
        </w:rPr>
        <w:t xml:space="preserve"> naređeno je, po osnovi čl. 117. st. 1. i. 2. SZ-a, osobi ovlaštenoj za zastupanje 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 xml:space="preserve">dluka iz točke II. izreke </w:t>
      </w:r>
      <w:r w:rsidR="008771CC" w:rsidRPr="00070D63">
        <w:rPr>
          <w:sz w:val="24"/>
          <w:szCs w:val="24"/>
        </w:rPr>
        <w:lastRenderedPageBreak/>
        <w:t>zaključka donesena</w:t>
      </w:r>
      <w:r w:rsidR="00CC4B41" w:rsidRPr="00070D63">
        <w:rPr>
          <w:sz w:val="24"/>
          <w:szCs w:val="24"/>
        </w:rPr>
        <w:t xml:space="preserve"> je </w:t>
      </w:r>
      <w:r w:rsidR="008771CC" w:rsidRPr="00070D63">
        <w:rPr>
          <w:sz w:val="24"/>
          <w:szCs w:val="24"/>
        </w:rPr>
        <w:t>na temelju odredbi čl. 117. st. 1., 2. i  6. SZ-a u vezi s čl. 177., 178. i 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 xml:space="preserve"> 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E7396A">
        <w:rPr>
          <w:sz w:val="24"/>
          <w:szCs w:val="24"/>
        </w:rPr>
        <w:t>2</w:t>
      </w:r>
      <w:r w:rsidR="006E361F">
        <w:rPr>
          <w:sz w:val="24"/>
          <w:szCs w:val="24"/>
        </w:rPr>
        <w:t>2</w:t>
      </w:r>
      <w:r w:rsidR="00E7396A">
        <w:rPr>
          <w:sz w:val="24"/>
          <w:szCs w:val="24"/>
        </w:rPr>
        <w:t xml:space="preserve">. </w:t>
      </w:r>
      <w:r w:rsidR="003752F1">
        <w:rPr>
          <w:sz w:val="24"/>
          <w:szCs w:val="24"/>
        </w:rPr>
        <w:t>svibnja 2017</w:t>
      </w:r>
      <w:r w:rsidR="009850B8" w:rsidRPr="00070D63">
        <w:rPr>
          <w:sz w:val="24"/>
          <w:szCs w:val="24"/>
        </w:rPr>
        <w:t>.</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6B7150">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6B7150" w:rsidP="00C359B6" w:rsidR="006B7150">
      <w:pPr>
        <w:pStyle w:val="Bezproreda"/>
        <w:ind w:left="4956"/>
        <w:jc w:val="right"/>
      </w:pPr>
      <w:r>
        <w:t>Za točnost otpravka - ovlašteni službenik</w:t>
      </w:r>
    </w:p>
    <w:p w:rsidRDefault="006B7150" w:rsidP="00C359B6" w:rsidR="006B7150">
      <w:pPr>
        <w:pStyle w:val="Bezproreda"/>
        <w:ind w:left="4956"/>
        <w:jc w:val="right"/>
      </w:pPr>
      <w:r>
        <w:t>Karmela Dolenc</w:t>
      </w:r>
    </w:p>
    <w:p w:rsidRDefault="00B32E61" w:rsidP="006B7150" w:rsidR="00B32E61" w:rsidRPr="00070D63">
      <w:pPr>
        <w:jc w:val="both"/>
        <w:rPr>
          <w:sz w:val="24"/>
          <w:szCs w:val="24"/>
        </w:rPr>
      </w:pPr>
    </w:p>
    <w:p w:rsidRDefault="00B32E61" w:rsidP="00B32E61" w:rsidR="00B32E61" w:rsidRPr="00070D63">
      <w:pPr>
        <w:ind w:left="1363"/>
        <w:jc w:val="both"/>
        <w:rPr>
          <w:sz w:val="24"/>
          <w:szCs w:val="24"/>
        </w:rPr>
      </w:pPr>
    </w:p>
    <w:sectPr w:rsidSect="0031046B" w:rsidR="00B32E61" w:rsidRPr="00070D63">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6B7150">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3752F1">
      <w:rPr>
        <w:sz w:val="24"/>
        <w:szCs w:val="24"/>
      </w:rPr>
      <w:t>3277</w:t>
    </w:r>
    <w:r w:rsidR="00294869">
      <w:rPr>
        <w:sz w:val="24"/>
        <w:szCs w:val="24"/>
      </w:rPr>
      <w:t>/16-</w:t>
    </w:r>
    <w:r w:rsidR="005365C1">
      <w:rPr>
        <w:sz w:val="24"/>
        <w:szCs w:val="24"/>
      </w:rPr>
      <w:t>6</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04449"/>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6659"/>
    <w:rsid w:val="002F01C6"/>
    <w:rsid w:val="0031046B"/>
    <w:rsid w:val="0031401D"/>
    <w:rsid w:val="003155E2"/>
    <w:rsid w:val="00337798"/>
    <w:rsid w:val="00364674"/>
    <w:rsid w:val="003752F1"/>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4BBA"/>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7CE3"/>
    <w:rsid w:val="00500C65"/>
    <w:rsid w:val="00514F7C"/>
    <w:rsid w:val="00516616"/>
    <w:rsid w:val="00527EC8"/>
    <w:rsid w:val="005365C1"/>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73BA3"/>
    <w:rsid w:val="0068267F"/>
    <w:rsid w:val="00687B74"/>
    <w:rsid w:val="00697A98"/>
    <w:rsid w:val="006A7303"/>
    <w:rsid w:val="006A7B5E"/>
    <w:rsid w:val="006B7150"/>
    <w:rsid w:val="006C36E6"/>
    <w:rsid w:val="006C535F"/>
    <w:rsid w:val="006C7E17"/>
    <w:rsid w:val="006D6458"/>
    <w:rsid w:val="006D7A0F"/>
    <w:rsid w:val="006E361F"/>
    <w:rsid w:val="006F2D89"/>
    <w:rsid w:val="006F46EA"/>
    <w:rsid w:val="006F4ACE"/>
    <w:rsid w:val="006F7455"/>
    <w:rsid w:val="00701E76"/>
    <w:rsid w:val="00703B29"/>
    <w:rsid w:val="00713A3A"/>
    <w:rsid w:val="00723860"/>
    <w:rsid w:val="0075681B"/>
    <w:rsid w:val="00787D5A"/>
    <w:rsid w:val="007B1919"/>
    <w:rsid w:val="007B593F"/>
    <w:rsid w:val="007C501E"/>
    <w:rsid w:val="007C6F31"/>
    <w:rsid w:val="007D336F"/>
    <w:rsid w:val="007F3750"/>
    <w:rsid w:val="00800B16"/>
    <w:rsid w:val="00801274"/>
    <w:rsid w:val="008366A0"/>
    <w:rsid w:val="0085270F"/>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F4C01"/>
    <w:rsid w:val="00B01169"/>
    <w:rsid w:val="00B05261"/>
    <w:rsid w:val="00B200AA"/>
    <w:rsid w:val="00B32E61"/>
    <w:rsid w:val="00B35218"/>
    <w:rsid w:val="00B844BF"/>
    <w:rsid w:val="00B93B9A"/>
    <w:rsid w:val="00BA4941"/>
    <w:rsid w:val="00BC4571"/>
    <w:rsid w:val="00BF4BA4"/>
    <w:rsid w:val="00C05E53"/>
    <w:rsid w:val="00C356A1"/>
    <w:rsid w:val="00C36B1F"/>
    <w:rsid w:val="00C63C08"/>
    <w:rsid w:val="00C72FD0"/>
    <w:rsid w:val="00C83E62"/>
    <w:rsid w:val="00CB584F"/>
    <w:rsid w:val="00CB78DC"/>
    <w:rsid w:val="00CC3327"/>
    <w:rsid w:val="00CC43BC"/>
    <w:rsid w:val="00CC4B41"/>
    <w:rsid w:val="00CC7D07"/>
    <w:rsid w:val="00CE3890"/>
    <w:rsid w:val="00CE3B7D"/>
    <w:rsid w:val="00CE4F52"/>
    <w:rsid w:val="00CF1E33"/>
    <w:rsid w:val="00D10A4F"/>
    <w:rsid w:val="00D31451"/>
    <w:rsid w:val="00D448E9"/>
    <w:rsid w:val="00D60187"/>
    <w:rsid w:val="00D60476"/>
    <w:rsid w:val="00D660E8"/>
    <w:rsid w:val="00D85995"/>
    <w:rsid w:val="00D959BC"/>
    <w:rsid w:val="00DA1180"/>
    <w:rsid w:val="00DA5FA3"/>
    <w:rsid w:val="00DC1B6E"/>
    <w:rsid w:val="00DD67BA"/>
    <w:rsid w:val="00DE479D"/>
    <w:rsid w:val="00E0445B"/>
    <w:rsid w:val="00E13BFE"/>
    <w:rsid w:val="00E13D3A"/>
    <w:rsid w:val="00E301E3"/>
    <w:rsid w:val="00E33D52"/>
    <w:rsid w:val="00E4676E"/>
    <w:rsid w:val="00E6156D"/>
    <w:rsid w:val="00E64D32"/>
    <w:rsid w:val="00E7396A"/>
    <w:rsid w:val="00E815AE"/>
    <w:rsid w:val="00E844F6"/>
    <w:rsid w:val="00E94B09"/>
    <w:rsid w:val="00E94EF5"/>
    <w:rsid w:val="00EC1564"/>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44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6B7150"/>
    <w:rPr>
      <w:color w:val="808080"/>
      <w:bdr w:space="0" w:sz="0" w:color="auto" w:val="none"/>
      <w:shd w:fill="auto" w:color="auto" w:val="clear"/>
    </w:rPr>
  </w:style>
  <w:style w:customStyle="true" w:styleId="eSPISCCParagraphDefaultFont" w:type="character">
    <w:name w:val="eSPIS_CC_Paragraph Default Font"/>
    <w:basedOn w:val="Zadanifontodlomka"/>
    <w:rsid w:val="006B715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B7150"/>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6B715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B715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svibnja 2017.</izvorni_sadrzaj>
    <derivirana_varijabla naziv="DomainObject.DatumDonosenjaOdluke_1">22.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3277</izvorni_sadrzaj>
    <derivirana_varijabla naziv="DomainObject.Predmet.Broj_1">3277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2016.</izvorni_sadrzaj>
    <derivirana_varijabla naziv="DomainObject.Predmet.DatumOsnivanja_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St-3277/2016</izvorni_sadrzaj>
    <derivirana_varijabla naziv="DomainObject.Predmet.OznakaBroj_1">St-3277/2016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LENZ d.o.o. zastupanog po punomoćniku Svjetlana Lenz; Mario Lenz</izvorni_sadrzaj>
    <derivirana_varijabla naziv="DomainObject.Predmet.ProtustrankaFormated_1">  LENZ d.o.o. zastupanog po punomoćniku Svjetlana Lenz; Mario Lenz</derivirana_varijabla>
  </DomainObject.Predmet.ProtustrankaFormated>
  <DomainObject.Predmet.ProtustrankaFormatedOIB>
    <izvorni_sadrzaj>  LENZ d.o.o., OIB 63397740698 zastupanog po punomoćniku Svjetlana Lenz; Mario Lenz</izvorni_sadrzaj>
    <derivirana_varijabla naziv="DomainObject.Predmet.ProtustrankaFormatedOIB_1">  LENZ d.o.o., OIB 63397740698 zastupanog po punomoćniku Svjetlana Lenz; Mario Lenz</derivirana_varijabla>
  </DomainObject.Predmet.ProtustrankaFormatedOIB>
  <DomainObject.Predmet.ProtustrankaFormatedWithAdress>
    <izvorni_sadrzaj> LENZ d.o.o., Gajnice 10, 10000 Zagreb zastupanog po punomoćniku Svjetlana Lenz; Mario Lenz</izvorni_sadrzaj>
    <derivirana_varijabla naziv="DomainObject.Predmet.ProtustrankaFormatedWithAdress_1"> LENZ d.o.o., Gajnice 10, 10000 Zagreb zastupanog po punomoćniku Svjetlana Lenz; Mario Lenz</derivirana_varijabla>
  </DomainObject.Predmet.ProtustrankaFormatedWithAdress>
  <DomainObject.Predmet.ProtustrankaFormatedWithAdressOIB>
    <izvorni_sadrzaj> LENZ d.o.o., OIB 63397740698, Gajnice 10, 10000 Zagreb zastupanog po punomoćniku Svjetlana Lenz; Mario Lenz</izvorni_sadrzaj>
    <derivirana_varijabla naziv="DomainObject.Predmet.ProtustrankaFormatedWithAdressOIB_1"> LENZ d.o.o., OIB 63397740698, Gajnice 10, 10000 Zagreb zastupanog po punomoćniku Svjetlana Lenz; Mario Lenz</derivirana_varijabla>
  </DomainObject.Predmet.ProtustrankaFormatedWithAdressOIB>
  <DomainObject.Predmet.ProtustrankaWithAdress>
    <izvorni_sadrzaj>LENZ d.o.o. Gajnice 10, 10000 Zagreb</izvorni_sadrzaj>
    <derivirana_varijabla naziv="DomainObject.Predmet.ProtustrankaWithAdress_1">LENZ d.o.o. Gajnice 10, 10000 Zagreb</derivirana_varijabla>
  </DomainObject.Predmet.ProtustrankaWithAdress>
  <DomainObject.Predmet.ProtustrankaWithAdressOIB>
    <izvorni_sadrzaj>LENZ d.o.o., OIB 63397740698, Gajnice 10, 10000 Zagreb</izvorni_sadrzaj>
    <derivirana_varijabla naziv="DomainObject.Predmet.ProtustrankaWithAdressOIB_1">LENZ d.o.o., OIB 63397740698, Gajnice 10, 10000 Zagreb</derivirana_varijabla>
  </DomainObject.Predmet.ProtustrankaWithAdressOIB>
  <DomainObject.Predmet.ProtustrankaNazivFormated>
    <izvorni_sadrzaj>LENZ d.o.o.</izvorni_sadrzaj>
    <derivirana_varijabla naziv="DomainObject.Predmet.ProtustrankaNazivFormated_1">LENZ d.o.o.</derivirana_varijabla>
  </DomainObject.Predmet.ProtustrankaNazivFormated>
  <DomainObject.Predmet.ProtustrankaNazivFormatedOIB>
    <izvorni_sadrzaj>LENZ d.o.o., OIB 63397740698</izvorni_sadrzaj>
    <derivirana_varijabla naziv="DomainObject.Predmet.ProtustrankaNazivFormatedOIB_1">LENZ d.o.o., OIB 63397740698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LENZ d.o.o. zastupanog po punomoćniku Svjetlana Lenz; Mario Lenz</item>
    </izvorni_sadrzaj>
    <derivirana_varijabla naziv="DomainObject.Predmet.ProtuStrankaListFormated_1">
      <item>LENZ d.o.o. zastupanog po punomoćniku Svjetlana Lenz; Mario Lenz</item>
    </derivirana_varijabla>
  </DomainObject.Predmet.ProtuStrankaListFormated>
  <DomainObject.Predmet.ProtuStrankaListFormatedOIB>
    <izvorni_sadrzaj>
      <item>LENZ d.o.o., OIB 63397740698 zastupanog po punomoćniku Svjetlana Lenz; Mario Lenz</item>
    </izvorni_sadrzaj>
    <derivirana_varijabla naziv="DomainObject.Predmet.ProtuStrankaListFormatedOIB_1">
      <item>LENZ d.o.o., OIB 63397740698 zastupanog po punomoćniku Svjetlana Lenz; Mario Lenz</item>
    </derivirana_varijabla>
  </DomainObject.Predmet.ProtuStrankaListFormatedOIB>
  <DomainObject.Predmet.ProtuStrankaListFormatedWithAdress>
    <izvorni_sadrzaj>
      <item>LENZ d.o.o., Gajnice 10, 10000 Zagreb zastupanog po punomoćniku Svjetlana Lenz; Mario Lenz</item>
    </izvorni_sadrzaj>
    <derivirana_varijabla naziv="DomainObject.Predmet.ProtuStrankaListFormatedWithAdress_1">
      <item>LENZ d.o.o., Gajnice 10, 10000 Zagreb zastupanog po punomoćniku Svjetlana Lenz; Mario Lenz</item>
    </derivirana_varijabla>
  </DomainObject.Predmet.ProtuStrankaListFormatedWithAdress>
  <DomainObject.Predmet.ProtuStrankaListFormatedWithAdressOIB>
    <izvorni_sadrzaj>
      <item>LENZ d.o.o., OIB 63397740698, Gajnice 10, 10000 Zagreb zastupanog po punomoćniku Svjetlana Lenz; Mario Lenz</item>
    </izvorni_sadrzaj>
    <derivirana_varijabla naziv="DomainObject.Predmet.ProtuStrankaListFormatedWithAdressOIB_1">
      <item>LENZ d.o.o., OIB 63397740698, Gajnice 10, 10000 Zagreb zastupanog po punomoćniku Svjetlana Lenz; Mario Lenz</item>
    </derivirana_varijabla>
  </DomainObject.Predmet.ProtuStrankaListFormatedWithAdressOIB>
  <DomainObject.Predmet.ProtuStrankaListNazivFormated>
    <izvorni_sadrzaj>
      <item>LENZ d.o.o.</item>
    </izvorni_sadrzaj>
    <derivirana_varijabla naziv="DomainObject.Predmet.ProtuStrankaListNazivFormated_1">
      <item>LENZ d.o.o.</item>
    </derivirana_varijabla>
  </DomainObject.Predmet.ProtuStrankaListNazivFormated>
  <DomainObject.Predmet.ProtuStrankaListNazivFormatedOIB>
    <izvorni_sadrzaj>
      <item>LENZ d.o.o., OIB 63397740698</item>
    </izvorni_sadrzaj>
    <derivirana_varijabla naziv="DomainObject.Predmet.ProtuStrankaListNazivFormatedOIB_1">
      <item>LENZ d.o.o., OIB 63397740698</item>
    </derivirana_varijabla>
  </DomainObject.Predmet.ProtuStrankaListNazivFormatedOIB>
  <DomainObject.Predmet.OstaliListFormated>
    <izvorni_sadrzaj>
      <item>Svjetlana Lenz punomoćnik sudionika u postupku LENZ d.o.o.</item>
      <item>Mario Lenz punomoćnik sudionika u postupku LENZ d.o.o.</item>
    </izvorni_sadrzaj>
    <derivirana_varijabla naziv="DomainObject.Predmet.OstaliListFormated_1">
      <item>Svjetlana Lenz punomoćnik sudionika u postupku LENZ d.o.o.</item>
      <item>Mario Lenz punomoćnik sudionika u postupku LENZ d.o.o.</item>
    </derivirana_varijabla>
  </DomainObject.Predmet.OstaliListFormated>
  <DomainObject.Predmet.OstaliListFormatedOIB>
    <izvorni_sadrzaj>
      <item>Svjetlana Lenz, OIB 18009498945 punomoćnik sudionika u postupku LENZ d.o.o.</item>
      <item>Mario Lenz, OIB 60715423826 punomoćnik sudionika u postupku LENZ d.o.o.</item>
    </izvorni_sadrzaj>
    <derivirana_varijabla naziv="DomainObject.Predmet.OstaliListFormatedOIB_1">
      <item>Svjetlana Lenz, OIB 18009498945 punomoćnik sudionika u postupku LENZ d.o.o.</item>
      <item>Mario Lenz, OIB 60715423826 punomoćnik sudionika u postupku LENZ d.o.o.</item>
    </derivirana_varijabla>
  </DomainObject.Predmet.OstaliListFormatedOIB>
  <DomainObject.Predmet.OstaliListFormatedWithAdress>
    <izvorni_sadrzaj>
      <item>Svjetlana Lenz, Pete Poljanice 2, 10000 Zagreb punomoćnik sudionika u postupku LENZ d.o.o.</item>
      <item>Mario Lenz, Pete Poljanice 2, 10000 Zagreb punomoćnik sudionika u postupku LENZ d.o.o.</item>
    </izvorni_sadrzaj>
    <derivirana_varijabla naziv="DomainObject.Predmet.OstaliListFormatedWithAdress_1">
      <item>Svjetlana Lenz, Pete Poljanice 2, 10000 Zagreb punomoćnik sudionika u postupku LENZ d.o.o.</item>
      <item>Mario Lenz, Pete Poljanice 2, 10000 Zagreb punomoćnik sudionika u postupku LENZ d.o.o.</item>
    </derivirana_varijabla>
  </DomainObject.Predmet.OstaliListFormatedWithAdress>
  <DomainObject.Predmet.OstaliListFormatedWithAdressOIB>
    <izvorni_sadrzaj>
      <item>Svjetlana Lenz, OIB 18009498945, Pete Poljanice 2, 10000 Zagreb punomoćnik sudionika u postupku LENZ d.o.o.</item>
      <item>Mario Lenz, OIB 60715423826, Pete Poljanice 2, 10000 Zagreb punomoćnik sudionika u postupku LENZ d.o.o.</item>
    </izvorni_sadrzaj>
    <derivirana_varijabla naziv="DomainObject.Predmet.OstaliListFormatedWithAdressOIB_1">
      <item>Svjetlana Lenz, OIB 18009498945, Pete Poljanice 2, 10000 Zagreb punomoćnik sudionika u postupku LENZ d.o.o.</item>
      <item>Mario Lenz, OIB 60715423826, Pete Poljanice 2, 10000 Zagreb punomoćnik sudionika u postupku LENZ d.o.o.</item>
    </derivirana_varijabla>
  </DomainObject.Predmet.OstaliListFormatedWithAdressOIB>
  <DomainObject.Predmet.OstaliListNazivFormated>
    <izvorni_sadrzaj>
      <item>Svjetlana Lenz</item>
      <item>Mario Lenz</item>
    </izvorni_sadrzaj>
    <derivirana_varijabla naziv="DomainObject.Predmet.OstaliListNazivFormated_1">
      <item>Svjetlana Lenz</item>
      <item>Mario Lenz</item>
    </derivirana_varijabla>
  </DomainObject.Predmet.OstaliListNazivFormated>
  <DomainObject.Predmet.OstaliListNazivFormatedOIB>
    <izvorni_sadrzaj>
      <item>Svjetlana Lenz, OIB 18009498945</item>
      <item>Mario Lenz, OIB 60715423826</item>
    </izvorni_sadrzaj>
    <derivirana_varijabla naziv="DomainObject.Predmet.OstaliListNazivFormatedOIB_1">
      <item>Svjetlana Lenz, OIB 18009498945</item>
      <item>Mario Lenz, OIB 60715423826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svibnja 2017.</izvorni_sadrzaj>
    <derivirana_varijabla naziv="DomainObject.Datum_1">24. svibnja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LENZ d.o.o.</izvorni_sadrzaj>
    <derivirana_varijabla naziv="DomainObject.Predmet.ProtustrankaIDrugi_1">LENZ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LENZ d.o.o., OIB 63397740698, Gajnice 10, 10000 Zagreb</izvorni_sadrzaj>
    <derivirana_varijabla naziv="DomainObject.Predmet.ProtustrankaIDrugiAdressOIB_1">LENZ d.o.o., OIB 63397740698, Gajnice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LENZ d.o.o.</item>
      <item>Svjetlana Lenz</item>
      <item>Mario Lenz</item>
    </izvorni_sadrzaj>
    <derivirana_varijabla naziv="DomainObject.Predmet.SudioniciListNaziv_1">
      <item>FINA Regionalni centar Zagreb</item>
      <item>LENZ d.o.o.</item>
      <item>Svjetlana Lenz</item>
      <item>Mario Lenz</item>
    </derivirana_varijabla>
  </DomainObject.Predmet.SudioniciListNaziv>
  <DomainObject.Predmet.SudioniciListAdressOIB>
    <izvorni_sadrzaj>
      <item>FINA Regionalni centar Zagreb, OIB 85821130368, Trg svibanjskih žrtava 1995. br. 1,10000 Zagreb</item>
      <item>LENZ d.o.o., OIB 63397740698, Gajnice 10,10000 Zagreb</item>
      <item>Svjetlana Lenz, OIB 18009498945, Pete Poljanice 2,10000 Zagreb</item>
      <item>Mario Lenz, OIB 60715423826, Pete Poljanice 2,10000 Zagreb</item>
    </izvorni_sadrzaj>
    <derivirana_varijabla naziv="DomainObject.Predmet.SudioniciListAdressOIB_1">
      <item>FINA Regionalni centar Zagreb, OIB 85821130368, Trg svibanjskih žrtava 1995. br. 1,10000 Zagreb</item>
      <item>LENZ d.o.o., OIB 63397740698, Gajnice 10,10000 Zagreb</item>
      <item>Svjetlana Lenz, OIB 18009498945, Pete Poljanice 2,10000 Zagreb</item>
      <item>Mario Lenz, OIB 60715423826, Pete Poljanice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63397740698</item>
      <item>, OIB 18009498945</item>
      <item>, OIB 60715423826</item>
    </izvorni_sadrzaj>
    <derivirana_varijabla naziv="DomainObject.Predmet.SudioniciListNazivOIB_1">
      <item>, OIB 85821130368</item>
      <item>, OIB 63397740698</item>
      <item>, OIB 18009498945</item>
      <item>, OIB 60715423826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0D69AA5-4BCD-4165-9211-2A85D1E123C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956</properties:Words>
  <properties:Characters>5182</properties:Characters>
  <properties:Lines>121</properties:Lines>
  <properties:Paragraphs>43</properties:Paragraphs>
  <properties:TotalTime>394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2017-05-24T09:09:00Z</cp:lastPrinted>
  <dcterms:modified xmlns:xsi="http://www.w3.org/2001/XMLSchema-instance" xsi:type="dcterms:W3CDTF">2017-05-24T09:09:00Z</dcterms:modified>
  <cp:revision>122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