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8c41" w14:paraId="af78c41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2E02D7">
        <w:rPr>
          <w:rFonts w:hAnsi="Times New Roman" w:ascii="Times New Roman"/>
          <w:szCs w:val="24"/>
          <w:lang w:val="hr-HR"/>
        </w:rPr>
        <w:t>5327/16-</w:t>
      </w:r>
      <w:r w:rsidR="00361CCF">
        <w:rPr>
          <w:rFonts w:hAnsi="Times New Roman" w:ascii="Times New Roman"/>
          <w:szCs w:val="24"/>
          <w:lang w:val="hr-HR"/>
        </w:rPr>
        <w:t>5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B11EA" w:rsidR="003B11EA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3B11EA" w:rsidRPr="00A1369E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po prijedlogu vjerovnika Republika Hrvatska, Ministarstvo financija, Porezna uprava, Područni ured Zagreb, OIB 18683136487, kojeg zastupa Županijsko državno odvjetništvo u </w:t>
      </w:r>
      <w:r w:rsidR="003B11EA" w:rsidRPr="00A1369E">
        <w:rPr>
          <w:rFonts w:hAnsi="Times New Roman" w:ascii="Times New Roman"/>
          <w:szCs w:val="24"/>
        </w:rPr>
        <w:t>Osijeku, Osijek, Hrvatske Republike 43</w:t>
      </w:r>
      <w:r w:rsidR="003B11EA" w:rsidRPr="00A1369E">
        <w:rPr>
          <w:rFonts w:hAnsi="Times New Roman" w:ascii="Times New Roman"/>
          <w:szCs w:val="24"/>
          <w:lang w:val="hr-HR"/>
        </w:rPr>
        <w:t>, za otvaranje stečajnog postupka nad dužnikom</w:t>
      </w:r>
      <w:r w:rsidR="003B11EA" w:rsidRPr="00A1369E">
        <w:rPr>
          <w:rFonts w:hAnsi="Times New Roman" w:ascii="Times New Roman"/>
          <w:szCs w:val="24"/>
        </w:rPr>
        <w:t xml:space="preserve"> MELLITUS d. o. o., Zagreb, 8. Požarinje 11/a, OIB 63047266533, 29. prosinca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5169E6" w:rsidRPr="00A1369E">
        <w:rPr>
          <w:rFonts w:hAnsi="Times New Roman" w:ascii="Times New Roman"/>
          <w:szCs w:val="24"/>
        </w:rPr>
        <w:t>MELLITUS d. o. o., Zagreb, 8. Požarinje 11/a, OIB 63047266533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5169E6">
        <w:rPr>
          <w:rFonts w:hAnsi="Times New Roman" w:ascii="Times New Roman"/>
          <w:szCs w:val="24"/>
          <w:lang w:val="hr-HR"/>
        </w:rPr>
        <w:t>2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C433B3">
        <w:rPr>
          <w:rFonts w:hAnsi="Times New Roman" w:ascii="Times New Roman"/>
          <w:szCs w:val="24"/>
          <w:lang w:val="hr-HR"/>
        </w:rPr>
        <w:t>12. travanj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</w:t>
      </w:r>
      <w:r w:rsidR="00C433B3">
        <w:rPr>
          <w:rFonts w:hAnsi="Times New Roman" w:ascii="Times New Roman"/>
          <w:szCs w:val="24"/>
          <w:lang w:val="hr-HR"/>
        </w:rPr>
        <w:t>10,3</w:t>
      </w:r>
      <w:r w:rsidR="001923D4">
        <w:rPr>
          <w:rFonts w:hAnsi="Times New Roman" w:ascii="Times New Roman"/>
          <w:szCs w:val="24"/>
          <w:lang w:val="hr-HR"/>
        </w:rPr>
        <w:t>0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AD63A3" w:rsidRPr="00A1369E">
        <w:rPr>
          <w:rFonts w:hAnsi="Times New Roman" w:ascii="Times New Roman"/>
          <w:szCs w:val="24"/>
        </w:rPr>
        <w:t>MELLITUS d. o. o., Zagreb, 8. Požarinje 11/a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AD63A3">
        <w:rPr>
          <w:rFonts w:hAnsi="Times New Roman" w:ascii="Times New Roman"/>
          <w:szCs w:val="24"/>
          <w:lang w:val="hr-HR"/>
        </w:rPr>
        <w:t xml:space="preserve">Matija Gamilec </w:t>
      </w:r>
    </w:p>
    <w:p w:rsidRDefault="007C627F" w:rsidP="00AD63A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 w:rsidRPr="00A1369E">
        <w:rPr>
          <w:rFonts w:hAnsi="Times New Roman" w:ascii="Times New Roman"/>
          <w:szCs w:val="24"/>
        </w:rPr>
        <w:t>Predlagatelj Financijska agencija, RC Zagreb, Podružnica Zagreb, Trg Svibanjskih žrtava 1995. 1, Zagreb, OIB 85821130368 (dalje: FINA) podnijela  je ovom sudu 9. veljače 2016. prijedlog za pokretanje skraćenog stečajnog postupka nad gore navedenom pravnom osobom.</w:t>
      </w:r>
    </w:p>
    <w:p w:rsidRDefault="00AD63A3" w:rsidP="00AD63A3" w:rsidR="00AD63A3" w:rsidRPr="00A136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Pr="00A1369E">
        <w:rPr>
          <w:rFonts w:hAnsi="Times New Roman" w:ascii="Times New Roman"/>
          <w:szCs w:val="24"/>
        </w:rPr>
        <w:t>133</w:t>
      </w:r>
      <w:r w:rsidRPr="00A1369E">
        <w:rPr>
          <w:rFonts w:hAnsi="Times New Roman" w:ascii="Times New Roman"/>
          <w:szCs w:val="24"/>
          <w:lang w:val="hr-HR"/>
        </w:rPr>
        <w:t xml:space="preserve"> dana u ukupnom iznosu od </w:t>
      </w:r>
      <w:r w:rsidRPr="00A1369E">
        <w:rPr>
          <w:rFonts w:hAnsi="Times New Roman" w:ascii="Times New Roman"/>
          <w:szCs w:val="24"/>
        </w:rPr>
        <w:t>43.074,21</w:t>
      </w:r>
      <w:r w:rsidRPr="00A1369E">
        <w:rPr>
          <w:rFonts w:hAnsi="Times New Roman" w:ascii="Times New Roman"/>
          <w:szCs w:val="24"/>
          <w:lang w:val="hr-HR"/>
        </w:rPr>
        <w:t xml:space="preserve"> kn.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Oglasom od </w:t>
      </w:r>
      <w:r w:rsidRPr="00A1369E">
        <w:rPr>
          <w:rFonts w:hAnsi="Times New Roman" w:ascii="Times New Roman"/>
          <w:szCs w:val="24"/>
        </w:rPr>
        <w:t>11. svibnja 2016</w:t>
      </w:r>
      <w:r w:rsidRPr="00A1369E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Podneskom od </w:t>
      </w:r>
      <w:r w:rsidRPr="00A1369E">
        <w:rPr>
          <w:rFonts w:hAnsi="Times New Roman" w:ascii="Times New Roman"/>
          <w:szCs w:val="24"/>
        </w:rPr>
        <w:t>1. lipnja</w:t>
      </w:r>
      <w:r w:rsidRPr="00A1369E">
        <w:rPr>
          <w:rFonts w:hAnsi="Times New Roman" w:ascii="Times New Roman"/>
          <w:szCs w:val="24"/>
          <w:lang w:val="hr-HR"/>
        </w:rPr>
        <w:t xml:space="preserve"> 2016. vjerovnik Republika Hrvatska, Ministarstvo financija, Porezna uprava, Područni ured Zagreb, OIB 18683136487, zastupan po Županijskom državnom odvjetništvu u </w:t>
      </w:r>
      <w:r w:rsidRPr="00A1369E">
        <w:rPr>
          <w:rFonts w:hAnsi="Times New Roman" w:ascii="Times New Roman"/>
          <w:szCs w:val="24"/>
        </w:rPr>
        <w:t>Osijeku</w:t>
      </w:r>
      <w:r w:rsidRPr="00A1369E">
        <w:rPr>
          <w:rFonts w:hAnsi="Times New Roman" w:ascii="Times New Roman"/>
          <w:szCs w:val="24"/>
          <w:lang w:val="hr-HR"/>
        </w:rPr>
        <w:t xml:space="preserve">, predložio je otvaranje stečajnog postupka nad dužnikom </w:t>
      </w:r>
      <w:r w:rsidRPr="00A1369E">
        <w:rPr>
          <w:rFonts w:hAnsi="Times New Roman" w:ascii="Times New Roman"/>
          <w:szCs w:val="24"/>
        </w:rPr>
        <w:t>MELLITUS d. o. o., Zagreb, 8. Požarinje 11/a, OIB 63047266533</w:t>
      </w:r>
      <w:r w:rsidRPr="00A1369E">
        <w:rPr>
          <w:rFonts w:hAnsi="Times New Roman" w:ascii="Times New Roman"/>
          <w:szCs w:val="24"/>
          <w:lang w:val="hr-HR"/>
        </w:rPr>
        <w:t>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Prijedlog je objavljen na e-oglasnoj ploči suda </w:t>
      </w:r>
      <w:r w:rsidRPr="00A1369E">
        <w:rPr>
          <w:rFonts w:hAnsi="Times New Roman" w:ascii="Times New Roman"/>
          <w:szCs w:val="24"/>
        </w:rPr>
        <w:t>25. kolovoza</w:t>
      </w:r>
      <w:r w:rsidRPr="00A1369E">
        <w:rPr>
          <w:rFonts w:hAnsi="Times New Roman" w:ascii="Times New Roman"/>
          <w:szCs w:val="24"/>
          <w:lang w:val="hr-HR"/>
        </w:rPr>
        <w:t xml:space="preserve"> 2016.</w:t>
      </w:r>
    </w:p>
    <w:p w:rsidRDefault="00FB1E2B" w:rsidP="00AD63A3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266E40">
        <w:rPr>
          <w:rFonts w:hAnsi="Times New Roman" w:ascii="Times New Roman"/>
          <w:lang w:val="hr-HR"/>
        </w:rPr>
        <w:t>1167/16-5 od 14. lipnja 2016</w:t>
      </w:r>
      <w:r w:rsidRPr="007E4046">
        <w:rPr>
          <w:rFonts w:hAnsi="Times New Roman" w:ascii="Times New Roman"/>
          <w:lang w:val="hr-HR"/>
        </w:rPr>
        <w:t xml:space="preserve">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lastRenderedPageBreak/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6A324C">
        <w:rPr>
          <w:rFonts w:hAnsi="Times New Roman" w:ascii="Times New Roman"/>
          <w:szCs w:val="24"/>
          <w:lang w:val="hr-HR"/>
        </w:rPr>
        <w:t>29</w:t>
      </w:r>
      <w:r w:rsidR="007F120D">
        <w:rPr>
          <w:rFonts w:hAnsi="Times New Roman" w:ascii="Times New Roman"/>
          <w:szCs w:val="24"/>
          <w:lang w:val="hr-HR"/>
        </w:rPr>
        <w:t>. prosinac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DA02F0">
        <w:rPr>
          <w:rFonts w:hAnsi="Times New Roman" w:ascii="Times New Roman"/>
          <w:szCs w:val="24"/>
          <w:lang w:val="hr-HR"/>
        </w:rPr>
        <w:t xml:space="preserve"> v. r. </w:t>
      </w:r>
    </w:p>
    <w:p w:rsidRDefault="00354A66" w:rsidP="00354A66" w:rsidR="00354A66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54A66" w:rsidP="00354A66" w:rsidR="00354A66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AA787F" w:rsidP="00BE1823" w:rsidR="00AA787F" w:rsidRPr="007E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A02F0" w:rsidP="00AB7A2F" w:rsidR="00DA02F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A02F0" w:rsidP="00995CE9" w:rsidR="00DA02F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7E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66E40">
      <w:rPr>
        <w:rFonts w:hAnsi="Verdana" w:ascii="Verdana"/>
        <w:sz w:val="20"/>
        <w:lang w:val="pl-PL"/>
      </w:rPr>
      <w:t>5327/16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64D9"/>
    <w:rsid w:val="000F7CE4"/>
    <w:rsid w:val="001031FC"/>
    <w:rsid w:val="00103233"/>
    <w:rsid w:val="0017023B"/>
    <w:rsid w:val="00171B19"/>
    <w:rsid w:val="001923D4"/>
    <w:rsid w:val="001B066F"/>
    <w:rsid w:val="0022399F"/>
    <w:rsid w:val="00246273"/>
    <w:rsid w:val="00264C1F"/>
    <w:rsid w:val="00266E40"/>
    <w:rsid w:val="002739BD"/>
    <w:rsid w:val="002A746E"/>
    <w:rsid w:val="002D4A69"/>
    <w:rsid w:val="002E02D7"/>
    <w:rsid w:val="002F3B41"/>
    <w:rsid w:val="0030517B"/>
    <w:rsid w:val="00331E35"/>
    <w:rsid w:val="0035086B"/>
    <w:rsid w:val="00354A66"/>
    <w:rsid w:val="00361CCF"/>
    <w:rsid w:val="00393AD5"/>
    <w:rsid w:val="003A66BA"/>
    <w:rsid w:val="003B11EA"/>
    <w:rsid w:val="003B6154"/>
    <w:rsid w:val="00411CE7"/>
    <w:rsid w:val="00413B69"/>
    <w:rsid w:val="00421D8A"/>
    <w:rsid w:val="00423D24"/>
    <w:rsid w:val="0045669A"/>
    <w:rsid w:val="00474306"/>
    <w:rsid w:val="004A487E"/>
    <w:rsid w:val="004B4007"/>
    <w:rsid w:val="005169E6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A324C"/>
    <w:rsid w:val="006B274B"/>
    <w:rsid w:val="006F6D2D"/>
    <w:rsid w:val="006F7EC9"/>
    <w:rsid w:val="00712FE2"/>
    <w:rsid w:val="00761555"/>
    <w:rsid w:val="007A0320"/>
    <w:rsid w:val="007B36AA"/>
    <w:rsid w:val="007C10B5"/>
    <w:rsid w:val="007C627F"/>
    <w:rsid w:val="007E4046"/>
    <w:rsid w:val="007F120D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AD63A3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33B3"/>
    <w:rsid w:val="00C451A9"/>
    <w:rsid w:val="00CA16D9"/>
    <w:rsid w:val="00CC5CEB"/>
    <w:rsid w:val="00D17978"/>
    <w:rsid w:val="00D2549F"/>
    <w:rsid w:val="00D32500"/>
    <w:rsid w:val="00D424B0"/>
    <w:rsid w:val="00D63506"/>
    <w:rsid w:val="00DA02F0"/>
    <w:rsid w:val="00DB10F1"/>
    <w:rsid w:val="00DB3389"/>
    <w:rsid w:val="00E527AE"/>
    <w:rsid w:val="00E574F6"/>
    <w:rsid w:val="00E8279C"/>
    <w:rsid w:val="00E85DFE"/>
    <w:rsid w:val="00EA5504"/>
    <w:rsid w:val="00EC1A08"/>
    <w:rsid w:val="00F12002"/>
    <w:rsid w:val="00F279DC"/>
    <w:rsid w:val="00F344EC"/>
    <w:rsid w:val="00F42D12"/>
    <w:rsid w:val="00F543A3"/>
    <w:rsid w:val="00F71552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0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2F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2F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2F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0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2F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2F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2F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St-5327/2016-5</izvorni_sadrzaj>
    <derivirana_varijabla naziv="DomainObject.Oznaka_1">St-5327/2016-5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5327</izvorni_sadrzaj>
    <derivirana_varijabla naziv="DomainObject.Predmet.Broj_1">5327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St-5327/2016</izvorni_sadrzaj>
    <derivirana_varijabla naziv="DomainObject.Predmet.OznakaBroj_1">St-5327/2016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MELLITUS d.o.o. zastupanog po punomoćniku Matija Gamilec</izvorni_sadrzaj>
    <derivirana_varijabla naziv="DomainObject.Predmet.ProtustrankaFormated_1">  MELLITUS d.o.o. zastupanog po punomoćniku Matija Gamilec</derivirana_varijabla>
  </DomainObject.Predmet.ProtustrankaFormated>
  <DomainObject.Predmet.ProtustrankaFormatedOIB>
    <izvorni_sadrzaj>  MELLITUS d.o.o., OIB 63047266533 zastupanog po punomoćniku Matija Gamilec</izvorni_sadrzaj>
    <derivirana_varijabla naziv="DomainObject.Predmet.ProtustrankaFormatedOIB_1">  MELLITUS d.o.o., OIB 63047266533 zastupanog po punomoćniku Matija Gamilec</derivirana_varijabla>
  </DomainObject.Predmet.ProtustrankaFormatedOIB>
  <DomainObject.Predmet.ProtustrankaFormatedWithAdress>
    <izvorni_sadrzaj> MELLITUS d.o.o., 8. Požarinje 11/A, 10000 Zagreb zastupanog po punomoćniku Matija Gamilec</izvorni_sadrzaj>
    <derivirana_varijabla naziv="DomainObject.Predmet.ProtustrankaFormatedWithAdress_1"> MELLITUS d.o.o., 8. Požarinje 11/A, 10000 Zagreb zastupanog po punomoćniku Matija Gamilec</derivirana_varijabla>
  </DomainObject.Predmet.ProtustrankaFormatedWithAdress>
  <DomainObject.Predmet.ProtustrankaFormatedWithAdressOIB>
    <izvorni_sadrzaj> MELLITUS d.o.o., OIB 63047266533, 8. Požarinje 11/A, 10000 Zagreb zastupanog po punomoćniku Matija Gamilec</izvorni_sadrzaj>
    <derivirana_varijabla naziv="DomainObject.Predmet.ProtustrankaFormatedWithAdressOIB_1"> MELLITUS d.o.o., OIB 63047266533, 8. Požarinje 11/A, 10000 Zagreb zastupanog po punomoćniku Matija Gamilec</derivirana_varijabla>
  </DomainObject.Predmet.ProtustrankaFormatedWithAdressOIB>
  <DomainObject.Predmet.ProtustrankaWithAdress>
    <izvorni_sadrzaj>MELLITUS d.o.o. 8. Požarinje 11/A, 10000 Zagreb</izvorni_sadrzaj>
    <derivirana_varijabla naziv="DomainObject.Predmet.ProtustrankaWithAdress_1">MELLITUS d.o.o. 8. Požarinje 11/A, 10000 Zagreb</derivirana_varijabla>
  </DomainObject.Predmet.ProtustrankaWithAdress>
  <DomainObject.Predmet.ProtustrankaWithAdressOIB>
    <izvorni_sadrzaj>MELLITUS d.o.o., OIB 63047266533, 8. Požarinje 11/A, 10000 Zagreb</izvorni_sadrzaj>
    <derivirana_varijabla naziv="DomainObject.Predmet.ProtustrankaWithAdressOIB_1">MELLITUS d.o.o., OIB 63047266533, 8. Požarinje 11/A, 10000 Zagreb</derivirana_varijabla>
  </DomainObject.Predmet.ProtustrankaWithAdressOIB>
  <DomainObject.Predmet.ProtustrankaNazivFormated>
    <izvorni_sadrzaj>MELLITUS d.o.o.</izvorni_sadrzaj>
    <derivirana_varijabla naziv="DomainObject.Predmet.ProtustrankaNazivFormated_1">MELLITUS d.o.o.</derivirana_varijabla>
  </DomainObject.Predmet.ProtustrankaNazivFormated>
  <DomainObject.Predmet.ProtustrankaNazivFormatedOIB>
    <izvorni_sadrzaj>MELLITUS d.o.o., OIB 63047266533</izvorni_sadrzaj>
    <derivirana_varijabla naziv="DomainObject.Predmet.ProtustrankaNazivFormatedOIB_1">MELLITUS d.o.o., OIB 63047266533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Gamilec; Republika Hrvatska, Ministarstvo financija, Porezna uprava zastupanog po punomoćniku Županijsko državno odvjetništvo u Osijeku</izvorni_sadrzaj>
    <derivirana_varijabla naziv="DomainObject.Predmet.StrankaFormated_1">  FINA Regionalni centar Zagreb; Matija Gamilec; Republika Hrvatska, Ministarstvo financija, Porezna uprava zastupanog po punomoćniku Županijsko državno odvjetništvo u Osijeku</derivirana_varijabla>
  </DomainObject.Predmet.StrankaFormated>
  <DomainObject.Predmet.StrankaFormatedOIB>
    <izvorni_sadrzaj>  FINA Regionalni centar Zagreb, OIB 85821130368; Matija Gamilec, OIB 05116028722; Republika Hrvatska, Ministarstvo financija, Porezna uprava, OIB 18683136487 zastupanog po punomoćniku Županijsko državno odvjetništvo u Osijeku</izvorni_sadrzaj>
    <derivirana_varijabla naziv="DomainObject.Predmet.StrankaFormatedOIB_1">  FINA Regionalni centar Zagreb, OIB 85821130368; Matija Gamilec, OIB 05116028722; Republika Hrvatska, Ministarstvo financija, Porezna uprava,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Matija Gamilec, VIII. Požarinje 11a, 10000 Zagreb; Republika Hrvatska, Ministarstvo financija, Porezna uprava zastupanog po punomoćniku Županijsko državno odvjetništvo u Osijeku</izvorni_sadrzaj>
    <derivirana_varijabla naziv="DomainObject.Predmet.StrankaFormatedWithAdress_1"> FINA Regionalni centar Zagreb, Trg svibanjskih žrtava 1995. 1, 10000 Zagreb; Matija Gamilec, VIII. Požarinje 11a, 10000 Zagreb; Republika Hrvatska, Ministarstvo financija, Porezna uprava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Matija Gamilec, OIB 05116028722, VIII. Požarinje 11a, 10000 Zagreb; Republika Hrvatska, Ministarstvo financija, Porezna uprava, OIB 18683136487 zastupanog po punomoćniku Županijsko državno odvjetništvo u Osijeku</izvorni_sadrzaj>
    <derivirana_varijabla naziv="DomainObject.Predmet.StrankaFormatedWithAdressOIB_1"> FINA Regionalni centar Zagreb, OIB 85821130368, Trg svibanjskih žrtava 1995. 1, 10000 Zagreb; Matija Gamilec, OIB 05116028722, VIII. Požarinje 11a, 10000 Zagreb; Republika Hrvatska, Ministarstvo financija, Porezna uprava, OIB 18683136487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Zagreb,Matija Gamilec VIII. Požarinje 11a,10000 Zagreb,Republika Hrvatska, Ministarstvo financija, Porezna uprava </izvorni_sadrzaj>
    <derivirana_varijabla naziv="DomainObject.Predmet.StrankaWithAdress_1">FINA Regionalni centar Zagreb Trg svibanjskih žrtava 1995. 1,10000 Zagreb,Matija Gamilec VIII. Požarinje 11a,10000 Zagreb,Republika Hrvatska, Ministarstvo financija, Porezna uprava </derivirana_varijabla>
  </DomainObject.Predmet.StrankaWithAdress>
  <DomainObject.Predmet.StrankaWithAdressOIB>
    <izvorni_sadrzaj>FINA Regionalni centar Zagreb, OIB 85821130368, Trg svibanjskih žrtava 1995. 1,10000 Zagreb,Matija Gamilec, OIB 05116028722, VIII. Požarinje 11a,10000 Zagreb,Republika Hrvatska, Ministarstvo financija, Porezna uprava, OIB 18683136487</izvorni_sadrzaj>
    <derivirana_varijabla naziv="DomainObject.Predmet.StrankaWithAdressOIB_1">FINA Regionalni centar Zagreb, OIB 85821130368, Trg svibanjskih žrtava 1995. 1,10000 Zagreb,Matija Gamilec, OIB 05116028722, VIII. Požarinje 11a,10000 Zagreb,Republika Hrvatska, Ministarstvo financija, Porezna uprava, OIB 18683136487</derivirana_varijabla>
  </DomainObject.Predmet.StrankaWithAdressOIB>
  <DomainObject.Predmet.StrankaNazivFormated>
    <izvorni_sadrzaj>FINA Regionalni centar Zagreb,Matija Gamilec,Republika Hrvatska, Ministarstvo financija, Porezna uprava</izvorni_sadrzaj>
    <derivirana_varijabla naziv="DomainObject.Predmet.StrankaNazivFormated_1">FINA Regionalni centar Zagreb,Matija Gamilec,Republika Hrvatska, Ministarstvo financija, Porezna uprava</derivirana_varijabla>
  </DomainObject.Predmet.StrankaNazivFormated>
  <DomainObject.Predmet.StrankaNazivFormatedOIB>
    <izvorni_sadrzaj>FINA Regionalni centar Zagreb, OIB 85821130368,Matija Gamilec, OIB 05116028722,Republika Hrvatska, Ministarstvo financija, Porezna uprava, OIB 18683136487</izvorni_sadrzaj>
    <derivirana_varijabla naziv="DomainObject.Predmet.StrankaNazivFormatedOIB_1">FINA Regionalni centar Zagreb, OIB 85821130368,Matija Gamilec, OIB 05116028722,Republika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Matija Gamilec</item>
      <item>Republika Hrvatska, Ministarstvo financija, Porezna uprava zastupanog po punomoćniku Županijsko državno odvjetništvo u Osijeku</item>
    </izvorni_sadrzaj>
    <derivirana_varijabla naziv="DomainObject.Predmet.StrankaListFormated_1">
      <item>FINA Regionalni centar Zagreb</item>
      <item>Matija Gamilec</item>
      <item>Republika Hrvatska, Ministarstvo financija, Porezna uprava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Matija Gamilec, OIB 05116028722</item>
      <item>Republika Hrvatska, Ministarstvo financija, Porezna uprava,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Matija Gamilec, OIB 05116028722</item>
      <item>Republika Hrvatska, Ministarstvo financija, Porezna uprava,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Matija Gamilec, VIII. Požarinje 11a, 10000 Zagreb</item>
      <item>Republika Hrvatska, Ministarstvo financija, Porezna uprava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Matija Gamilec, VIII. Požarinje 11a, 10000 Zagreb</item>
      <item>Republika Hrvatska, Ministarstvo financija, Porezna uprava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Matija Gamilec, OIB 05116028722, VIII. Požarinje 11a, 10000 Zagreb</item>
      <item>Republika Hrvatska, Ministarstvo financija, Porezna uprava, OIB 18683136487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Matija Gamilec, OIB 05116028722, VIII. Požarinje 11a, 10000 Zagreb</item>
      <item>Republika Hrvatska, Ministarstvo financija,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Matija Gamilec</item>
      <item>Republika Hrvatska, Ministarstvo financija, Porezna uprava</item>
    </izvorni_sadrzaj>
    <derivirana_varijabla naziv="DomainObject.Predmet.StrankaListNazivFormated_1">
      <item>FINA Regionalni centar Zagreb</item>
      <item>Matija Gamilec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Matija Gamilec, OIB 05116028722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Matija Gamilec, OIB 05116028722</item>
      <item>Republika Hrvatska, Ministarstvo financija, Porezna uprava, OIB 18683136487</item>
    </derivirana_varijabla>
  </DomainObject.Predmet.StrankaListNazivFormatedOIB>
  <DomainObject.Predmet.ProtuStrankaListFormated>
    <izvorni_sadrzaj>
      <item>MELLITUS d.o.o. zastupanog po punomoćniku Matija Gamilec</item>
    </izvorni_sadrzaj>
    <derivirana_varijabla naziv="DomainObject.Predmet.ProtuStrankaListFormated_1">
      <item>MELLITUS d.o.o. zastupanog po punomoćniku Matija Gamilec</item>
    </derivirana_varijabla>
  </DomainObject.Predmet.ProtuStrankaListFormated>
  <DomainObject.Predmet.ProtuStrankaListFormatedOIB>
    <izvorni_sadrzaj>
      <item>MELLITUS d.o.o., OIB 63047266533 zastupanog po punomoćniku Matija Gamilec</item>
    </izvorni_sadrzaj>
    <derivirana_varijabla naziv="DomainObject.Predmet.ProtuStrankaListFormatedOIB_1">
      <item>MELLITUS d.o.o., OIB 63047266533 zastupanog po punomoćniku Matija Gamilec</item>
    </derivirana_varijabla>
  </DomainObject.Predmet.ProtuStrankaListFormatedOIB>
  <DomainObject.Predmet.ProtuStrankaListFormatedWithAdress>
    <izvorni_sadrzaj>
      <item>MELLITUS d.o.o., 8. Požarinje 11/A, 10000 Zagreb zastupanog po punomoćniku Matija Gamilec</item>
    </izvorni_sadrzaj>
    <derivirana_varijabla naziv="DomainObject.Predmet.ProtuStrankaListFormatedWithAdress_1">
      <item>MELLITUS d.o.o., 8. Požarinje 11/A, 10000 Zagreb zastupanog po punomoćniku Matija Gamilec</item>
    </derivirana_varijabla>
  </DomainObject.Predmet.ProtuStrankaListFormatedWithAdress>
  <DomainObject.Predmet.ProtuStrankaListFormatedWithAdressOIB>
    <izvorni_sadrzaj>
      <item>MELLITUS d.o.o., OIB 63047266533, 8. Požarinje 11/A, 10000 Zagreb zastupanog po punomoćniku Matija Gamilec</item>
    </izvorni_sadrzaj>
    <derivirana_varijabla naziv="DomainObject.Predmet.ProtuStrankaListFormatedWithAdressOIB_1">
      <item>MELLITUS d.o.o., OIB 63047266533, 8. Požarinje 11/A, 10000 Zagreb zastupanog po punomoćniku Matija Gamilec</item>
    </derivirana_varijabla>
  </DomainObject.Predmet.ProtuStrankaListFormatedWithAdressOIB>
  <DomainObject.Predmet.ProtuStrankaListNazivFormated>
    <izvorni_sadrzaj>
      <item>MELLITUS d.o.o.</item>
    </izvorni_sadrzaj>
    <derivirana_varijabla naziv="DomainObject.Predmet.ProtuStrankaListNazivFormated_1">
      <item>MELLITUS d.o.o.</item>
    </derivirana_varijabla>
  </DomainObject.Predmet.ProtuStrankaListNazivFormated>
  <DomainObject.Predmet.ProtuStrankaListNazivFormatedOIB>
    <izvorni_sadrzaj>
      <item>MELLITUS d.o.o., OIB 63047266533</item>
    </izvorni_sadrzaj>
    <derivirana_varijabla naziv="DomainObject.Predmet.ProtuStrankaListNazivFormatedOIB_1">
      <item>MELLITUS d.o.o., OIB 63047266533</item>
    </derivirana_varijabla>
  </DomainObject.Predmet.ProtuStrankaListNazivFormatedOIB>
  <DomainObject.Predmet.OstaliListFormated>
    <izvorni_sadrzaj>
      <item>Matija Gamilec punomoćnik sudionika u postupku MELLITUS d.o.o.</item>
      <item>Županijsko državno odvjetništvo u Osijeku punomoćnik sudionika u postupku Republika Hrvatska, Ministarstvo financija, Porezna uprava</item>
    </izvorni_sadrzaj>
    <derivirana_varijabla naziv="DomainObject.Predmet.OstaliListFormated_1">
      <item>Matija Gamilec punomoćnik sudionika u postupku MELLITUS d.o.o.</item>
      <item>Županijsko državno odvjetništvo u Osijeku punomoćnik sudionika u postupku Republika Hrvatska, Ministarstvo financija, Porezna uprava</item>
    </derivirana_varijabla>
  </DomainObject.Predmet.OstaliListFormated>
  <DomainObject.Predmet.OstaliListFormatedOIB>
    <izvorni_sadrzaj>
      <item>Matija Gamilec, OIB 05116028722 punomoćnik sudionika u postupku MELLITUS d.o.o.</item>
      <item>Županijsko državno odvjetništvo u Osijeku, OIB 61379160880 punomoćnik sudionika u postupku Republika Hrvatska, Ministarstvo financija, Porezna uprava</item>
    </izvorni_sadrzaj>
    <derivirana_varijabla naziv="DomainObject.Predmet.OstaliListFormatedOIB_1">
      <item>Matija Gamilec, OIB 05116028722 punomoćnik sudionika u postupku MELLITUS d.o.o.</item>
      <item>Županijsko državno odvjetništvo u Osijeku, OIB 61379160880 punomoćnik sudionika u postupku Republika Hrvatska, Ministarstvo financija, Porezna uprava</item>
    </derivirana_varijabla>
  </DomainObject.Predmet.OstaliListFormatedOIB>
  <DomainObject.Predmet.OstaliListFormatedWithAdress>
    <izvorni_sadrzaj>
      <item>Matija Gamilec, VIII. Požarinje 11a, 10000 Zagreb punomoćnik sudionika u postupku MELLITUS d.o.o.</item>
      <item>Županijsko državno odvjetništvo u Osijeku, Hrvatske Republike 43, 31000 Osijek punomoćnik sudionika u postupku Republika Hrvatska, Ministarstvo financija, Porezna uprava</item>
    </izvorni_sadrzaj>
    <derivirana_varijabla naziv="DomainObject.Predmet.OstaliListFormatedWithAdress_1">
      <item>Matija Gamilec, VIII. Požarinje 11a, 10000 Zagreb punomoćnik sudionika u postupku MELLITUS d.o.o.</item>
      <item>Županijsko državno odvjetništvo u Osijeku, Hrvatske Republike 43, 31000 Osijek punomoćnik sudionika u postupku Republika Hrvatska, Ministarstvo financija, Porezna uprava</item>
    </derivirana_varijabla>
  </DomainObject.Predmet.OstaliListFormatedWithAdress>
  <DomainObject.Predmet.OstaliListFormatedWithAdressOIB>
    <izvorni_sadrzaj>
      <item>Matija Gamilec, OIB 05116028722, VIII. Požarinje 11a, 10000 Zagreb punomoćnik sudionika u postupku MELLITUS d.o.o.</item>
      <item>Županijsko državno odvjetništvo u Osijeku, OIB 61379160880, Hrvatske Republike 43, 31000 Osijek punomoćnik sudionika u postupku Republika Hrvatska, Ministarstvo financija, Porezna uprava</item>
    </izvorni_sadrzaj>
    <derivirana_varijabla naziv="DomainObject.Predmet.OstaliListFormatedWithAdressOIB_1">
      <item>Matija Gamilec, OIB 05116028722, VIII. Požarinje 11a, 10000 Zagreb punomoćnik sudionika u postupku MELLITUS d.o.o.</item>
      <item>Županijsko državno odvjetništvo u Osijeku, OIB 61379160880, Hrvatske Republike 43, 31000 Osijek punomoćnik sudionika u postupku Republika Hrvatska, Ministarstvo financija, Porezna uprava</item>
    </derivirana_varijabla>
  </DomainObject.Predmet.OstaliListFormatedWithAdressOIB>
  <DomainObject.Predmet.OstaliListNazivFormated>
    <izvorni_sadrzaj>
      <item>Matija Gamilec</item>
      <item>Županijsko državno odvjetništvo u Osijeku</item>
    </izvorni_sadrzaj>
    <derivirana_varijabla naziv="DomainObject.Predmet.OstaliListNazivFormated_1">
      <item>Matija Gamilec</item>
      <item>Županijsko državno odvjetništvo u Osijeku</item>
    </derivirana_varijabla>
  </DomainObject.Predmet.OstaliListNazivFormated>
  <DomainObject.Predmet.OstaliListNazivFormatedOIB>
    <izvorni_sadrzaj>
      <item>Matija Gamilec, OIB 05116028722</item>
      <item>Županijsko državno odvjetništvo u Osijeku, OIB 61379160880</item>
    </izvorni_sadrzaj>
    <derivirana_varijabla naziv="DomainObject.Predmet.OstaliListNazivFormatedOIB_1">
      <item>Matija Gamilec, OIB 05116028722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St-5327/2016-5</izvorni_sadrzaj>
    <derivirana_varijabla naziv="DomainObject.PoslovniBrojDokumenta_1">St-5327/2016-5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MELLITUS d.o.o.</izvorni_sadrzaj>
    <derivirana_varijabla naziv="DomainObject.Predmet.ProtustrankaIDrugi_1">MELLITUS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MELLITUS d.o.o., OIB 63047266533, 8. Požarinje 11/A, 10000 Zagreb</izvorni_sadrzaj>
    <derivirana_varijabla naziv="DomainObject.Predmet.ProtustrankaIDrugiAdressOIB_1">MELLITUS d.o.o., OIB 63047266533, 8. Požarinje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MELLITUS d.o.o.</item>
      <item>Matija Gamilec</item>
      <item>Matija Gamilec</item>
      <item>Republika Hrvatska, Ministarstvo financija, Porezna uprava</item>
      <item>Županijsko državno odvjetništvo u Osijeku</item>
    </izvorni_sadrzaj>
    <derivirana_varijabla naziv="DomainObject.Predmet.SudioniciListNaziv_1">
      <item>FINA Regionalni centar Zagreb</item>
      <item>MELLITUS d.o.o.</item>
      <item>Matija Gamilec</item>
      <item>Matija Gamilec</item>
      <item>Republika Hrvatska, Ministarstvo financija, Porezna uprava</item>
      <item>Županijsko državno odvjetništvo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MELLITUS d.o.o., OIB 63047266533, 8. Požarinje 11/A,10000 Zagreb</item>
      <item>Matija Gamilec, OIB 05116028722, VIII. Požarinje 11a,10000 Zagreb</item>
      <item>Matija Gamilec, OIB 05116028722, VIII. Požarinje 11a,10000 Zagreb</item>
      <item>Republika Hrvatska, Ministarstvo financija, Porezna uprava, OIB 18683136487</item>
      <item>Županijsko državno odvjetništvo u Osijeku, OIB 61379160880, Hrvatske Republike 43,31000 Osijek</item>
    </izvorni_sadrzaj>
    <derivirana_varijabla naziv="DomainObject.Predmet.SudioniciListAdressOIB_1">
      <item>FINA Regionalni centar Zagreb, OIB 85821130368, Trg svibanjskih žrtava 1995. 1,10000 Zagreb</item>
      <item>MELLITUS d.o.o., OIB 63047266533, 8. Požarinje 11/A,10000 Zagreb</item>
      <item>Matija Gamilec, OIB 05116028722, VIII. Požarinje 11a,10000 Zagreb</item>
      <item>Matija Gamilec, OIB 05116028722, VIII. Požarinje 11a,10000 Zagreb</item>
      <item>Republika Hrvatska, Ministarstvo financija, Porezna uprava, OIB 18683136487</item>
      <item>Županijsko državno odvjetništvo u Osijeku, OIB 61379160880, Hrvatske Republike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63047266533</item>
      <item>, OIB 05116028722</item>
      <item>, OIB 05116028722</item>
      <item>, OIB 18683136487</item>
      <item>, OIB 61379160880</item>
    </izvorni_sadrzaj>
    <derivirana_varijabla naziv="DomainObject.Predmet.SudioniciListNazivOIB_1">
      <item>, OIB 85821130368</item>
      <item>, OIB 63047266533</item>
      <item>, OIB 05116028722</item>
      <item>, OIB 05116028722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411</properties:Words>
  <properties:Characters>2324</properties:Characters>
  <properties:Lines>59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2016-12-29T10:52:00Z</dcterms:created>
  <dc:creator>Sudsko vijeće</dc:creator>
  <cp:lastModifiedBy>Kristina Švajger</cp:lastModifiedBy>
  <cp:lastPrinted>2016-12-29T12:20:00Z</cp:lastPrinted>
  <dcterms:modified xmlns:xsi="http://www.w3.org/2001/XMLSchema-instance" xsi:type="dcterms:W3CDTF">2016-12-29T12:20:00Z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St-5327/2016-5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