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cefc573" w14:paraId="cefc573"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886141">
        <w:rPr>
          <w:sz w:val="24"/>
        </w:rPr>
        <w:t>7644</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886141" w:rsidRPr="00886141">
        <w:rPr>
          <w:sz w:val="24"/>
          <w:szCs w:val="24"/>
        </w:rPr>
        <w:t>DEAK</w:t>
      </w:r>
      <w:proofErr w:type="spellEnd"/>
      <w:r w:rsidR="00886141" w:rsidRPr="00886141">
        <w:rPr>
          <w:sz w:val="24"/>
          <w:szCs w:val="24"/>
        </w:rPr>
        <w:t xml:space="preserve"> PROMET j.d.o.o., Zagreb, Aleja Blaža Jurišića </w:t>
      </w:r>
      <w:proofErr w:type="spellStart"/>
      <w:r w:rsidR="00886141" w:rsidRPr="00886141">
        <w:rPr>
          <w:sz w:val="24"/>
          <w:szCs w:val="24"/>
        </w:rPr>
        <w:t>53</w:t>
      </w:r>
      <w:proofErr w:type="spellEnd"/>
      <w:r w:rsidR="00886141">
        <w:rPr>
          <w:sz w:val="24"/>
          <w:szCs w:val="24"/>
        </w:rPr>
        <w:t xml:space="preserve">, </w:t>
      </w:r>
      <w:proofErr w:type="spellStart"/>
      <w:r w:rsidR="00886141">
        <w:rPr>
          <w:sz w:val="24"/>
          <w:szCs w:val="24"/>
        </w:rPr>
        <w:t>OIB</w:t>
      </w:r>
      <w:proofErr w:type="spellEnd"/>
      <w:r w:rsidR="00886141">
        <w:rPr>
          <w:sz w:val="24"/>
          <w:szCs w:val="24"/>
        </w:rPr>
        <w:t xml:space="preserve">: </w:t>
      </w:r>
      <w:proofErr w:type="spellStart"/>
      <w:r w:rsidR="00886141" w:rsidRPr="00886141">
        <w:rPr>
          <w:sz w:val="24"/>
          <w:szCs w:val="24"/>
        </w:rPr>
        <w:t>56576887459</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D661F0">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D661F0" w:rsidP="00F55607" w:rsidR="00D661F0">
      <w:pPr>
        <w:ind w:firstLine="708" w:left="4956"/>
        <w:jc w:val="right"/>
      </w:pPr>
      <w:r>
        <w:t xml:space="preserve">Za točnost </w:t>
      </w:r>
      <w:proofErr w:type="spellStart"/>
      <w:r>
        <w:t>otpravka</w:t>
      </w:r>
      <w:proofErr w:type="spellEnd"/>
      <w:r>
        <w:t xml:space="preserve">: </w:t>
      </w:r>
    </w:p>
    <w:p w:rsidRDefault="00D661F0" w:rsidP="00F55607" w:rsidR="00D661F0">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661F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661F0">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886141">
          <w:rPr>
            <w:sz w:val="24"/>
          </w:rPr>
          <w:t>7644</w:t>
        </w:r>
        <w:proofErr w:type="spellEnd"/>
        <w:r>
          <w:rPr>
            <w:sz w:val="24"/>
          </w:rPr>
          <w:t>/</w:t>
        </w:r>
        <w:proofErr w:type="spellStart"/>
        <w:r>
          <w:rPr>
            <w:sz w:val="24"/>
          </w:rPr>
          <w:t>15</w:t>
        </w:r>
        <w:proofErr w:type="spellEnd"/>
      </w:p>
    </w:sdtContent>
  </w:sdt>
  <w:p w:rsidRDefault="00D661F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487F36"/>
    <w:rsid w:val="00811C58"/>
    <w:rsid w:val="00886141"/>
    <w:rsid w:val="009458ED"/>
    <w:rsid w:val="00A2396D"/>
    <w:rsid w:val="00AB026F"/>
    <w:rsid w:val="00B42C7E"/>
    <w:rsid w:val="00BB5BA3"/>
    <w:rsid w:val="00C04BC7"/>
    <w:rsid w:val="00D42AD3"/>
    <w:rsid w:val="00D661F0"/>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D661F0"/>
    <w:rPr>
      <w:color w:val="808080"/>
      <w:bdr w:space="0" w:sz="0" w:color="auto" w:val="none"/>
      <w:shd w:fill="CCFFFF" w:color="auto" w:val="clear"/>
    </w:rPr>
  </w:style>
  <w:style w:customStyle="true" w:styleId="eSPISCCParagraphDefaultFont" w:type="character">
    <w:name w:val="eSPIS_CC_Paragraph Default Font"/>
    <w:basedOn w:val="Zadanifontodlomka"/>
    <w:rsid w:val="00D661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661F0"/>
    <w:rPr>
      <w:noProof/>
      <w:bdr w:space="0" w:sz="0" w:color="auto" w:val="none"/>
      <w:shd w:fill="FFFFCC" w:color="auto" w:val="clear"/>
      <w:lang w:val="hr-HR"/>
    </w:rPr>
  </w:style>
  <w:style w:customStyle="true" w:styleId="PozadinaSvijetloCrvena" w:type="character">
    <w:name w:val="Pozadina_SvijetloCrvena"/>
    <w:basedOn w:val="eSPISCCParagraphDefaultFont"/>
    <w:rsid w:val="00D661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61F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D661F0"/>
    <w:rPr>
      <w:color w:val="808080"/>
      <w:bdr w:color="auto" w:space="0" w:sz="0" w:val="none"/>
      <w:shd w:color="auto" w:fill="CCFFFF" w:val="clear"/>
    </w:rPr>
  </w:style>
  <w:style w:customStyle="1" w:styleId="eSPISCCParagraphDefaultFont" w:type="character">
    <w:name w:val="eSPIS_CC_Paragraph Default Font"/>
    <w:basedOn w:val="Zadanifontodlomka"/>
    <w:rsid w:val="00D661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661F0"/>
    <w:rPr>
      <w:noProof/>
      <w:bdr w:color="auto" w:space="0" w:sz="0" w:val="none"/>
      <w:shd w:color="auto" w:fill="FFFFCC" w:val="clear"/>
      <w:lang w:val="hr-HR"/>
    </w:rPr>
  </w:style>
  <w:style w:customStyle="1" w:styleId="PozadinaSvijetloCrvena" w:type="character">
    <w:name w:val="Pozadina_SvijetloCrvena"/>
    <w:basedOn w:val="eSPISCCParagraphDefaultFont"/>
    <w:rsid w:val="00D661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61F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7644</izvorni_sadrzaj>
    <derivirana_varijabla naziv="DomainObject.Predmet.Broj_1">7644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St-7644/2015</izvorni_sadrzaj>
    <derivirana_varijabla naziv="DomainObject.Predmet.OznakaBroj_1">St-7644/2015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DEAK PROMET j.d.o.o.</izvorni_sadrzaj>
    <derivirana_varijabla naziv="DomainObject.Predmet.ProtustrankaFormated_1">  DEAK PROMET j.d.o.o.</derivirana_varijabla>
  </DomainObject.Predmet.ProtustrankaFormated>
  <DomainObject.Predmet.ProtustrankaFormatedOIB>
    <izvorni_sadrzaj>  DEAK PROMET j.d.o.o., OIB 56576887459</izvorni_sadrzaj>
    <derivirana_varijabla naziv="DomainObject.Predmet.ProtustrankaFormatedOIB_1">  DEAK PROMET j.d.o.o., OIB 56576887459</derivirana_varijabla>
  </DomainObject.Predmet.ProtustrankaFormatedOIB>
  <DomainObject.Predmet.ProtustrankaFormatedWithAdress>
    <izvorni_sadrzaj> DEAK PROMET j.d.o.o., Aleja Blaža Jurišića 53, 10000 Zagreb</izvorni_sadrzaj>
    <derivirana_varijabla naziv="DomainObject.Predmet.ProtustrankaFormatedWithAdress_1"> DEAK PROMET j.d.o.o., Aleja Blaža Jurišića 53, 10000 Zagreb</derivirana_varijabla>
  </DomainObject.Predmet.ProtustrankaFormatedWithAdress>
  <DomainObject.Predmet.ProtustrankaFormatedWithAdressOIB>
    <izvorni_sadrzaj> DEAK PROMET j.d.o.o., OIB 56576887459, Aleja Blaža Jurišića 53, 10000 Zagreb</izvorni_sadrzaj>
    <derivirana_varijabla naziv="DomainObject.Predmet.ProtustrankaFormatedWithAdressOIB_1"> DEAK PROMET j.d.o.o., OIB 56576887459, Aleja Blaža Jurišića 53, 10000 Zagreb</derivirana_varijabla>
  </DomainObject.Predmet.ProtustrankaFormatedWithAdressOIB>
  <DomainObject.Predmet.ProtustrankaWithAdress>
    <izvorni_sadrzaj>DEAK PROMET j.d.o.o. Aleja Blaža Jurišića 53, 10000 Zagreb</izvorni_sadrzaj>
    <derivirana_varijabla naziv="DomainObject.Predmet.ProtustrankaWithAdress_1">DEAK PROMET j.d.o.o. Aleja Blaža Jurišića 53, 10000 Zagreb</derivirana_varijabla>
  </DomainObject.Predmet.ProtustrankaWithAdress>
  <DomainObject.Predmet.ProtustrankaWithAdressOIB>
    <izvorni_sadrzaj>DEAK PROMET j.d.o.o., OIB 56576887459, Aleja Blaža Jurišića 53, 10000 Zagreb</izvorni_sadrzaj>
    <derivirana_varijabla naziv="DomainObject.Predmet.ProtustrankaWithAdressOIB_1">DEAK PROMET j.d.o.o., OIB 56576887459, Aleja Blaža Jurišića 53, 10000 Zagreb</derivirana_varijabla>
  </DomainObject.Predmet.ProtustrankaWithAdressOIB>
  <DomainObject.Predmet.ProtustrankaNazivFormated>
    <izvorni_sadrzaj>DEAK PROMET j.d.o.o.</izvorni_sadrzaj>
    <derivirana_varijabla naziv="DomainObject.Predmet.ProtustrankaNazivFormated_1">DEAK PROMET j.d.o.o.</derivirana_varijabla>
  </DomainObject.Predmet.ProtustrankaNazivFormated>
  <DomainObject.Predmet.ProtustrankaNazivFormatedOIB>
    <izvorni_sadrzaj>DEAK PROMET j.d.o.o., OIB 56576887459</izvorni_sadrzaj>
    <derivirana_varijabla naziv="DomainObject.Predmet.ProtustrankaNazivFormatedOIB_1">DEAK PROMET j.d.o.o., OIB 56576887459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DEAK PROMET j.d.o.o.</item>
    </izvorni_sadrzaj>
    <derivirana_varijabla naziv="DomainObject.Predmet.ProtuStrankaListFormated_1">
      <item>DEAK PROMET j.d.o.o.</item>
    </derivirana_varijabla>
  </DomainObject.Predmet.ProtuStrankaListFormated>
  <DomainObject.Predmet.ProtuStrankaListFormatedOIB>
    <izvorni_sadrzaj>
      <item>DEAK PROMET j.d.o.o., OIB 56576887459</item>
    </izvorni_sadrzaj>
    <derivirana_varijabla naziv="DomainObject.Predmet.ProtuStrankaListFormatedOIB_1">
      <item>DEAK PROMET j.d.o.o., OIB 56576887459</item>
    </derivirana_varijabla>
  </DomainObject.Predmet.ProtuStrankaListFormatedOIB>
  <DomainObject.Predmet.ProtuStrankaListFormatedWithAdress>
    <izvorni_sadrzaj>
      <item>DEAK PROMET j.d.o.o., Aleja Blaža Jurišića 53, 10000 Zagreb</item>
    </izvorni_sadrzaj>
    <derivirana_varijabla naziv="DomainObject.Predmet.ProtuStrankaListFormatedWithAdress_1">
      <item>DEAK PROMET j.d.o.o., Aleja Blaža Jurišića 53, 10000 Zagreb</item>
    </derivirana_varijabla>
  </DomainObject.Predmet.ProtuStrankaListFormatedWithAdress>
  <DomainObject.Predmet.ProtuStrankaListFormatedWithAdressOIB>
    <izvorni_sadrzaj>
      <item>DEAK PROMET j.d.o.o., OIB 56576887459, Aleja Blaža Jurišića 53, 10000 Zagreb</item>
    </izvorni_sadrzaj>
    <derivirana_varijabla naziv="DomainObject.Predmet.ProtuStrankaListFormatedWithAdressOIB_1">
      <item>DEAK PROMET j.d.o.o., OIB 56576887459, Aleja Blaža Jurišića 53, 10000 Zagreb</item>
    </derivirana_varijabla>
  </DomainObject.Predmet.ProtuStrankaListFormatedWithAdressOIB>
  <DomainObject.Predmet.ProtuStrankaListNazivFormated>
    <izvorni_sadrzaj>
      <item>DEAK PROMET j.d.o.o.</item>
    </izvorni_sadrzaj>
    <derivirana_varijabla naziv="DomainObject.Predmet.ProtuStrankaListNazivFormated_1">
      <item>DEAK PROMET j.d.o.o.</item>
    </derivirana_varijabla>
  </DomainObject.Predmet.ProtuStrankaListNazivFormated>
  <DomainObject.Predmet.ProtuStrankaListNazivFormatedOIB>
    <izvorni_sadrzaj>
      <item>DEAK PROMET j.d.o.o., OIB 56576887459</item>
    </izvorni_sadrzaj>
    <derivirana_varijabla naziv="DomainObject.Predmet.ProtuStrankaListNazivFormatedOIB_1">
      <item>DEAK PROMET j.d.o.o., OIB 56576887459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DEAK PROMET j.d.o.o.</izvorni_sadrzaj>
    <derivirana_varijabla naziv="DomainObject.Predmet.ProtustrankaIDrugi_1">DEAK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DEAK PROMET j.d.o.o., OIB 56576887459, Aleja Blaža Jurišića 53, 10000 Zagreb</izvorni_sadrzaj>
    <derivirana_varijabla naziv="DomainObject.Predmet.ProtustrankaIDrugiAdressOIB_1">DEAK PROMET j.d.o.o., OIB 56576887459, Aleja Blaža Jurišića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DEAK PROMET j.d.o.o.</item>
    </izvorni_sadrzaj>
    <derivirana_varijabla naziv="DomainObject.Predmet.SudioniciListNaziv_1">
      <item>FINA Regionalni centar Zagreb</item>
      <item>DEAK PROMET j.d.o.o.</item>
    </derivirana_varijabla>
  </DomainObject.Predmet.SudioniciListNaziv>
  <DomainObject.Predmet.SudioniciListAdressOIB>
    <izvorni_sadrzaj>
      <item>FINA Regionalni centar Zagreb, OIB 85821130368, Trg svibanjskih žrtava 1995. 1,10000 Zagreb</item>
      <item>DEAK PROMET j.d.o.o., OIB 56576887459, Aleja Blaža Jurišića 53,10000 Zagreb</item>
    </izvorni_sadrzaj>
    <derivirana_varijabla naziv="DomainObject.Predmet.SudioniciListAdressOIB_1">
      <item>FINA Regionalni centar Zagreb, OIB 85821130368, Trg svibanjskih žrtava 1995. 1,10000 Zagreb</item>
      <item>DEAK PROMET j.d.o.o., OIB 56576887459, Aleja Blaža Jurišića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56576887459</item>
    </izvorni_sadrzaj>
    <derivirana_varijabla naziv="DomainObject.Predmet.SudioniciListNazivOIB_1">
      <item>, OIB 85821130368</item>
      <item>, OIB 56576887459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2052</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2016-01-27T13:24:00Z</dcterms:created>
  <dc:creator>Jelena Vučemilo Manojlovski</dc:creator>
  <cp:lastModifiedBy>Ivana Slaviček</cp:lastModifiedBy>
  <cp:lastPrinted>2016-01-28T08:38:00Z</cp:lastPrinted>
  <dcterms:modified xmlns:xsi="http://www.w3.org/2001/XMLSchema-instance" xsi:type="dcterms:W3CDTF">2016-01-28T08:38:00Z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