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cb22" w14:paraId="183cb22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3318B8">
        <w:rPr>
          <w:rFonts w:hAnsi="Times New Roman" w:ascii="Times New Roman"/>
          <w:szCs w:val="24"/>
          <w:lang w:val="hr-HR"/>
        </w:rPr>
        <w:t>17. studenog</w:t>
      </w:r>
      <w:r w:rsidR="00D93CB0">
        <w:rPr>
          <w:rFonts w:hAnsi="Times New Roman" w:ascii="Times New Roman"/>
          <w:szCs w:val="24"/>
          <w:lang w:val="hr-HR"/>
        </w:rPr>
        <w:t xml:space="preserve"> 2015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3318B8">
        <w:rPr>
          <w:rFonts w:hAnsi="Times New Roman" w:ascii="Times New Roman"/>
          <w:b w:val="false"/>
          <w:sz w:val="24"/>
          <w:szCs w:val="24"/>
          <w:lang w:val="hr-HR"/>
        </w:rPr>
        <w:t>10,00</w:t>
      </w:r>
      <w:r w:rsidR="00A5303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134533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je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današnju javnu dražbu pristupio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 w:rsidR="00B2699A">
        <w:rPr>
          <w:rFonts w:hAnsi="Times New Roman" w:ascii="Times New Roman"/>
          <w:sz w:val="24"/>
          <w:szCs w:val="24"/>
          <w:lang w:val="hr-HR"/>
        </w:rPr>
        <w:t>te se konstatira da nije pristupio stečajni upravitelj Nenad Homar, koji je telefonskim putem ispričao svoj nedolazak</w:t>
      </w:r>
      <w:r>
        <w:rPr>
          <w:rFonts w:hAnsi="Times New Roman" w:ascii="Times New Roman"/>
          <w:sz w:val="24"/>
          <w:szCs w:val="24"/>
          <w:lang w:val="hr-HR"/>
        </w:rPr>
        <w:t xml:space="preserve"> zbog ranije zakazanog ročišta na drugom sudu</w:t>
      </w:r>
      <w:r w:rsidR="00B2699A">
        <w:rPr>
          <w:rFonts w:hAnsi="Times New Roman" w:ascii="Times New Roman"/>
          <w:sz w:val="24"/>
          <w:szCs w:val="24"/>
          <w:lang w:val="hr-HR"/>
        </w:rPr>
        <w:t>.</w:t>
      </w: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Nema zainteresiranih kupaca.</w:t>
      </w: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predložio je u svom podnesku od </w:t>
      </w:r>
      <w:r w:rsidR="00134533">
        <w:rPr>
          <w:rFonts w:hAnsi="Times New Roman" w:ascii="Times New Roman"/>
          <w:sz w:val="24"/>
          <w:szCs w:val="24"/>
          <w:lang w:val="hr-HR"/>
        </w:rPr>
        <w:t>16. studenog</w:t>
      </w:r>
      <w:r>
        <w:rPr>
          <w:rFonts w:hAnsi="Times New Roman" w:ascii="Times New Roman"/>
          <w:sz w:val="24"/>
          <w:szCs w:val="24"/>
          <w:lang w:val="hr-HR"/>
        </w:rPr>
        <w:t xml:space="preserve"> 2015. da se oglasi prodaja cijele nekretnine na Krku, po cijeni od </w:t>
      </w:r>
      <w:r w:rsidR="00134533">
        <w:rPr>
          <w:rFonts w:hAnsi="Times New Roman" w:ascii="Times New Roman"/>
          <w:sz w:val="24"/>
          <w:szCs w:val="24"/>
          <w:lang w:val="hr-HR"/>
        </w:rPr>
        <w:t>400.000,00</w:t>
      </w:r>
      <w:r>
        <w:rPr>
          <w:rFonts w:hAnsi="Times New Roman" w:ascii="Times New Roman"/>
          <w:sz w:val="24"/>
          <w:szCs w:val="24"/>
          <w:lang w:val="hr-HR"/>
        </w:rPr>
        <w:t xml:space="preserve"> kn, a da se za nekretninu u Šenkovcu cijena smanji na </w:t>
      </w:r>
      <w:r w:rsidR="00134533">
        <w:rPr>
          <w:rFonts w:hAnsi="Times New Roman" w:ascii="Times New Roman"/>
          <w:sz w:val="24"/>
          <w:szCs w:val="24"/>
          <w:lang w:val="hr-HR"/>
        </w:rPr>
        <w:t>250</w:t>
      </w:r>
      <w:r>
        <w:rPr>
          <w:rFonts w:hAnsi="Times New Roman" w:ascii="Times New Roman"/>
          <w:sz w:val="24"/>
          <w:szCs w:val="24"/>
          <w:lang w:val="hr-HR"/>
        </w:rPr>
        <w:t>.000,00 kn, tako da predlaže da se u zaključku navede sljedeće: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 w:rsidR="00B2699A">
        <w:rPr>
          <w:rFonts w:hAnsi="Times New Roman" w:ascii="Times New Roman"/>
          <w:szCs w:val="24"/>
          <w:lang w:val="hr-HR"/>
        </w:rPr>
        <w:t>nekretnina upisana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 po cijeni </w:t>
      </w:r>
      <w:r w:rsidR="00134533">
        <w:rPr>
          <w:rFonts w:hAnsi="Times New Roman" w:ascii="Times New Roman"/>
          <w:szCs w:val="24"/>
          <w:lang w:val="hr-HR"/>
        </w:rPr>
        <w:t>400.000,00</w:t>
      </w:r>
      <w:r>
        <w:rPr>
          <w:rFonts w:hAnsi="Times New Roman" w:ascii="Times New Roman"/>
          <w:szCs w:val="24"/>
          <w:lang w:val="hr-HR"/>
        </w:rPr>
        <w:t xml:space="preserve"> kn, 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870028">
        <w:rPr>
          <w:rFonts w:hAnsi="Times New Roman" w:ascii="Times New Roman"/>
          <w:szCs w:val="24"/>
          <w:lang w:val="hr-HR"/>
        </w:rPr>
        <w:t xml:space="preserve"> nekretnina upisana u zk.ul.br. 2452 k.o. Šenkovec čk.br. 226/9 Oranica sa 574 čhv, upisane u zemljišnim knjigama Općinskog suda u Čakovcu po cijeni od </w:t>
      </w:r>
      <w:r w:rsidR="00134533">
        <w:rPr>
          <w:rFonts w:hAnsi="Times New Roman" w:ascii="Times New Roman"/>
          <w:szCs w:val="24"/>
        </w:rPr>
        <w:t>250</w:t>
      </w:r>
      <w:r w:rsidR="00B2699A">
        <w:rPr>
          <w:rFonts w:hAnsi="Times New Roman" w:ascii="Times New Roman"/>
          <w:szCs w:val="24"/>
        </w:rPr>
        <w:t>.000,00</w:t>
      </w:r>
      <w:r>
        <w:rPr>
          <w:rFonts w:hAnsi="Times New Roman" w:ascii="Times New Roman"/>
          <w:szCs w:val="24"/>
        </w:rPr>
        <w:t xml:space="preserve"> kn</w:t>
      </w:r>
      <w:r w:rsidRPr="00870028">
        <w:rPr>
          <w:rFonts w:hAnsi="Times New Roman" w:ascii="Times New Roman"/>
          <w:szCs w:val="24"/>
          <w:lang w:val="hr-HR"/>
        </w:rPr>
        <w:t>.</w:t>
      </w:r>
    </w:p>
    <w:p w:rsidRDefault="008A2151" w:rsidP="00D90998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donosi sljedeći</w:t>
      </w:r>
    </w:p>
    <w:p w:rsidRDefault="008A2151" w:rsidP="008A2151" w:rsidR="008A215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 w:rsidRPr="0087002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8A2151" w:rsidR="008A2151" w:rsidRPr="0087002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B2699A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nekretnina upisana u zk.ul.br. 2266 k.o. Sužan čk.br. 2485/9 Pašnjak sa 656 m2, upisane u zemljišnim knjigama Općinskog suda u Krku po cijeni </w:t>
      </w:r>
      <w:r w:rsidR="00134533">
        <w:rPr>
          <w:rFonts w:hAnsi="Times New Roman" w:ascii="Times New Roman"/>
          <w:szCs w:val="24"/>
          <w:lang w:val="hr-HR"/>
        </w:rPr>
        <w:t>400.000</w:t>
      </w:r>
      <w:r w:rsidRPr="00B2699A">
        <w:rPr>
          <w:rFonts w:hAnsi="Times New Roman" w:ascii="Times New Roman"/>
          <w:szCs w:val="24"/>
          <w:lang w:val="hr-HR"/>
        </w:rPr>
        <w:t xml:space="preserve">,00 kn, </w:t>
      </w:r>
    </w:p>
    <w:p w:rsidRDefault="00B2699A" w:rsidP="00B2699A" w:rsidR="008A2151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>ijeni od 250</w:t>
      </w:r>
      <w:r w:rsidRPr="00B2699A">
        <w:rPr>
          <w:rFonts w:hAnsi="Times New Roman" w:ascii="Times New Roman"/>
          <w:szCs w:val="24"/>
          <w:lang w:val="hr-HR"/>
        </w:rPr>
        <w:t>.000,00 kn.</w:t>
      </w:r>
    </w:p>
    <w:p w:rsidRDefault="008A2151" w:rsidP="00134533" w:rsidR="00B2699A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 xml:space="preserve">Ročište za prodaju prvom  usmenom javnom dražbom, održat će se u zgradi Trgovačkog suda u Varaždinu, B. Radića 2, soba 232, 2. kat, održati će se </w:t>
      </w:r>
      <w:r w:rsidR="00134533">
        <w:rPr>
          <w:rFonts w:hAnsi="Times New Roman" w:ascii="Times New Roman"/>
          <w:b/>
          <w:szCs w:val="24"/>
          <w:lang w:val="hr-HR"/>
        </w:rPr>
        <w:t xml:space="preserve">11. prosinca </w:t>
      </w:r>
      <w:r w:rsidRPr="00FF0FB1">
        <w:rPr>
          <w:rFonts w:hAnsi="Times New Roman" w:ascii="Times New Roman"/>
          <w:b/>
          <w:szCs w:val="24"/>
          <w:lang w:val="hr-HR"/>
        </w:rPr>
        <w:t>2015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134533">
        <w:rPr>
          <w:rFonts w:hAnsi="Times New Roman" w:ascii="Times New Roman"/>
          <w:b/>
          <w:szCs w:val="24"/>
          <w:lang w:val="hr-HR"/>
        </w:rPr>
        <w:t>08,30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3.</w:t>
      </w:r>
      <w:r w:rsidRPr="00870028">
        <w:rPr>
          <w:rFonts w:hAnsi="Times New Roman" w:ascii="Times New Roman"/>
          <w:szCs w:val="24"/>
          <w:lang w:val="hr-HR"/>
        </w:rPr>
        <w:tab/>
        <w:t>Ovaj zaključak  objavit će se na stečajnoj 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2B3D21" w:rsidP="008A2151" w:rsidR="002B3D21">
      <w:pPr>
        <w:jc w:val="both"/>
        <w:rPr>
          <w:rFonts w:hAnsi="Times New Roman" w:ascii="Times New Roman"/>
          <w:szCs w:val="24"/>
          <w:lang w:val="hr-HR"/>
        </w:rPr>
      </w:pPr>
    </w:p>
    <w:p w:rsidRDefault="00D90998" w:rsidP="008A2151" w:rsidR="00D90998">
      <w:pPr>
        <w:jc w:val="both"/>
        <w:rPr>
          <w:rFonts w:hAnsi="Times New Roman" w:ascii="Times New Roman"/>
          <w:szCs w:val="24"/>
          <w:lang w:val="hr-HR"/>
        </w:rPr>
      </w:pP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 i dostaviti stečajnom upravitelju Nenadu Homaru.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134533">
        <w:rPr>
          <w:rFonts w:hAnsi="Times New Roman" w:ascii="Times New Roman"/>
          <w:szCs w:val="24"/>
          <w:lang w:val="hr-HR"/>
        </w:rPr>
        <w:t>10,05</w:t>
      </w:r>
      <w:r w:rsidR="00D9099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D6B" w:rsidP="000B057F" w:rsidR="00004D6B">
      <w:r>
        <w:separator/>
      </w:r>
    </w:p>
  </w:endnote>
  <w:endnote w:id="0" w:type="continuationSeparator">
    <w:p w:rsidRDefault="00004D6B" w:rsidP="000B057F" w:rsidR="00004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D6B" w:rsidP="000B057F" w:rsidR="00004D6B">
      <w:r>
        <w:separator/>
      </w:r>
    </w:p>
  </w:footnote>
  <w:footnote w:id="0" w:type="continuationSeparator">
    <w:p w:rsidRDefault="00004D6B" w:rsidP="000B057F" w:rsidR="00004D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417150" w:rsidRPr="00417150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134533">
      <w:rPr>
        <w:rFonts w:hAnsi="Times New Roman" w:ascii="Times New Roman"/>
        <w:szCs w:val="24"/>
        <w:lang w:val="hr-HR"/>
      </w:rPr>
      <w:t>51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134533">
      <w:rPr>
        <w:rFonts w:hAnsi="Times New Roman" w:ascii="Times New Roman"/>
        <w:szCs w:val="24"/>
        <w:lang w:val="hr-HR"/>
      </w:rPr>
      <w:t>51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9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4CD3"/>
    <w:rsid w:val="00016D31"/>
    <w:rsid w:val="00040F9A"/>
    <w:rsid w:val="000527A2"/>
    <w:rsid w:val="00054329"/>
    <w:rsid w:val="00063254"/>
    <w:rsid w:val="000755CF"/>
    <w:rsid w:val="0007717A"/>
    <w:rsid w:val="0009229A"/>
    <w:rsid w:val="00095EAE"/>
    <w:rsid w:val="000B057F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B175C"/>
    <w:rsid w:val="003B5300"/>
    <w:rsid w:val="00417150"/>
    <w:rsid w:val="00487407"/>
    <w:rsid w:val="004A2A35"/>
    <w:rsid w:val="004D6B4C"/>
    <w:rsid w:val="004F15B9"/>
    <w:rsid w:val="004F6F72"/>
    <w:rsid w:val="005202E5"/>
    <w:rsid w:val="005458D2"/>
    <w:rsid w:val="00570DDC"/>
    <w:rsid w:val="005B2F87"/>
    <w:rsid w:val="005B6406"/>
    <w:rsid w:val="00637964"/>
    <w:rsid w:val="006421A7"/>
    <w:rsid w:val="00672D2F"/>
    <w:rsid w:val="00673DE9"/>
    <w:rsid w:val="0067671A"/>
    <w:rsid w:val="006C5B86"/>
    <w:rsid w:val="00701B36"/>
    <w:rsid w:val="00740940"/>
    <w:rsid w:val="007669C8"/>
    <w:rsid w:val="00774BB2"/>
    <w:rsid w:val="00782933"/>
    <w:rsid w:val="00783503"/>
    <w:rsid w:val="007B1BFA"/>
    <w:rsid w:val="007D06CE"/>
    <w:rsid w:val="007E15FE"/>
    <w:rsid w:val="007E3CC7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9215B"/>
    <w:rsid w:val="008A2151"/>
    <w:rsid w:val="008C18C1"/>
    <w:rsid w:val="008E3512"/>
    <w:rsid w:val="008E38F0"/>
    <w:rsid w:val="00964353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74C3"/>
    <w:rsid w:val="00A40CD0"/>
    <w:rsid w:val="00A53037"/>
    <w:rsid w:val="00A62271"/>
    <w:rsid w:val="00A659FF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D06FF"/>
    <w:rsid w:val="00BE5054"/>
    <w:rsid w:val="00C066D6"/>
    <w:rsid w:val="00C136A8"/>
    <w:rsid w:val="00C27F97"/>
    <w:rsid w:val="00C3387F"/>
    <w:rsid w:val="00C37188"/>
    <w:rsid w:val="00C41C40"/>
    <w:rsid w:val="00C47C9F"/>
    <w:rsid w:val="00C642B5"/>
    <w:rsid w:val="00C72D2B"/>
    <w:rsid w:val="00C7425F"/>
    <w:rsid w:val="00C841BC"/>
    <w:rsid w:val="00CA200B"/>
    <w:rsid w:val="00CA47F2"/>
    <w:rsid w:val="00CA6704"/>
    <w:rsid w:val="00D045B4"/>
    <w:rsid w:val="00D165A4"/>
    <w:rsid w:val="00D50CF6"/>
    <w:rsid w:val="00D636DA"/>
    <w:rsid w:val="00D90682"/>
    <w:rsid w:val="00D90998"/>
    <w:rsid w:val="00D93CB0"/>
    <w:rsid w:val="00DD1050"/>
    <w:rsid w:val="00DD2E11"/>
    <w:rsid w:val="00DF684C"/>
    <w:rsid w:val="00DF7859"/>
    <w:rsid w:val="00E0360A"/>
    <w:rsid w:val="00E157C2"/>
    <w:rsid w:val="00E32D19"/>
    <w:rsid w:val="00E549AA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7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1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1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1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1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7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1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1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1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1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2015.</izvorni_sadrzaj>
    <derivirana_varijabla naziv="DomainObject.StvarniPocetakDatum_1">17. studenog 2015.</derivirana_varijabla>
  </DomainObject.StvarniPocetakDatum>
  <DomainObject.StvarniZavrsetakDatum>
    <izvorni_sadrzaj>17. studenog 2015.</izvorni_sadrzaj>
    <derivirana_varijabla naziv="DomainObject.StvarniZavrsetakDatum_1">17. studenog 2015.</derivirana_varijabla>
  </DomainObject.StvarniZavrsetakDatum>
  <DomainObject.PlaniraniZavrsetakDatum>
    <izvorni_sadrzaj>17. studenog 2015.</izvorni_sadrzaj>
    <derivirana_varijabla naziv="DomainObject.PlaniraniZavrsetakDatum_1">17. studenog 2015.</derivirana_varijabla>
  </DomainObject.PlaniraniZavrsetakDatum>
  <DomainObject.PlaniraniPocetakDatum>
    <izvorni_sadrzaj>17. studenog 2015.</izvorni_sadrzaj>
    <derivirana_varijabla naziv="DomainObject.PlaniraniPocetakDatum_1">17. studenog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POREZNA UPRAVA ČAKOVEC</item>
      <item>NENAD HOMAR</item>
      <item>RENATA FILIPOVIĆ</item>
      <item>ŽUPANIJSKO DRŽAVNO ODVJETNIŠTVO U VARAŽDINU Građansko upravni odjel</item>
      <item>ML GRAD PROJEKT društvo s ograničenom odgovornošću za građenje, trgovinu i poslovanje nekretninama</item>
    </izvorni_sadrzaj>
    <derivirana_varijabla naziv="DomainObject.UcesnikSudskeRadnjeListNaziv_1">
      <item>POREZNA UPRAVA ČAKOVEC</item>
      <item>NENAD HOMAR</item>
      <item>RENATA FILIPOVIĆ</item>
      <item>ŽUPANIJSKO DRŽAVNO ODVJETNIŠTVO U VARAŽDINU Građansko upravni odjel</item>
      <item>ML GRAD PROJEKT društvo s ograničenom odgovornošću za građenje, trgovinu i poslovanje nekretninama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</item>
    </izvorni_sadrzaj>
    <derivirana_varijabla naziv="DomainObject.Predmet.StecajniUpraviteljiListAddressOIB_1">
      <item>NENAD HOMAR, OIB 11719729882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843</properties:Words>
  <properties:Characters>4558</properties:Characters>
  <properties:Lines>119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2015-11-17T09:05:00Z</cp:lastPrinted>
  <dcterms:modified xmlns:xsi="http://www.w3.org/2001/XMLSchema-instance" xsi:type="dcterms:W3CDTF">2015-11-17T13:28:00Z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