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e51f" w14:paraId="722e51f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  <w:r w:rsidR="00B40908" w:rsidRPr="00E70C1C">
        <w:rPr>
          <w:b/>
        </w:rPr>
        <w:t>Broj:</w:t>
      </w:r>
      <w:r w:rsidR="00B40908">
        <w:rPr>
          <w:b/>
        </w:rPr>
        <w:t>7/</w:t>
      </w:r>
      <w:r w:rsidR="00B40908" w:rsidRPr="00E70C1C">
        <w:rPr>
          <w:b/>
        </w:rPr>
        <w:t>St</w:t>
      </w:r>
      <w:r w:rsidR="00B40908">
        <w:rPr>
          <w:b/>
        </w:rPr>
        <w:t>-</w:t>
      </w:r>
      <w:r w:rsidR="009268DD">
        <w:rPr>
          <w:b/>
        </w:rPr>
        <w:t>386</w:t>
      </w:r>
      <w:r w:rsidR="00B40908">
        <w:rPr>
          <w:b/>
        </w:rPr>
        <w:t>/201</w:t>
      </w:r>
      <w:r w:rsidR="008A1631">
        <w:rPr>
          <w:b/>
        </w:rPr>
        <w:t>4</w:t>
      </w:r>
      <w:r w:rsidR="00B40908">
        <w:rPr>
          <w:b/>
        </w:rPr>
        <w:t>-</w:t>
      </w:r>
      <w:r w:rsidR="004F1D77">
        <w:rPr>
          <w:b/>
        </w:rPr>
        <w:t>155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>
      <w:pPr>
        <w:jc w:val="both"/>
        <w:rPr>
          <w:b/>
        </w:rPr>
      </w:pPr>
    </w:p>
    <w:p w:rsidRDefault="004F1D77" w:rsidP="002F7E19" w:rsidR="004F1D77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 u</w:t>
      </w:r>
      <w:r w:rsidR="006E6865">
        <w:t xml:space="preserve"> stečajnom</w:t>
      </w:r>
      <w:r w:rsidR="00702BF7">
        <w:t xml:space="preserve"> postupku nad stečajnim dužnikom</w:t>
      </w:r>
      <w:r w:rsidR="005D11D3">
        <w:t xml:space="preserve"> </w:t>
      </w:r>
      <w:r w:rsidR="009268DD" w:rsidRPr="009268DD">
        <w:t>TANKERSKA PLOVIDBA d.o.o. za proizvodnju, prijevoz i usluge "u stečaju", skraćena tvrtka: TANKERSKA PLOVIDBA d.o.o., "u steč</w:t>
      </w:r>
      <w:r w:rsidR="009268DD">
        <w:t>a</w:t>
      </w:r>
      <w:r w:rsidR="009268DD" w:rsidRPr="009268DD">
        <w:t>ju" Ruščica, Ruščičkih žrtava 45, OIB: 48966440834</w:t>
      </w:r>
      <w:r w:rsidR="00FA3B1D">
        <w:t xml:space="preserve">, dana </w:t>
      </w:r>
      <w:r w:rsidR="004F1D77">
        <w:t>02. rujna</w:t>
      </w:r>
      <w:r w:rsidR="004F0140">
        <w:t xml:space="preserve"> 2016</w:t>
      </w:r>
      <w:r w:rsidR="00702BF7">
        <w:t>. godine</w:t>
      </w:r>
    </w:p>
    <w:p w:rsidRDefault="004F1D77" w:rsidP="00444B75" w:rsidR="004F1D77">
      <w:pPr>
        <w:ind w:firstLine="1440"/>
        <w:jc w:val="both"/>
      </w:pP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>z a k lj u č i o     j e</w:t>
      </w:r>
    </w:p>
    <w:p w:rsidRDefault="00702BF7" w:rsidP="00702BF7" w:rsidR="00702BF7">
      <w:pPr>
        <w:ind w:firstLine="1440"/>
        <w:jc w:val="both"/>
      </w:pPr>
    </w:p>
    <w:p w:rsidRDefault="004F1D77" w:rsidP="004F1D77" w:rsidR="004F1D77">
      <w:pPr>
        <w:ind w:firstLine="1440"/>
        <w:jc w:val="both"/>
      </w:pPr>
      <w:r>
        <w:t>Ponovno se n</w:t>
      </w:r>
      <w:r w:rsidR="00B40908">
        <w:t xml:space="preserve">alaže </w:t>
      </w:r>
      <w:r w:rsidR="00E1316B">
        <w:t>stečajn</w:t>
      </w:r>
      <w:r w:rsidR="00B40908">
        <w:t>om</w:t>
      </w:r>
      <w:r w:rsidR="00702BF7">
        <w:t xml:space="preserve"> upravitelj</w:t>
      </w:r>
      <w:r w:rsidR="00B40908">
        <w:t>u</w:t>
      </w:r>
      <w:r w:rsidR="00702BF7">
        <w:t xml:space="preserve"> </w:t>
      </w:r>
      <w:r w:rsidR="009268DD" w:rsidRPr="009268DD">
        <w:t>Zvonimir</w:t>
      </w:r>
      <w:r w:rsidR="009268DD">
        <w:t>u</w:t>
      </w:r>
      <w:r w:rsidR="009268DD" w:rsidRPr="009268DD">
        <w:t xml:space="preserve"> Močilac dipl. </w:t>
      </w:r>
      <w:r w:rsidR="009268DD">
        <w:t>iur.</w:t>
      </w:r>
      <w:r w:rsidR="009268DD" w:rsidRPr="009268DD">
        <w:t xml:space="preserve"> iz Slavonskog Broda, Naselje Andrije Hebrang 7/2, OIB 95935171001</w:t>
      </w:r>
      <w:r w:rsidR="00D17B4E">
        <w:t>,</w:t>
      </w:r>
      <w:r w:rsidR="00702BF7">
        <w:t xml:space="preserve"> u roku od </w:t>
      </w:r>
      <w:r w:rsidR="00B078D1">
        <w:t>osam</w:t>
      </w:r>
      <w:r w:rsidR="00702BF7">
        <w:t xml:space="preserve"> dana od dana primitka ovog zaključka dostavi</w:t>
      </w:r>
      <w:r w:rsidR="006C6FB4">
        <w:t>ti</w:t>
      </w:r>
      <w:r w:rsidR="00B40908">
        <w:t xml:space="preserve"> </w:t>
      </w:r>
      <w:r w:rsidR="00B40908" w:rsidRPr="00B40908">
        <w:t xml:space="preserve">izvješće </w:t>
      </w:r>
      <w:r w:rsidR="00B078D1">
        <w:t>o</w:t>
      </w:r>
      <w:r w:rsidR="00B40908" w:rsidRPr="00B40908">
        <w:t xml:space="preserve"> tijeku stečajnog postupka</w:t>
      </w:r>
      <w:r w:rsidR="00B078D1">
        <w:t xml:space="preserve"> i </w:t>
      </w:r>
      <w:r w:rsidR="00B078D1" w:rsidRPr="00B078D1">
        <w:t>o stanju stečajne mase</w:t>
      </w:r>
      <w:r w:rsidR="00B40908" w:rsidRPr="00B40908">
        <w:t xml:space="preserve"> nad stečajnim dužnikom </w:t>
      </w:r>
      <w:r w:rsidR="009268DD" w:rsidRPr="009268DD">
        <w:t>TANKERSKA PLOVIDBA d.o.o. za proizvodnju, prijevoz i usluge "u stečaju", skraćena tvrtka: TANKERSKA PLOVIDBA d.o.o., "u steč</w:t>
      </w:r>
      <w:r w:rsidR="009268DD">
        <w:t>a</w:t>
      </w:r>
      <w:r w:rsidR="009268DD" w:rsidRPr="009268DD">
        <w:t>ju" Ruščica, Ruščičkih žrtava 45, OIB: 48966440834</w:t>
      </w:r>
      <w:r w:rsidR="006C6FB4">
        <w:t>,</w:t>
      </w:r>
      <w:r w:rsidR="00B40908">
        <w:t xml:space="preserve"> </w:t>
      </w:r>
      <w:r w:rsidR="004F0140" w:rsidRPr="00B078D1">
        <w:t>na propisanom obrasc</w:t>
      </w:r>
      <w:r w:rsidR="006E6865" w:rsidRPr="00B078D1">
        <w:t>u</w:t>
      </w:r>
      <w:r w:rsidR="00B078D1" w:rsidRPr="00B078D1">
        <w:t xml:space="preserve">. </w:t>
      </w:r>
    </w:p>
    <w:p w:rsidRDefault="00B078D1" w:rsidP="00444B75" w:rsidR="00444B75" w:rsidRPr="00B078D1">
      <w:pPr>
        <w:ind w:firstLine="1440"/>
        <w:jc w:val="both"/>
      </w:pPr>
      <w:r w:rsidRPr="00B078D1">
        <w:t>Upozorava se</w:t>
      </w:r>
      <w:r w:rsidR="006E6865" w:rsidRPr="00B078D1">
        <w:t xml:space="preserve"> stečajni upravitelj </w:t>
      </w:r>
      <w:r w:rsidRPr="00B078D1">
        <w:t>na dužnost podnošenja izvješća o</w:t>
      </w:r>
      <w:r>
        <w:t xml:space="preserve"> tijeku stečajnog postupka i </w:t>
      </w:r>
      <w:r w:rsidRPr="00B078D1">
        <w:t>stanju stečajne mase</w:t>
      </w:r>
      <w:r>
        <w:t xml:space="preserve"> u roku propisanom odredbom</w:t>
      </w:r>
      <w:r w:rsidRPr="00B078D1">
        <w:t xml:space="preserve"> čl. </w:t>
      </w:r>
      <w:r>
        <w:t>89. st. 2.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4F1D77" w:rsidP="00444B75" w:rsidR="00E1316B">
      <w:pPr>
        <w:ind w:firstLine="1440"/>
        <w:jc w:val="both"/>
      </w:pPr>
      <w:r>
        <w:t xml:space="preserve">Poziva se stečajni upravitelj u istom roku očitovati se vezano uz navode podneska stečajnog vjerovnika LUKOIL-BULGARIA BUNKER EOOD kojeg zastupa punomoćnik Damir Pokupec, odvjetnik iz Zagreba od 19. srpnja 2016. godine koji u prilogu dostavljamo. </w:t>
      </w:r>
    </w:p>
    <w:p w:rsidRDefault="00E1316B" w:rsidP="00444B75" w:rsidR="00E1316B" w:rsidRPr="00A457F5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4F1D77">
        <w:t>02. rujna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4F1D77" w:rsidP="00A457F5" w:rsidR="004F1D77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</w:t>
      </w:r>
      <w:r w:rsidR="00ED3224">
        <w:t xml:space="preserve">  </w:t>
      </w:r>
      <w:r w:rsidR="00751468">
        <w:t xml:space="preserve">  </w:t>
      </w:r>
      <w:r w:rsidR="006A4AB0">
        <w:t xml:space="preserve"> </w:t>
      </w:r>
      <w:r w:rsidR="00751468">
        <w:t>Stečajna sutkinja</w:t>
      </w:r>
    </w:p>
    <w:p w:rsidRDefault="00A457F5" w:rsidP="004F1D77" w:rsidR="00BC4257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BC4257">
        <w:t xml:space="preserve">      </w:t>
      </w:r>
      <w:r w:rsidR="00FE29D7">
        <w:t xml:space="preserve"> </w:t>
      </w:r>
      <w:r w:rsidR="004F0140">
        <w:t xml:space="preserve">  </w:t>
      </w:r>
      <w:r w:rsidR="008C5920">
        <w:t xml:space="preserve">    </w:t>
      </w:r>
      <w:r w:rsidR="004F1D77">
        <w:t xml:space="preserve">  </w:t>
      </w:r>
      <w:r w:rsidRPr="00A457F5">
        <w:t>Mirna Vujčić</w:t>
      </w:r>
    </w:p>
    <w:p w:rsidRDefault="00BC4257" w:rsidP="00BC4257" w:rsidR="00BC4257">
      <w:pPr>
        <w:ind w:firstLine="720" w:left="3600"/>
        <w:jc w:val="both"/>
      </w:pPr>
      <w:r>
        <w:t xml:space="preserve">    </w:t>
      </w:r>
    </w:p>
    <w:p w:rsidRDefault="004F1D77" w:rsidP="00A457F5" w:rsidR="004F1D77">
      <w:pPr>
        <w:jc w:val="both"/>
      </w:pP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9268DD">
      <w:pPr>
        <w:jc w:val="both"/>
        <w:rPr>
          <w:b/>
          <w:sz w:val="18"/>
          <w:szCs w:val="18"/>
        </w:rPr>
      </w:pPr>
      <w:r w:rsidRPr="009268DD">
        <w:rPr>
          <w:b/>
          <w:sz w:val="18"/>
          <w:szCs w:val="18"/>
        </w:rPr>
        <w:t>POUKA O PRAVNOM LIJEKU:</w:t>
      </w:r>
    </w:p>
    <w:p w:rsidRDefault="00A457F5" w:rsidP="00A457F5" w:rsidR="00A457F5" w:rsidRPr="009268DD">
      <w:pPr>
        <w:jc w:val="both"/>
        <w:rPr>
          <w:sz w:val="18"/>
          <w:szCs w:val="18"/>
        </w:rPr>
      </w:pPr>
      <w:r w:rsidRPr="009268DD">
        <w:rPr>
          <w:sz w:val="18"/>
          <w:szCs w:val="18"/>
        </w:rPr>
        <w:t>Protiv ovog zaključka nije dopušten pravni lijek (čl.11.st.9. Stečajnog zakona).</w:t>
      </w:r>
    </w:p>
    <w:p w:rsidRDefault="006C6FB4" w:rsidP="00A457F5" w:rsidR="006C6FB4">
      <w:pPr>
        <w:jc w:val="both"/>
      </w:pPr>
    </w:p>
    <w:p w:rsidRDefault="009268DD" w:rsidP="00A457F5" w:rsidR="009268DD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BBA" w:rsidR="008F5BBA">
      <w:r>
        <w:separator/>
      </w:r>
    </w:p>
  </w:endnote>
  <w:endnote w:id="0" w:type="continuationSeparator">
    <w:p w:rsidRDefault="008F5BBA" w:rsidR="008F5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BBA" w:rsidR="008F5BBA">
      <w:r>
        <w:separator/>
      </w:r>
    </w:p>
  </w:footnote>
  <w:footnote w:id="0" w:type="continuationSeparator">
    <w:p w:rsidRDefault="008F5BBA" w:rsidR="008F5B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3CA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96416"/>
    <w:rsid w:val="000C66C2"/>
    <w:rsid w:val="000D154C"/>
    <w:rsid w:val="0010129E"/>
    <w:rsid w:val="00121764"/>
    <w:rsid w:val="0012631B"/>
    <w:rsid w:val="001A72C0"/>
    <w:rsid w:val="001E7A59"/>
    <w:rsid w:val="002758DC"/>
    <w:rsid w:val="00293CAE"/>
    <w:rsid w:val="002A6275"/>
    <w:rsid w:val="002F7E19"/>
    <w:rsid w:val="003421AA"/>
    <w:rsid w:val="00357202"/>
    <w:rsid w:val="003739C0"/>
    <w:rsid w:val="003835F8"/>
    <w:rsid w:val="003A03C2"/>
    <w:rsid w:val="003B2F2D"/>
    <w:rsid w:val="004054A7"/>
    <w:rsid w:val="00417FA4"/>
    <w:rsid w:val="00444B75"/>
    <w:rsid w:val="004603F8"/>
    <w:rsid w:val="00465E60"/>
    <w:rsid w:val="00471FDD"/>
    <w:rsid w:val="0048108D"/>
    <w:rsid w:val="004A4AF7"/>
    <w:rsid w:val="004B0679"/>
    <w:rsid w:val="004F0140"/>
    <w:rsid w:val="004F13FA"/>
    <w:rsid w:val="004F1D77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34C68"/>
    <w:rsid w:val="0063667C"/>
    <w:rsid w:val="0065756E"/>
    <w:rsid w:val="0067614F"/>
    <w:rsid w:val="006A4AB0"/>
    <w:rsid w:val="006A6BE0"/>
    <w:rsid w:val="006B373C"/>
    <w:rsid w:val="006C6FB4"/>
    <w:rsid w:val="006E6865"/>
    <w:rsid w:val="00702BF7"/>
    <w:rsid w:val="007156A6"/>
    <w:rsid w:val="00732F9C"/>
    <w:rsid w:val="007472B9"/>
    <w:rsid w:val="00751468"/>
    <w:rsid w:val="00791CB6"/>
    <w:rsid w:val="007F562C"/>
    <w:rsid w:val="00837923"/>
    <w:rsid w:val="00842AB1"/>
    <w:rsid w:val="00843FAD"/>
    <w:rsid w:val="00871EEB"/>
    <w:rsid w:val="008A1631"/>
    <w:rsid w:val="008C5920"/>
    <w:rsid w:val="008E2876"/>
    <w:rsid w:val="008F5BBA"/>
    <w:rsid w:val="0091255C"/>
    <w:rsid w:val="00913394"/>
    <w:rsid w:val="00913E2B"/>
    <w:rsid w:val="009268DD"/>
    <w:rsid w:val="009353D1"/>
    <w:rsid w:val="0094309E"/>
    <w:rsid w:val="00973B9A"/>
    <w:rsid w:val="009771BA"/>
    <w:rsid w:val="009919EE"/>
    <w:rsid w:val="009A2664"/>
    <w:rsid w:val="00A15F91"/>
    <w:rsid w:val="00A457F5"/>
    <w:rsid w:val="00A57028"/>
    <w:rsid w:val="00A73B29"/>
    <w:rsid w:val="00A8047B"/>
    <w:rsid w:val="00A80BE4"/>
    <w:rsid w:val="00AC7D96"/>
    <w:rsid w:val="00AE0EC8"/>
    <w:rsid w:val="00B017DE"/>
    <w:rsid w:val="00B035B5"/>
    <w:rsid w:val="00B078D1"/>
    <w:rsid w:val="00B36803"/>
    <w:rsid w:val="00B40908"/>
    <w:rsid w:val="00B44E51"/>
    <w:rsid w:val="00B53BC8"/>
    <w:rsid w:val="00B561CB"/>
    <w:rsid w:val="00BB43D2"/>
    <w:rsid w:val="00BC4257"/>
    <w:rsid w:val="00C04546"/>
    <w:rsid w:val="00C53F4A"/>
    <w:rsid w:val="00C57AF1"/>
    <w:rsid w:val="00C7458F"/>
    <w:rsid w:val="00C7482B"/>
    <w:rsid w:val="00C906F4"/>
    <w:rsid w:val="00CB2E98"/>
    <w:rsid w:val="00CD0BC0"/>
    <w:rsid w:val="00CE1FE3"/>
    <w:rsid w:val="00D17B4E"/>
    <w:rsid w:val="00D36C03"/>
    <w:rsid w:val="00D45D45"/>
    <w:rsid w:val="00D676BC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93149"/>
    <w:rsid w:val="00ED3224"/>
    <w:rsid w:val="00EE7FA4"/>
    <w:rsid w:val="00F33009"/>
    <w:rsid w:val="00F50B7C"/>
    <w:rsid w:val="00F90D92"/>
    <w:rsid w:val="00FA2B0B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0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B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B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B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B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0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B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B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B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B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  dio  u   9.5.2016</izvorni_sadrzaj>
    <derivirana_varijabla naziv="DomainObject.Predmet.PrimjedbaSuca_1">I,II,III,IV,V  dio  u   9.5.2016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272</properties:Words>
  <properties:Characters>1526</properties:Characters>
  <properties:Lines>49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2016-09-02T06:14:00Z</dcterms:created>
  <dc:creator>zbiondic</dc:creator>
  <cp:lastModifiedBy>wsadmin</cp:lastModifiedBy>
  <cp:lastPrinted>2016-07-08T11:57:00Z</cp:lastPrinted>
  <dcterms:modified xmlns:xsi="http://www.w3.org/2001/XMLSchema-instance" xsi:type="dcterms:W3CDTF">2016-09-02T06:25:00Z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