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5ae6" w14:paraId="ee45ae6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4C5FCE">
        <w:rPr>
          <w:rFonts w:hAnsi="Times New Roman" w:ascii="Times New Roman"/>
          <w:lang w:val="hr-HR"/>
        </w:rPr>
        <w:t>690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95C3A" w:rsidP="00195C3A" w:rsidR="00195C3A" w:rsidRPr="00195C3A">
      <w:pPr>
        <w:jc w:val="center"/>
        <w:rPr>
          <w:rFonts w:hAnsi="Times New Roman" w:ascii="Times New Roman"/>
          <w:szCs w:val="24"/>
          <w:lang w:val="hr-HR"/>
        </w:rPr>
      </w:pPr>
      <w:r w:rsidRPr="00195C3A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2E6E2A">
        <w:rPr>
          <w:rFonts w:hAnsi="Times New Roman" w:ascii="Times New Roman"/>
          <w:szCs w:val="24"/>
          <w:lang w:val="hr-HR"/>
        </w:rPr>
        <w:t>TAURI</w:t>
      </w:r>
      <w:r w:rsidR="00FA7924">
        <w:rPr>
          <w:rFonts w:hAnsi="Times New Roman" w:ascii="Times New Roman"/>
          <w:szCs w:val="24"/>
          <w:lang w:val="hr-HR"/>
        </w:rPr>
        <w:t xml:space="preserve"> </w:t>
      </w:r>
      <w:r w:rsidR="007C274A">
        <w:rPr>
          <w:rFonts w:hAnsi="Times New Roman" w:ascii="Times New Roman"/>
          <w:szCs w:val="24"/>
          <w:lang w:val="hr-HR"/>
        </w:rPr>
        <w:t>d.</w:t>
      </w:r>
      <w:r w:rsidR="00A72454">
        <w:rPr>
          <w:rFonts w:hAnsi="Times New Roman" w:ascii="Times New Roman"/>
          <w:szCs w:val="24"/>
          <w:lang w:val="hr-HR"/>
        </w:rPr>
        <w:t>o.o., S</w:t>
      </w:r>
      <w:r w:rsidR="002E6E2A">
        <w:rPr>
          <w:rFonts w:hAnsi="Times New Roman" w:ascii="Times New Roman"/>
          <w:szCs w:val="24"/>
          <w:lang w:val="hr-HR"/>
        </w:rPr>
        <w:t xml:space="preserve">plit, </w:t>
      </w:r>
      <w:proofErr w:type="spellStart"/>
      <w:r w:rsidR="002E6E2A">
        <w:rPr>
          <w:rFonts w:hAnsi="Times New Roman" w:ascii="Times New Roman"/>
          <w:szCs w:val="24"/>
          <w:lang w:val="hr-HR"/>
        </w:rPr>
        <w:t>Dražanac</w:t>
      </w:r>
      <w:proofErr w:type="spellEnd"/>
      <w:r w:rsidR="00FA7924">
        <w:rPr>
          <w:rFonts w:hAnsi="Times New Roman" w:ascii="Times New Roman"/>
          <w:szCs w:val="24"/>
          <w:lang w:val="hr-HR"/>
        </w:rPr>
        <w:t xml:space="preserve"> 6</w:t>
      </w:r>
      <w:r w:rsidR="00F400D4">
        <w:rPr>
          <w:rFonts w:hAnsi="Times New Roman" w:ascii="Times New Roman"/>
          <w:szCs w:val="24"/>
          <w:lang w:val="hr-HR"/>
        </w:rPr>
        <w:t xml:space="preserve">, OIB: </w:t>
      </w:r>
      <w:r w:rsidR="002E6E2A">
        <w:rPr>
          <w:rFonts w:hAnsi="Times New Roman" w:ascii="Times New Roman"/>
          <w:szCs w:val="24"/>
          <w:lang w:val="hr-HR"/>
        </w:rPr>
        <w:t>65514377861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5329EF">
        <w:rPr>
          <w:rFonts w:hAnsi="Times New Roman" w:ascii="Times New Roman"/>
          <w:szCs w:val="24"/>
          <w:lang w:val="hr-HR"/>
        </w:rPr>
        <w:t xml:space="preserve">30. prosinca </w:t>
      </w:r>
      <w:r>
        <w:rPr>
          <w:rFonts w:hAnsi="Times New Roman" w:ascii="Times New Roman"/>
          <w:szCs w:val="24"/>
          <w:lang w:val="hr-HR"/>
        </w:rPr>
        <w:t xml:space="preserve">2015.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72170A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2E6E2A" w:rsidRPr="002E6E2A">
        <w:rPr>
          <w:rFonts w:hAnsi="Times New Roman" w:ascii="Times New Roman"/>
          <w:szCs w:val="24"/>
          <w:lang w:val="en-GB"/>
        </w:rPr>
        <w:t xml:space="preserve">TAURI </w:t>
      </w:r>
      <w:proofErr w:type="spellStart"/>
      <w:r w:rsidR="002E6E2A" w:rsidRPr="002E6E2A">
        <w:rPr>
          <w:rFonts w:hAnsi="Times New Roman" w:ascii="Times New Roman"/>
          <w:szCs w:val="24"/>
          <w:lang w:val="en-GB"/>
        </w:rPr>
        <w:t>d.o.o</w:t>
      </w:r>
      <w:proofErr w:type="spellEnd"/>
      <w:r w:rsidR="002E6E2A" w:rsidRPr="002E6E2A">
        <w:rPr>
          <w:rFonts w:hAnsi="Times New Roman" w:ascii="Times New Roman"/>
          <w:szCs w:val="24"/>
          <w:lang w:val="en-GB"/>
        </w:rPr>
        <w:t xml:space="preserve">., Split, </w:t>
      </w:r>
      <w:proofErr w:type="spellStart"/>
      <w:r w:rsidR="002E6E2A" w:rsidRPr="002E6E2A">
        <w:rPr>
          <w:rFonts w:hAnsi="Times New Roman" w:ascii="Times New Roman"/>
          <w:szCs w:val="24"/>
          <w:lang w:val="en-GB"/>
        </w:rPr>
        <w:t>Dražanac</w:t>
      </w:r>
      <w:proofErr w:type="spellEnd"/>
      <w:r w:rsidR="002E6E2A" w:rsidRPr="002E6E2A">
        <w:rPr>
          <w:rFonts w:hAnsi="Times New Roman" w:ascii="Times New Roman"/>
          <w:szCs w:val="24"/>
          <w:lang w:val="en-GB"/>
        </w:rPr>
        <w:t xml:space="preserve"> 6, OIB: 65514377861</w:t>
      </w:r>
      <w:r w:rsidR="002E6E2A">
        <w:rPr>
          <w:rFonts w:hAnsi="Times New Roman" w:ascii="Times New Roman"/>
          <w:szCs w:val="24"/>
          <w:lang w:val="en-GB"/>
        </w:rPr>
        <w:t xml:space="preserve">. </w:t>
      </w:r>
      <w:r w:rsidR="00D862D1">
        <w:rPr>
          <w:rFonts w:hAnsi="Times New Roman" w:ascii="Times New Roman"/>
          <w:szCs w:val="24"/>
        </w:rPr>
        <w:t>Skraćeni s</w:t>
      </w:r>
      <w:r>
        <w:rPr>
          <w:rFonts w:hAnsi="Times New Roman" w:ascii="Times New Roman"/>
          <w:szCs w:val="24"/>
        </w:rPr>
        <w:t>tečajni postupak otvoren je dana</w:t>
      </w:r>
      <w:r w:rsidR="005329EF">
        <w:rPr>
          <w:rFonts w:hAnsi="Times New Roman" w:ascii="Times New Roman"/>
          <w:szCs w:val="24"/>
        </w:rPr>
        <w:t xml:space="preserve"> 30. prosinca 2015. godine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highlight w:val="green"/>
        </w:rPr>
        <w:t xml:space="preserve">, u </w:t>
      </w:r>
      <w:r w:rsidR="00EB7A67">
        <w:rPr>
          <w:rFonts w:hAnsi="Times New Roman" w:ascii="Times New Roman"/>
          <w:szCs w:val="24"/>
          <w:highlight w:val="green"/>
        </w:rPr>
        <w:t>08</w:t>
      </w:r>
      <w:r>
        <w:rPr>
          <w:rFonts w:hAnsi="Times New Roman" w:ascii="Times New Roman"/>
          <w:szCs w:val="24"/>
          <w:highlight w:val="green"/>
        </w:rPr>
        <w:t xml:space="preserve"> sati i </w:t>
      </w:r>
      <w:r w:rsidR="00EB7A67">
        <w:rPr>
          <w:rFonts w:hAnsi="Times New Roman" w:ascii="Times New Roman"/>
          <w:szCs w:val="24"/>
          <w:highlight w:val="green"/>
        </w:rPr>
        <w:t>50</w:t>
      </w:r>
      <w:r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hanging="709" w:left="709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Za stečajnog upravitelja imenuje se </w:t>
      </w:r>
      <w:r w:rsidR="00EB7A67" w:rsidRPr="00EB7A67">
        <w:rPr>
          <w:rFonts w:hAnsi="Times New Roman" w:ascii="Times New Roman"/>
        </w:rPr>
        <w:t xml:space="preserve">Nada Mikulandra, dipl. pravnik iz </w:t>
      </w:r>
      <w:proofErr w:type="spellStart"/>
      <w:r w:rsidR="00EB7A67" w:rsidRPr="00EB7A67">
        <w:rPr>
          <w:rFonts w:hAnsi="Times New Roman" w:ascii="Times New Roman"/>
        </w:rPr>
        <w:t>Bilica</w:t>
      </w:r>
      <w:proofErr w:type="spellEnd"/>
      <w:r w:rsidR="00EB7A67" w:rsidRPr="00EB7A67">
        <w:rPr>
          <w:rFonts w:hAnsi="Times New Roman" w:ascii="Times New Roman"/>
        </w:rPr>
        <w:t xml:space="preserve">, </w:t>
      </w:r>
      <w:proofErr w:type="spellStart"/>
      <w:r w:rsidR="00EB7A67" w:rsidRPr="00EB7A67">
        <w:rPr>
          <w:rFonts w:hAnsi="Times New Roman" w:ascii="Times New Roman"/>
        </w:rPr>
        <w:t>Stubalj</w:t>
      </w:r>
      <w:proofErr w:type="spellEnd"/>
      <w:r w:rsidR="00EB7A67" w:rsidRPr="00EB7A67">
        <w:rPr>
          <w:rFonts w:hAnsi="Times New Roman" w:ascii="Times New Roman"/>
        </w:rPr>
        <w:t xml:space="preserve"> 238, OIB: 29918517997</w:t>
      </w:r>
      <w:r w:rsidR="00EB7A67">
        <w:rPr>
          <w:rFonts w:hAnsi="Times New Roman" w:ascii="Times New Roman"/>
        </w:rPr>
        <w:t>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53FD0" w:rsidP="001714DB" w:rsidR="001714DB" w:rsidRPr="007C274A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274A">
        <w:rPr>
          <w:rFonts w:hAnsi="Times New Roman" w:ascii="Times New Roman"/>
          <w:szCs w:val="24"/>
          <w:lang w:val="hr-HR"/>
        </w:rPr>
        <w:t xml:space="preserve">Zaključuje se </w:t>
      </w:r>
      <w:r w:rsidR="0072170A">
        <w:rPr>
          <w:rFonts w:hAnsi="Times New Roman" w:ascii="Times New Roman"/>
          <w:szCs w:val="24"/>
          <w:lang w:val="hr-HR"/>
        </w:rPr>
        <w:t xml:space="preserve">skraćeni </w:t>
      </w:r>
      <w:r w:rsidRPr="007C274A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7C274A">
        <w:rPr>
          <w:rFonts w:hAnsi="Times New Roman" w:ascii="Times New Roman"/>
          <w:szCs w:val="24"/>
        </w:rPr>
        <w:t xml:space="preserve"> </w:t>
      </w:r>
      <w:r w:rsidR="002E6E2A" w:rsidRPr="002E6E2A">
        <w:rPr>
          <w:rFonts w:hAnsi="Times New Roman" w:ascii="Times New Roman"/>
          <w:szCs w:val="24"/>
        </w:rPr>
        <w:t xml:space="preserve">TAURI </w:t>
      </w:r>
      <w:proofErr w:type="spellStart"/>
      <w:r w:rsidR="002E6E2A" w:rsidRPr="002E6E2A">
        <w:rPr>
          <w:rFonts w:hAnsi="Times New Roman" w:ascii="Times New Roman"/>
          <w:szCs w:val="24"/>
        </w:rPr>
        <w:t>d.o.o</w:t>
      </w:r>
      <w:proofErr w:type="spellEnd"/>
      <w:r w:rsidR="002E6E2A" w:rsidRPr="002E6E2A">
        <w:rPr>
          <w:rFonts w:hAnsi="Times New Roman" w:ascii="Times New Roman"/>
          <w:szCs w:val="24"/>
        </w:rPr>
        <w:t xml:space="preserve">., Split, </w:t>
      </w:r>
      <w:proofErr w:type="spellStart"/>
      <w:r w:rsidR="002E6E2A" w:rsidRPr="002E6E2A">
        <w:rPr>
          <w:rFonts w:hAnsi="Times New Roman" w:ascii="Times New Roman"/>
          <w:szCs w:val="24"/>
        </w:rPr>
        <w:t>Dražanac</w:t>
      </w:r>
      <w:proofErr w:type="spellEnd"/>
      <w:r w:rsidR="002E6E2A" w:rsidRPr="002E6E2A">
        <w:rPr>
          <w:rFonts w:hAnsi="Times New Roman" w:ascii="Times New Roman"/>
          <w:szCs w:val="24"/>
        </w:rPr>
        <w:t xml:space="preserve"> 6, OIB: 65514377861. </w:t>
      </w:r>
    </w:p>
    <w:p w:rsidRDefault="007C274A" w:rsidP="007C274A" w:rsidR="007C274A" w:rsidRPr="007C274A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5329EF">
        <w:rPr>
          <w:rFonts w:hAnsi="Times New Roman" w:ascii="Times New Roman"/>
          <w:szCs w:val="24"/>
          <w:lang w:val="hr-HR"/>
        </w:rPr>
        <w:t xml:space="preserve"> po 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F400D4">
        <w:rPr>
          <w:rFonts w:hAnsi="Times New Roman" w:ascii="Times New Roman"/>
          <w:szCs w:val="24"/>
          <w:lang w:val="hr-HR"/>
        </w:rPr>
        <w:t>29</w:t>
      </w:r>
      <w:r w:rsidR="005329EF">
        <w:rPr>
          <w:rFonts w:hAnsi="Times New Roman" w:ascii="Times New Roman"/>
          <w:szCs w:val="24"/>
          <w:lang w:val="hr-HR"/>
        </w:rPr>
        <w:t>. listopada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225BA0" w:rsidRPr="00225BA0">
        <w:rPr>
          <w:rFonts w:hAnsi="Times New Roman" w:ascii="Times New Roman"/>
          <w:lang w:val="hr-HR"/>
        </w:rPr>
        <w:t xml:space="preserve">dana 11.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</w:t>
      </w:r>
      <w:r w:rsidR="005329EF">
        <w:rPr>
          <w:rFonts w:hAnsi="Times New Roman" w:ascii="Times New Roman"/>
          <w:lang w:val="hr-HR"/>
        </w:rPr>
        <w:lastRenderedPageBreak/>
        <w:t>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A72454">
        <w:rPr>
          <w:rFonts w:hAnsi="Times New Roman" w:ascii="Times New Roman"/>
          <w:lang w:val="hr-HR"/>
        </w:rPr>
        <w:t xml:space="preserve"> ploča suda, ovlaštena</w:t>
      </w:r>
      <w:r>
        <w:rPr>
          <w:rFonts w:hAnsi="Times New Roman" w:ascii="Times New Roman"/>
          <w:lang w:val="hr-HR"/>
        </w:rPr>
        <w:t xml:space="preserve"> osoba za zastupanje dužnika nije u propisanom roku od 15 dana </w:t>
      </w:r>
      <w:r w:rsidR="00A72454">
        <w:rPr>
          <w:rFonts w:hAnsi="Times New Roman" w:ascii="Times New Roman"/>
          <w:lang w:val="hr-HR"/>
        </w:rPr>
        <w:t>podnijela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225BA0">
        <w:rPr>
          <w:rFonts w:hAnsi="Times New Roman" w:ascii="Times New Roman"/>
          <w:lang w:val="hr-HR"/>
        </w:rPr>
        <w:t>, 30.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95C3A" w:rsidP="00195C3A" w:rsidR="00195C3A" w:rsidRPr="00195C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95C3A" w:rsidP="00195C3A" w:rsidR="00195C3A" w:rsidRPr="00195C3A">
      <w:pPr>
        <w:jc w:val="both"/>
        <w:rPr>
          <w:rFonts w:hAnsi="Times New Roman" w:ascii="Times New Roman"/>
          <w:szCs w:val="24"/>
          <w:lang w:val="hr-HR"/>
        </w:rPr>
      </w:pPr>
      <w:r w:rsidRPr="00195C3A">
        <w:rPr>
          <w:rFonts w:hAnsi="Times New Roman" w:ascii="Times New Roman"/>
          <w:szCs w:val="24"/>
          <w:lang w:val="hr-HR"/>
        </w:rPr>
        <w:t>DNA:</w:t>
      </w:r>
    </w:p>
    <w:p w:rsidRDefault="00195C3A" w:rsidP="00195C3A" w:rsidR="00195C3A" w:rsidRPr="00195C3A">
      <w:pPr>
        <w:jc w:val="both"/>
        <w:rPr>
          <w:rFonts w:hAnsi="Times New Roman" w:ascii="Times New Roman"/>
          <w:szCs w:val="24"/>
          <w:lang w:val="hr-HR"/>
        </w:rPr>
      </w:pPr>
      <w:r w:rsidRPr="00195C3A">
        <w:rPr>
          <w:rFonts w:hAnsi="Times New Roman" w:ascii="Times New Roman"/>
          <w:szCs w:val="24"/>
          <w:lang w:val="hr-HR"/>
        </w:rPr>
        <w:t>1.) Podnositelju zahtjeva: FINA-i</w:t>
      </w:r>
    </w:p>
    <w:p w:rsidRDefault="00195C3A" w:rsidP="00195C3A" w:rsidR="00195C3A" w:rsidRPr="00195C3A">
      <w:pPr>
        <w:jc w:val="both"/>
        <w:rPr>
          <w:rFonts w:hAnsi="Times New Roman" w:ascii="Times New Roman"/>
          <w:szCs w:val="24"/>
          <w:lang w:val="hr-HR"/>
        </w:rPr>
      </w:pPr>
      <w:r w:rsidRPr="00195C3A">
        <w:rPr>
          <w:rFonts w:hAnsi="Times New Roman" w:ascii="Times New Roman"/>
          <w:szCs w:val="24"/>
          <w:lang w:val="hr-HR"/>
        </w:rPr>
        <w:t xml:space="preserve">2.) Dužnik </w:t>
      </w:r>
    </w:p>
    <w:p w:rsidRDefault="00195C3A" w:rsidP="00195C3A" w:rsidR="00195C3A" w:rsidRPr="00195C3A">
      <w:pPr>
        <w:jc w:val="both"/>
        <w:rPr>
          <w:rFonts w:hAnsi="Times New Roman" w:ascii="Times New Roman"/>
          <w:szCs w:val="24"/>
          <w:lang w:val="hr-HR"/>
        </w:rPr>
      </w:pPr>
      <w:r w:rsidRPr="00195C3A">
        <w:rPr>
          <w:rFonts w:hAnsi="Times New Roman" w:ascii="Times New Roman"/>
          <w:szCs w:val="24"/>
          <w:lang w:val="hr-HR"/>
        </w:rPr>
        <w:t>3.) ŽDO Split</w:t>
      </w:r>
    </w:p>
    <w:p w:rsidRDefault="00195C3A" w:rsidP="00195C3A" w:rsidR="00195C3A" w:rsidRPr="00195C3A">
      <w:pPr>
        <w:jc w:val="both"/>
        <w:rPr>
          <w:rFonts w:hAnsi="Times New Roman" w:ascii="Times New Roman"/>
          <w:szCs w:val="24"/>
          <w:lang w:val="hr-HR"/>
        </w:rPr>
      </w:pPr>
      <w:r w:rsidRPr="00195C3A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195C3A" w:rsidP="00195C3A" w:rsidR="00195C3A" w:rsidRPr="00195C3A">
      <w:pPr>
        <w:jc w:val="both"/>
        <w:rPr>
          <w:rFonts w:hAnsi="Times New Roman" w:ascii="Times New Roman"/>
          <w:szCs w:val="24"/>
          <w:lang w:val="hr-HR"/>
        </w:rPr>
      </w:pPr>
      <w:r w:rsidRPr="00195C3A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195C3A" w:rsidP="00195C3A" w:rsidR="00195C3A" w:rsidRPr="00195C3A">
      <w:pPr>
        <w:jc w:val="both"/>
        <w:rPr>
          <w:rFonts w:hAnsi="Times New Roman" w:ascii="Times New Roman"/>
          <w:szCs w:val="24"/>
          <w:lang w:val="hr-HR"/>
        </w:rPr>
      </w:pPr>
      <w:r w:rsidRPr="00195C3A">
        <w:rPr>
          <w:rFonts w:hAnsi="Times New Roman" w:ascii="Times New Roman"/>
          <w:szCs w:val="24"/>
          <w:lang w:val="hr-HR"/>
        </w:rPr>
        <w:t>6.) Porezna uprava</w:t>
      </w:r>
    </w:p>
    <w:p w:rsidRDefault="00195C3A" w:rsidP="00195C3A" w:rsidR="00195C3A" w:rsidRPr="00195C3A">
      <w:pPr>
        <w:jc w:val="both"/>
        <w:rPr>
          <w:rFonts w:hAnsi="Times New Roman" w:ascii="Times New Roman"/>
          <w:szCs w:val="24"/>
          <w:lang w:val="hr-HR"/>
        </w:rPr>
      </w:pPr>
      <w:r w:rsidRPr="00195C3A">
        <w:rPr>
          <w:rFonts w:hAnsi="Times New Roman" w:ascii="Times New Roman"/>
          <w:szCs w:val="24"/>
          <w:lang w:val="hr-HR"/>
        </w:rPr>
        <w:t>7.) Stečajnom upravitelju</w:t>
      </w:r>
    </w:p>
    <w:p w:rsidRDefault="00195C3A" w:rsidP="00195C3A" w:rsidR="00195C3A" w:rsidRPr="00195C3A">
      <w:pPr>
        <w:jc w:val="both"/>
        <w:rPr>
          <w:rFonts w:hAnsi="Times New Roman" w:ascii="Times New Roman"/>
          <w:szCs w:val="24"/>
          <w:lang w:val="hr-HR"/>
        </w:rPr>
      </w:pPr>
      <w:r w:rsidRPr="00195C3A">
        <w:rPr>
          <w:rFonts w:hAnsi="Times New Roman" w:ascii="Times New Roman"/>
          <w:szCs w:val="24"/>
          <w:lang w:val="hr-HR"/>
        </w:rPr>
        <w:t>8.) Spis</w:t>
      </w: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153FD0"/>
    <w:rsid w:val="001714DB"/>
    <w:rsid w:val="00195C3A"/>
    <w:rsid w:val="0022432A"/>
    <w:rsid w:val="00225BA0"/>
    <w:rsid w:val="00297E3C"/>
    <w:rsid w:val="002E6E2A"/>
    <w:rsid w:val="004C5FCE"/>
    <w:rsid w:val="004E4991"/>
    <w:rsid w:val="005329EF"/>
    <w:rsid w:val="0072170A"/>
    <w:rsid w:val="007C274A"/>
    <w:rsid w:val="0090154F"/>
    <w:rsid w:val="00960A34"/>
    <w:rsid w:val="00981D8E"/>
    <w:rsid w:val="009F4622"/>
    <w:rsid w:val="00A70E88"/>
    <w:rsid w:val="00A72454"/>
    <w:rsid w:val="00AD5BE5"/>
    <w:rsid w:val="00AE39BC"/>
    <w:rsid w:val="00B436EE"/>
    <w:rsid w:val="00C225C5"/>
    <w:rsid w:val="00D862D1"/>
    <w:rsid w:val="00DD67A1"/>
    <w:rsid w:val="00E82219"/>
    <w:rsid w:val="00EB7A67"/>
    <w:rsid w:val="00F400D4"/>
    <w:rsid w:val="00FA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225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5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5C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5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5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225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5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5C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5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5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</izvorni_sadrzaj>
    <derivirana_varijabla naziv="DomainObject.Predmet.Broj_1">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St-690/2015</izvorni_sadrzaj>
    <derivirana_varijabla naziv="DomainObject.Predmet.OznakaBroj_1">St-690/2015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TAURI,d.o.o. za trgovinu, turizam i usluge</izvorni_sadrzaj>
    <derivirana_varijabla naziv="DomainObject.Predmet.ProtustrankaFormated_1">  TAURI,d.o.o. za trgovinu, turizam i usluge</derivirana_varijabla>
  </DomainObject.Predmet.ProtustrankaFormated>
  <DomainObject.Predmet.ProtustrankaFormatedOIB>
    <izvorni_sadrzaj>  TAURI,d.o.o. za trgovinu, turizam i usluge, OIB 65514377861</izvorni_sadrzaj>
    <derivirana_varijabla naziv="DomainObject.Predmet.ProtustrankaFormatedOIB_1">  TAURI,d.o.o. za trgovinu, turizam i usluge, OIB 65514377861</derivirana_varijabla>
  </DomainObject.Predmet.ProtustrankaFormatedOIB>
  <DomainObject.Predmet.ProtustrankaFormatedWithAdress>
    <izvorni_sadrzaj> TAURI,d.o.o. za trgovinu, turizam i usluge, Dražanac 6, 21000 Split</izvorni_sadrzaj>
    <derivirana_varijabla naziv="DomainObject.Predmet.ProtustrankaFormatedWithAdress_1"> TAURI,d.o.o. za trgovinu, turizam i usluge, Dražanac 6, 21000 Split</derivirana_varijabla>
  </DomainObject.Predmet.ProtustrankaFormatedWithAdress>
  <DomainObject.Predmet.ProtustrankaFormatedWithAdressOIB>
    <izvorni_sadrzaj> TAURI,d.o.o. za trgovinu, turizam i usluge, OIB 65514377861, Dražanac 6, 21000 Split</izvorni_sadrzaj>
    <derivirana_varijabla naziv="DomainObject.Predmet.ProtustrankaFormatedWithAdressOIB_1"> TAURI,d.o.o. za trgovinu, turizam i usluge, OIB 65514377861, Dražanac 6, 21000 Split</derivirana_varijabla>
  </DomainObject.Predmet.ProtustrankaFormatedWithAdressOIB>
  <DomainObject.Predmet.ProtustrankaWithAdress>
    <izvorni_sadrzaj>TAURI,d.o.o. za trgovinu, turizam i usluge Dražanac 6, 21000 Split</izvorni_sadrzaj>
    <derivirana_varijabla naziv="DomainObject.Predmet.ProtustrankaWithAdress_1">TAURI,d.o.o. za trgovinu, turizam i usluge Dražanac 6, 21000 Split</derivirana_varijabla>
  </DomainObject.Predmet.ProtustrankaWithAdress>
  <DomainObject.Predmet.ProtustrankaWithAdressOIB>
    <izvorni_sadrzaj>TAURI,d.o.o. za trgovinu, turizam i usluge, OIB 65514377861, Dražanac 6, 21000 Split</izvorni_sadrzaj>
    <derivirana_varijabla naziv="DomainObject.Predmet.ProtustrankaWithAdressOIB_1">TAURI,d.o.o. za trgovinu, turizam i usluge, OIB 65514377861, Dražanac 6, 21000 Split</derivirana_varijabla>
  </DomainObject.Predmet.ProtustrankaWithAdressOIB>
  <DomainObject.Predmet.ProtustrankaNazivFormated>
    <izvorni_sadrzaj>TAURI,d.o.o. za trgovinu, turizam i usluge</izvorni_sadrzaj>
    <derivirana_varijabla naziv="DomainObject.Predmet.ProtustrankaNazivFormated_1">TAURI,d.o.o. za trgovinu, turizam i usluge</derivirana_varijabla>
  </DomainObject.Predmet.ProtustrankaNazivFormated>
  <DomainObject.Predmet.ProtustrankaNazivFormatedOIB>
    <izvorni_sadrzaj>TAURI,d.o.o. za trgovinu, turizam i usluge, OIB 65514377861</izvorni_sadrzaj>
    <derivirana_varijabla naziv="DomainObject.Predmet.ProtustrankaNazivFormatedOIB_1">TAURI,d.o.o. za trgovinu, turizam i usluge, OIB 65514377861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1922676.08</izvorni_sadrzaj>
    <derivirana_varijabla naziv="DomainObject.Predmet.TrenutnaVrijednost_1">1922676.08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TAURI,d.o.o. za trgovinu, turizam i usluge</item>
    </izvorni_sadrzaj>
    <derivirana_varijabla naziv="DomainObject.Predmet.ProtuStrankaListFormated_1">
      <item>TAURI,d.o.o. za trgovinu, turizam i usluge</item>
    </derivirana_varijabla>
  </DomainObject.Predmet.ProtuStrankaListFormated>
  <DomainObject.Predmet.ProtuStrankaListFormatedOIB>
    <izvorni_sadrzaj>
      <item>TAURI,d.o.o. za trgovinu, turizam i usluge, OIB 65514377861</item>
    </izvorni_sadrzaj>
    <derivirana_varijabla naziv="DomainObject.Predmet.ProtuStrankaListFormatedOIB_1">
      <item>TAURI,d.o.o. za trgovinu, turizam i usluge, OIB 65514377861</item>
    </derivirana_varijabla>
  </DomainObject.Predmet.ProtuStrankaListFormatedOIB>
  <DomainObject.Predmet.ProtuStrankaListFormatedWithAdress>
    <izvorni_sadrzaj>
      <item>TAURI,d.o.o. za trgovinu, turizam i usluge, Dražanac 6, 21000 Split</item>
    </izvorni_sadrzaj>
    <derivirana_varijabla naziv="DomainObject.Predmet.ProtuStrankaListFormatedWithAdress_1">
      <item>TAURI,d.o.o. za trgovinu, turizam i usluge, Dražanac 6, 21000 Split</item>
    </derivirana_varijabla>
  </DomainObject.Predmet.ProtuStrankaListFormatedWithAdress>
  <DomainObject.Predmet.ProtuStrankaListFormatedWithAdressOIB>
    <izvorni_sadrzaj>
      <item>TAURI,d.o.o. za trgovinu, turizam i usluge, OIB 65514377861, Dražanac 6, 21000 Split</item>
    </izvorni_sadrzaj>
    <derivirana_varijabla naziv="DomainObject.Predmet.ProtuStrankaListFormatedWithAdressOIB_1">
      <item>TAURI,d.o.o. za trgovinu, turizam i usluge, OIB 65514377861, Dražanac 6, 21000 Split</item>
    </derivirana_varijabla>
  </DomainObject.Predmet.ProtuStrankaListFormatedWithAdressOIB>
  <DomainObject.Predmet.ProtuStrankaListNazivFormated>
    <izvorni_sadrzaj>
      <item>TAURI,d.o.o. za trgovinu, turizam i usluge</item>
    </izvorni_sadrzaj>
    <derivirana_varijabla naziv="DomainObject.Predmet.ProtuStrankaListNazivFormated_1">
      <item>TAURI,d.o.o. za trgovinu, turizam i usluge</item>
    </derivirana_varijabla>
  </DomainObject.Predmet.ProtuStrankaListNazivFormated>
  <DomainObject.Predmet.ProtuStrankaListNazivFormatedOIB>
    <izvorni_sadrzaj>
      <item>TAURI,d.o.o. za trgovinu, turizam i usluge, OIB 65514377861</item>
    </izvorni_sadrzaj>
    <derivirana_varijabla naziv="DomainObject.Predmet.ProtuStrankaListNazivFormatedOIB_1">
      <item>TAURI,d.o.o. za trgovinu, turizam i usluge, OIB 65514377861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TAURI,d.o.o. za trgovinu, turizam i usluge</izvorni_sadrzaj>
    <derivirana_varijabla naziv="DomainObject.Predmet.ProtustrankaIDrugi_1">TAURI,d.o.o. za trgovinu,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TAURI,d.o.o. za trgovinu, turizam i usluge, OIB 65514377861, Dražanac 6, 21000 Split</izvorni_sadrzaj>
    <derivirana_varijabla naziv="DomainObject.Predmet.ProtustrankaIDrugiAdressOIB_1">TAURI,d.o.o. za trgovinu, turizam i usluge, OIB 65514377861, Dražanac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TAURI,d.o.o. za trgovinu, turizam i usluge</item>
      <item>FINANCIJSKA AGENCIJA, RC SPLIT</item>
    </izvorni_sadrzaj>
    <derivirana_varijabla naziv="DomainObject.Predmet.SudioniciListNaziv_1">
      <item>TAURI,d.o.o. za trgovinu, turizam i usluge</item>
      <item>FINANCIJSKA AGENCIJA, RC SPLIT</item>
    </derivirana_varijabla>
  </DomainObject.Predmet.SudioniciListNaziv>
  <DomainObject.Predmet.SudioniciListAdressOIB>
    <izvorni_sadrzaj>
      <item>TAURI,d.o.o. za trgovinu, turizam i usluge, OIB 65514377861, Dražanac 6,21000 Split</item>
      <item>FINANCIJSKA AGENCIJA, RC SPLIT, OIB 85821130368, Mažuranićevo šetalište 24 b,21000 Split</item>
    </izvorni_sadrzaj>
    <derivirana_varijabla naziv="DomainObject.Predmet.SudioniciListAdressOIB_1">
      <item>TAURI,d.o.o. za trgovinu, turizam i usluge, OIB 65514377861, Dražanac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65514377861</item>
      <item>, OIB 85821130368</item>
    </izvorni_sadrzaj>
    <derivirana_varijabla naziv="DomainObject.Predmet.SudioniciListNazivOIB_1">
      <item>, OIB 65514377861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583</properties:Words>
  <properties:Characters>3138</properties:Characters>
  <properties:Lines>99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2015-12-30T08:04:00Z</dcterms:created>
  <dc:creator>Lari Glavaš</dc:creator>
  <cp:lastModifiedBy>Lari Glavaš</cp:lastModifiedBy>
  <cp:lastPrinted>2015-12-30T08:03:00Z</cp:lastPrinted>
  <dcterms:modified xmlns:xsi="http://www.w3.org/2001/XMLSchema-instance" xsi:type="dcterms:W3CDTF">2015-12-30T08:04:00Z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