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B2309" w:rsidR="00CA06DF" w:rsidRPr="00CA06DF">
        <w:tc>
          <w:tcPr>
            <w:tcW w:type="dxa" w:w="2829"/>
            <w:shd w:fill="auto" w:color="auto" w:val="clear"/>
          </w:tcPr>
          <w:p w:rsidRDefault="00CA06DF" w:rsidP="00CA06DF" w:rsidR="00CA06DF" w:rsidRPr="00CA06D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A06D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06DF" w:rsidP="00CA06DF" w:rsidR="00CA06DF" w:rsidRPr="00CA06D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A06D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A06DF" w:rsidP="00CA06DF" w:rsidR="00CA06DF" w:rsidRPr="00CA06D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A06D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CA06DF" w:rsidP="00CA06DF" w:rsidR="00CA06DF" w:rsidRPr="00CA06D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A06D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318406" w14:paraId="7318406" w:rsidRDefault="00283185" w:rsidP="00326483" w:rsidR="00283185" w:rsidRPr="00326483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326483" w:rsidR="00283185" w:rsidRPr="003264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326483" w:rsidR="00283185" w:rsidRPr="0032648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A3CE3" w:rsidP="00326483" w:rsidR="005A3CE3" w:rsidRPr="0032648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26483">
        <w:rPr>
          <w:rFonts w:cs="Times New Roman" w:hAnsi="Times New Roman" w:ascii="Times New Roman"/>
          <w:sz w:val="24"/>
          <w:szCs w:val="24"/>
        </w:rPr>
        <w:t>ZAKLJUČAK O PRODAJI</w:t>
      </w:r>
    </w:p>
    <w:p w:rsidRDefault="00283185" w:rsidP="00326483" w:rsidR="00283185" w:rsidRPr="003264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326483" w:rsidR="00283185" w:rsidRPr="0032648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2648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D8254F" w:rsidRPr="00326483">
        <w:rPr>
          <w:rFonts w:cs="Times New Roman" w:hAnsi="Times New Roman" w:ascii="Times New Roman"/>
          <w:sz w:val="24"/>
          <w:szCs w:val="24"/>
        </w:rPr>
        <w:t xml:space="preserve">KOCKICA d.o.o., </w:t>
      </w:r>
      <w:r w:rsidR="00E4509B" w:rsidRPr="0032648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8254F" w:rsidRPr="00326483">
        <w:rPr>
          <w:rFonts w:cs="Times New Roman" w:hAnsi="Times New Roman" w:ascii="Times New Roman"/>
          <w:sz w:val="24"/>
          <w:szCs w:val="24"/>
        </w:rPr>
        <w:t>Koprivnica, Opatička 6, OIB: 17971168737</w:t>
      </w:r>
      <w:r w:rsidRPr="00326483">
        <w:rPr>
          <w:rFonts w:cs="Times New Roman" w:hAnsi="Times New Roman" w:ascii="Times New Roman"/>
          <w:sz w:val="24"/>
          <w:szCs w:val="24"/>
        </w:rPr>
        <w:t xml:space="preserve">, </w:t>
      </w:r>
      <w:r w:rsidR="00B52901" w:rsidRPr="00326483">
        <w:rPr>
          <w:rFonts w:cs="Times New Roman" w:hAnsi="Times New Roman" w:ascii="Times New Roman"/>
          <w:sz w:val="24"/>
          <w:szCs w:val="24"/>
        </w:rPr>
        <w:t xml:space="preserve">zastupanom po stečajnom upravitelju Miji Rončeviću, </w:t>
      </w:r>
      <w:r w:rsidR="00065C17">
        <w:rPr>
          <w:rFonts w:cs="Times New Roman" w:hAnsi="Times New Roman" w:ascii="Times New Roman"/>
          <w:sz w:val="24"/>
          <w:szCs w:val="24"/>
        </w:rPr>
        <w:t>20</w:t>
      </w:r>
      <w:r w:rsidR="00F55423">
        <w:rPr>
          <w:rFonts w:cs="Times New Roman" w:hAnsi="Times New Roman" w:ascii="Times New Roman"/>
          <w:sz w:val="24"/>
          <w:szCs w:val="24"/>
        </w:rPr>
        <w:t>. srpnja</w:t>
      </w:r>
      <w:r w:rsidR="00E4509B" w:rsidRPr="00326483">
        <w:rPr>
          <w:rFonts w:cs="Times New Roman" w:hAnsi="Times New Roman" w:ascii="Times New Roman"/>
          <w:sz w:val="24"/>
          <w:szCs w:val="24"/>
        </w:rPr>
        <w:t xml:space="preserve"> 2018</w:t>
      </w:r>
      <w:r w:rsidRPr="00326483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326483" w:rsidR="00283185" w:rsidRPr="003264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326483" w:rsidR="000C1680" w:rsidRPr="003264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CE3" w:rsidP="00326483" w:rsidR="005A3CE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26483"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326483" w:rsidP="00326483" w:rsidR="00326483" w:rsidRPr="0032648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6483" w:rsidP="00C32076" w:rsidR="00326483" w:rsidRPr="00C3207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bCs/>
          <w:sz w:val="24"/>
          <w:szCs w:val="24"/>
        </w:rPr>
        <w:t xml:space="preserve">1. </w:t>
      </w:r>
      <w:r w:rsidRPr="00C32076">
        <w:rPr>
          <w:rFonts w:cs="Times New Roman" w:hAnsi="Times New Roman" w:ascii="Times New Roman"/>
          <w:bCs/>
          <w:sz w:val="24"/>
          <w:szCs w:val="24"/>
        </w:rPr>
        <w:tab/>
        <w:t xml:space="preserve">Određuje se prodaja </w:t>
      </w:r>
      <w:r w:rsidRPr="00C32076">
        <w:rPr>
          <w:rFonts w:cs="Times New Roman" w:hAnsi="Times New Roman" w:ascii="Times New Roman"/>
          <w:sz w:val="24"/>
          <w:szCs w:val="24"/>
        </w:rPr>
        <w:t>elektroničkom javnom dražbom</w:t>
      </w:r>
      <w:r w:rsidRPr="00C32076">
        <w:rPr>
          <w:rFonts w:cs="Times New Roman" w:hAnsi="Times New Roman" w:ascii="Times New Roman"/>
          <w:bCs/>
          <w:sz w:val="24"/>
          <w:szCs w:val="24"/>
        </w:rPr>
        <w:t xml:space="preserve"> nekretnine u vlasništvu </w:t>
      </w:r>
      <w:r w:rsidRPr="00C32076">
        <w:rPr>
          <w:rFonts w:cs="Times New Roman" w:hAnsi="Times New Roman" w:ascii="Times New Roman"/>
          <w:sz w:val="24"/>
          <w:szCs w:val="24"/>
        </w:rPr>
        <w:t>stečajnog dužnika</w:t>
      </w:r>
      <w:r w:rsidRPr="00C3207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C32076">
        <w:rPr>
          <w:rFonts w:cs="Times New Roman" w:hAnsi="Times New Roman" w:ascii="Times New Roman"/>
          <w:sz w:val="24"/>
          <w:szCs w:val="24"/>
        </w:rPr>
        <w:t xml:space="preserve">upisane  </w:t>
      </w:r>
    </w:p>
    <w:p w:rsidRDefault="00C32076" w:rsidP="00C32076" w:rsidR="00C32076" w:rsidRPr="00C32076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C32076">
        <w:rPr>
          <w:sz w:val="24"/>
          <w:szCs w:val="24"/>
        </w:rPr>
        <w:t>u z</w:t>
      </w:r>
      <w:r w:rsidR="00065C17">
        <w:rPr>
          <w:sz w:val="24"/>
          <w:szCs w:val="24"/>
        </w:rPr>
        <w:t>.</w:t>
      </w:r>
      <w:r w:rsidRPr="00C32076">
        <w:rPr>
          <w:sz w:val="24"/>
          <w:szCs w:val="24"/>
        </w:rPr>
        <w:t>k. ul. 12795 k.o. Koprivnica, čestica broj 4709/6, Zgrada br. 1 i neplodno od 1791 m2 (zgrada br.1 u Ulici braće Wolf od 479 m2, neplodno u Ulici braće Wolf od 1312 m2)</w:t>
      </w:r>
    </w:p>
    <w:p w:rsidRDefault="00326483" w:rsidP="00C32076" w:rsidR="00326483" w:rsidRPr="00C3207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sz w:val="24"/>
          <w:szCs w:val="24"/>
        </w:rPr>
        <w:t xml:space="preserve"> a u kojoj cijeloj nekretnini dužnik dolazi upisan u 1/1 dijela.</w:t>
      </w:r>
    </w:p>
    <w:p w:rsidRDefault="00C32076" w:rsidP="00C32076" w:rsidR="00326483" w:rsidRPr="00C3207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sz w:val="24"/>
          <w:szCs w:val="24"/>
        </w:rPr>
        <w:t xml:space="preserve">  </w:t>
      </w:r>
      <w:r w:rsidR="00326483" w:rsidRPr="00C3207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C32076">
        <w:rPr>
          <w:rFonts w:cs="Times New Roman" w:hAnsi="Times New Roman" w:ascii="Times New Roman"/>
          <w:sz w:val="24"/>
          <w:szCs w:val="24"/>
        </w:rPr>
        <w:t xml:space="preserve">        </w:t>
      </w:r>
      <w:r w:rsidR="00326483" w:rsidRPr="00C32076">
        <w:rPr>
          <w:rFonts w:cs="Times New Roman" w:hAnsi="Times New Roman" w:ascii="Times New Roman"/>
          <w:sz w:val="24"/>
          <w:szCs w:val="24"/>
        </w:rPr>
        <w:t xml:space="preserve">Na navedenoj nekretnini upisano je založno  pravo u korist razlučnog vjerovnika </w:t>
      </w:r>
      <w:r w:rsidRPr="00C32076">
        <w:rPr>
          <w:rFonts w:cs="Times New Roman" w:hAnsi="Times New Roman" w:ascii="Times New Roman"/>
          <w:sz w:val="24"/>
          <w:szCs w:val="24"/>
        </w:rPr>
        <w:t xml:space="preserve">Lollipop j.d.o.o. </w:t>
      </w:r>
      <w:r w:rsidR="00326483" w:rsidRPr="00C32076">
        <w:rPr>
          <w:rFonts w:cs="Times New Roman" w:hAnsi="Times New Roman" w:ascii="Times New Roman"/>
          <w:sz w:val="24"/>
          <w:szCs w:val="24"/>
        </w:rPr>
        <w:t>i Republike Hrvatske – Ministarstva financija.</w:t>
      </w:r>
    </w:p>
    <w:p w:rsidRDefault="00326483" w:rsidP="00C32076" w:rsidR="00326483" w:rsidRPr="00C320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6483" w:rsidP="00326483" w:rsidR="00326483" w:rsidRPr="00C320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sz w:val="24"/>
          <w:szCs w:val="24"/>
        </w:rPr>
        <w:t xml:space="preserve">2.  Utvrđuje se vrijednost nekretnine iz točke 1. izreke ovog zaključka u iznosu od </w:t>
      </w:r>
      <w:r w:rsidR="00C32076" w:rsidRPr="00C32076">
        <w:rPr>
          <w:rFonts w:cs="Times New Roman" w:hAnsi="Times New Roman" w:ascii="Times New Roman"/>
          <w:sz w:val="24"/>
          <w:szCs w:val="24"/>
        </w:rPr>
        <w:t>1.130.000</w:t>
      </w:r>
      <w:r w:rsidRPr="00C32076">
        <w:rPr>
          <w:rFonts w:cs="Times New Roman" w:hAnsi="Times New Roman" w:ascii="Times New Roman"/>
          <w:sz w:val="24"/>
          <w:szCs w:val="24"/>
        </w:rPr>
        <w:t>,00 kn.</w:t>
      </w:r>
    </w:p>
    <w:p w:rsidRDefault="00326483" w:rsidP="00326483" w:rsidR="00326483" w:rsidRPr="00C320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sz w:val="24"/>
          <w:szCs w:val="24"/>
        </w:rPr>
        <w:t>3.    NAČIN PRODAJE:</w:t>
      </w:r>
    </w:p>
    <w:p w:rsidRDefault="00326483" w:rsidP="00326483" w:rsidR="00326483" w:rsidRPr="00C32076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6483">
        <w:rPr>
          <w:rFonts w:cs="Times New Roman" w:hAnsi="Times New Roman" w:ascii="Times New Roman"/>
          <w:bCs/>
          <w:color w:val="FF0000"/>
          <w:sz w:val="24"/>
          <w:szCs w:val="24"/>
        </w:rPr>
        <w:tab/>
      </w:r>
      <w:r w:rsidRPr="00C32076">
        <w:rPr>
          <w:rFonts w:cs="Times New Roman" w:hAnsi="Times New Roman" w:ascii="Times New Roman"/>
          <w:bCs/>
          <w:sz w:val="24"/>
          <w:szCs w:val="24"/>
        </w:rPr>
        <w:t>Prodaju nekretnine iz točke 1. zaključka provest će Financijska agencija elektroničkom javnom dražbom.</w:t>
      </w:r>
    </w:p>
    <w:p w:rsidRDefault="00326483" w:rsidP="00326483" w:rsidR="00326483" w:rsidRPr="00C320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076">
        <w:rPr>
          <w:rFonts w:cs="Times New Roman" w:hAnsi="Times New Roman" w:ascii="Times New Roman"/>
          <w:sz w:val="24"/>
          <w:szCs w:val="24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326483" w:rsidP="00326483" w:rsidR="00326483" w:rsidRPr="00FE61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616B">
        <w:rPr>
          <w:rFonts w:cs="Times New Roman" w:hAnsi="Times New Roman" w:ascii="Times New Roman"/>
          <w:sz w:val="24"/>
          <w:szCs w:val="24"/>
        </w:rPr>
        <w:t>4.      UVJETI  PRODAJE:</w:t>
      </w:r>
    </w:p>
    <w:p w:rsidRDefault="00326483" w:rsidP="00326483" w:rsidR="00326483" w:rsidRPr="00FE616B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E616B">
        <w:rPr>
          <w:rFonts w:cs="Times New Roman" w:hAnsi="Times New Roman" w:ascii="Times New Roman"/>
          <w:sz w:val="24"/>
          <w:szCs w:val="24"/>
        </w:rPr>
        <w:t xml:space="preserve">Nekretnina iz točke 1. u naravi predstavlja </w:t>
      </w:r>
      <w:r w:rsidR="00CD310C" w:rsidRPr="00FE616B">
        <w:rPr>
          <w:rFonts w:cs="Times New Roman" w:hAnsi="Times New Roman" w:ascii="Times New Roman"/>
          <w:sz w:val="24"/>
          <w:szCs w:val="24"/>
        </w:rPr>
        <w:t>građevinsku parcelu s izgrađenim poslovnim objektom (skladište, uredi, sanitarije)</w:t>
      </w:r>
      <w:r w:rsidRPr="00FE616B">
        <w:rPr>
          <w:rFonts w:cs="Times New Roman" w:hAnsi="Times New Roman" w:ascii="Times New Roman"/>
          <w:sz w:val="24"/>
          <w:szCs w:val="24"/>
        </w:rPr>
        <w:t>.</w:t>
      </w:r>
    </w:p>
    <w:p w:rsidRDefault="00326483" w:rsidP="00326483" w:rsidR="00326483" w:rsidRPr="0032648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26483" w:rsidP="00326483" w:rsidR="00326483" w:rsidRPr="00F97900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97900">
        <w:rPr>
          <w:rFonts w:cs="Times New Roman" w:hAnsi="Times New Roman" w:ascii="Times New Roman"/>
          <w:sz w:val="24"/>
          <w:szCs w:val="24"/>
        </w:rPr>
        <w:t xml:space="preserve">Utvrđena vrijednost nekretnine iz točke 1. zaključka iznosi </w:t>
      </w:r>
      <w:r w:rsidR="00F97900" w:rsidRPr="00F97900">
        <w:rPr>
          <w:rFonts w:cs="Times New Roman" w:hAnsi="Times New Roman" w:ascii="Times New Roman"/>
          <w:sz w:val="24"/>
          <w:szCs w:val="24"/>
        </w:rPr>
        <w:t>1.130.000,00</w:t>
      </w:r>
      <w:r w:rsidRPr="00F9790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26483" w:rsidP="00326483" w:rsidR="00326483" w:rsidRPr="00CD310C">
      <w:pPr>
        <w:spacing w:lineRule="auto" w:line="240"/>
        <w:jc w:val="both"/>
        <w:rPr>
          <w:rFonts w:cs="Times New Roman" w:hAnsi="Times New Roman" w:ascii="Times New Roman"/>
          <w:b/>
          <w:color w:val="FF0000"/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lastRenderedPageBreak/>
        <w:t xml:space="preserve">Nekretnina iz točke 1. se </w:t>
      </w:r>
      <w:r w:rsidRPr="00F55423">
        <w:rPr>
          <w:rFonts w:cs="Times New Roman" w:hAnsi="Times New Roman" w:ascii="Times New Roman"/>
          <w:b/>
          <w:sz w:val="24"/>
          <w:szCs w:val="24"/>
        </w:rPr>
        <w:t>ne može</w:t>
      </w:r>
      <w:r w:rsidRPr="00F55423">
        <w:rPr>
          <w:rFonts w:cs="Times New Roman" w:hAnsi="Times New Roman" w:ascii="Times New Roman"/>
          <w:sz w:val="24"/>
          <w:szCs w:val="24"/>
        </w:rPr>
        <w:t xml:space="preserve"> prodati:</w:t>
      </w:r>
    </w:p>
    <w:p w:rsidRDefault="00326483" w:rsidP="00326483" w:rsidR="00326483" w:rsidRPr="00F55423">
      <w:pPr>
        <w:pStyle w:val="Odlomakpopisa"/>
        <w:rPr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 xml:space="preserve">na prvoj dražbi ispod tri četvrtine (3/4) utvrđene vrijednosti, tj. ispod iznosa od </w:t>
      </w:r>
      <w:r w:rsidR="00FE616B" w:rsidRPr="00F55423">
        <w:rPr>
          <w:rFonts w:cs="Times New Roman" w:hAnsi="Times New Roman" w:ascii="Times New Roman"/>
          <w:sz w:val="24"/>
          <w:szCs w:val="24"/>
        </w:rPr>
        <w:t>847.500</w:t>
      </w:r>
      <w:r w:rsidRPr="00F55423">
        <w:rPr>
          <w:rFonts w:cs="Times New Roman" w:hAnsi="Times New Roman" w:ascii="Times New Roman"/>
          <w:sz w:val="24"/>
          <w:szCs w:val="24"/>
        </w:rPr>
        <w:t>,00 kn;</w:t>
      </w:r>
    </w:p>
    <w:p w:rsidRDefault="00326483" w:rsidP="00326483" w:rsidR="00326483" w:rsidRPr="00F55423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 xml:space="preserve">na drugoj dražbi ispod jedne polovine (1/2) utvrđene vrijednosti tj. ispod iznosa od </w:t>
      </w:r>
      <w:r w:rsidR="00FE616B" w:rsidRPr="00F55423">
        <w:rPr>
          <w:rFonts w:cs="Times New Roman" w:hAnsi="Times New Roman" w:ascii="Times New Roman"/>
          <w:sz w:val="24"/>
          <w:szCs w:val="24"/>
        </w:rPr>
        <w:t>565</w:t>
      </w:r>
      <w:r w:rsidRPr="00F55423">
        <w:rPr>
          <w:rFonts w:cs="Times New Roman" w:hAnsi="Times New Roman" w:ascii="Times New Roman"/>
          <w:sz w:val="24"/>
          <w:szCs w:val="24"/>
        </w:rPr>
        <w:t>.000,00 kn;</w:t>
      </w:r>
    </w:p>
    <w:p w:rsidRDefault="00326483" w:rsidP="00326483" w:rsidR="00326483" w:rsidRPr="00F55423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 xml:space="preserve">na trećoj dražbi ispod jedne četvrtine (1/4) utvrđene vrijednosti tj. ispod iznosa od </w:t>
      </w:r>
      <w:r w:rsidR="00FE616B" w:rsidRPr="00F55423">
        <w:rPr>
          <w:rFonts w:cs="Times New Roman" w:hAnsi="Times New Roman" w:ascii="Times New Roman"/>
          <w:sz w:val="24"/>
          <w:szCs w:val="24"/>
        </w:rPr>
        <w:t>282.500</w:t>
      </w:r>
      <w:r w:rsidRPr="00F55423">
        <w:rPr>
          <w:rFonts w:cs="Times New Roman" w:hAnsi="Times New Roman" w:ascii="Times New Roman"/>
          <w:sz w:val="24"/>
          <w:szCs w:val="24"/>
        </w:rPr>
        <w:t>,00 kn;</w:t>
      </w:r>
    </w:p>
    <w:p w:rsidRDefault="00326483" w:rsidP="00326483" w:rsidR="00326483" w:rsidRPr="00F55423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na četvrtoj dražbi nekretnina se prodaje po početnoj cijeni od 1,00 kn.</w:t>
      </w:r>
    </w:p>
    <w:p w:rsidRDefault="00326483" w:rsidP="00326483" w:rsidR="00326483" w:rsidRPr="00F55423">
      <w:pPr>
        <w:spacing w:lineRule="auto" w:line="24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Sve poreze i pristojbe u svezi s prodajom snosi kupac.</w:t>
      </w:r>
    </w:p>
    <w:p w:rsidRDefault="00326483" w:rsidP="00326483" w:rsidR="00326483" w:rsidRPr="00F55423">
      <w:pPr>
        <w:pStyle w:val="Odlomakpopisa"/>
        <w:rPr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 xml:space="preserve"> Prodajom nekretnina brišu se svi tereti na istima. </w:t>
      </w:r>
    </w:p>
    <w:p w:rsidRDefault="00326483" w:rsidP="00326483" w:rsidR="00326483" w:rsidRPr="00F55423">
      <w:pPr>
        <w:pStyle w:val="Odlomakpopisa"/>
        <w:rPr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U elektroničkoj javnoj dražbi, kao ponuditelji, mogu sudjelovati samo osobe koje su prethodno dale jamčevinu u iznosu od</w:t>
      </w:r>
      <w:r w:rsidR="00F55423" w:rsidRPr="00F55423">
        <w:rPr>
          <w:rFonts w:cs="Times New Roman" w:hAnsi="Times New Roman" w:ascii="Times New Roman"/>
          <w:sz w:val="24"/>
          <w:szCs w:val="24"/>
        </w:rPr>
        <w:t xml:space="preserve"> </w:t>
      </w:r>
      <w:r w:rsidR="00065C17">
        <w:rPr>
          <w:rFonts w:cs="Times New Roman" w:hAnsi="Times New Roman" w:ascii="Times New Roman"/>
          <w:sz w:val="24"/>
          <w:szCs w:val="24"/>
        </w:rPr>
        <w:t>40.000</w:t>
      </w:r>
      <w:r w:rsidR="00F55423" w:rsidRPr="00F55423">
        <w:rPr>
          <w:rFonts w:cs="Times New Roman" w:hAnsi="Times New Roman" w:ascii="Times New Roman"/>
          <w:sz w:val="24"/>
          <w:szCs w:val="24"/>
        </w:rPr>
        <w:t xml:space="preserve">,00 kn </w:t>
      </w:r>
      <w:r w:rsidRPr="00F55423">
        <w:rPr>
          <w:rFonts w:cs="Times New Roman" w:hAnsi="Times New Roman" w:ascii="Times New Roman"/>
          <w:sz w:val="24"/>
          <w:szCs w:val="24"/>
        </w:rPr>
        <w:t>i podnijel</w:t>
      </w:r>
      <w:r w:rsidR="00F55423" w:rsidRPr="00F55423">
        <w:rPr>
          <w:rFonts w:cs="Times New Roman" w:hAnsi="Times New Roman" w:ascii="Times New Roman"/>
          <w:sz w:val="24"/>
          <w:szCs w:val="24"/>
        </w:rPr>
        <w:t>e</w:t>
      </w:r>
      <w:r w:rsidRPr="00F55423">
        <w:rPr>
          <w:rFonts w:cs="Times New Roman" w:hAnsi="Times New Roman" w:ascii="Times New Roman"/>
          <w:sz w:val="24"/>
          <w:szCs w:val="24"/>
        </w:rPr>
        <w:t xml:space="preserve"> prijavu za sudjelovanje u elektroničkoj javnoj dražbi. Jamčevina se uplaćuje </w:t>
      </w:r>
      <w:r w:rsidRPr="00F55423">
        <w:rPr>
          <w:rFonts w:cs="Times New Roman" w:hAnsi="Times New Roman" w:ascii="Times New Roman"/>
          <w:sz w:val="24"/>
          <w:szCs w:val="24"/>
          <w:u w:val="single"/>
        </w:rPr>
        <w:t>na račun Financijske agencije otvoren kod Hrvatske poštanske banke broj: IBAN HR 33 2390 0011 3000 2877 9.</w:t>
      </w: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326483" w:rsidP="00326483" w:rsidR="00326483" w:rsidRPr="00F55423">
      <w:pPr>
        <w:pStyle w:val="Odlomakpopisa"/>
        <w:rPr>
          <w:sz w:val="24"/>
          <w:szCs w:val="24"/>
        </w:rPr>
      </w:pPr>
    </w:p>
    <w:p w:rsidRDefault="00326483" w:rsidP="00326483" w:rsidR="00326483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F55423">
        <w:rPr>
          <w:rFonts w:cs="Times New Roman" w:hAnsi="Times New Roman" w:ascii="Times New Roman"/>
          <w:sz w:val="24"/>
          <w:szCs w:val="24"/>
        </w:rPr>
        <w:t xml:space="preserve">Kupac  je  dužan uplatiti razliku između uplaćene jamčevine i postignute kupoprodajne cijene u roku od </w:t>
      </w:r>
      <w:r w:rsidR="00F55423">
        <w:rPr>
          <w:rFonts w:cs="Times New Roman" w:hAnsi="Times New Roman" w:ascii="Times New Roman"/>
          <w:sz w:val="24"/>
          <w:szCs w:val="24"/>
        </w:rPr>
        <w:t>45</w:t>
      </w:r>
      <w:r w:rsidRPr="00F55423">
        <w:rPr>
          <w:rFonts w:cs="Times New Roman" w:hAnsi="Times New Roman" w:ascii="Times New Roman"/>
          <w:sz w:val="24"/>
          <w:szCs w:val="24"/>
        </w:rPr>
        <w:t xml:space="preserve"> dana od dana objave rješenja o dosudi na e-oglasnoj ploči suda, </w:t>
      </w:r>
      <w:r w:rsidRPr="00F55423">
        <w:rPr>
          <w:rFonts w:cs="Times New Roman" w:hAnsi="Times New Roman" w:ascii="Times New Roman"/>
          <w:sz w:val="24"/>
          <w:szCs w:val="24"/>
          <w:u w:val="single"/>
        </w:rPr>
        <w:t xml:space="preserve">na račun Financijske agencije otvoren kod Hrvatske poštanske banke broj: IBAN HR 11 2390 0011 3000 2878 7. </w:t>
      </w:r>
    </w:p>
    <w:p w:rsidRDefault="00326483" w:rsidP="00326483" w:rsidR="00326483" w:rsidRPr="00326483">
      <w:pPr>
        <w:pStyle w:val="Odlomakpopisa"/>
        <w:rPr>
          <w:color w:val="FF0000"/>
          <w:sz w:val="24"/>
          <w:szCs w:val="24"/>
        </w:rPr>
      </w:pPr>
    </w:p>
    <w:p w:rsidRDefault="00326483" w:rsidP="00326483" w:rsidR="00326483" w:rsidRPr="00F5542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326483" w:rsidP="00326483" w:rsidR="00326483" w:rsidRPr="00326483">
      <w:pPr>
        <w:pStyle w:val="Odlomakpopisa"/>
        <w:rPr>
          <w:color w:val="FF0000"/>
          <w:sz w:val="24"/>
          <w:szCs w:val="24"/>
        </w:rPr>
      </w:pPr>
    </w:p>
    <w:p w:rsidRDefault="00326483" w:rsidP="00326483" w:rsidR="0032648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463C38" w:rsidP="00463C38" w:rsidR="00463C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3C38" w:rsidP="00326483" w:rsidR="00463C38" w:rsidRPr="00F55423">
      <w:pPr>
        <w:numPr>
          <w:ilvl w:val="0"/>
          <w:numId w:val="8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326483" w:rsidP="00326483" w:rsidR="00326483" w:rsidRPr="00F55423">
      <w:pPr>
        <w:pStyle w:val="Odlomakpopisa"/>
        <w:rPr>
          <w:sz w:val="24"/>
          <w:szCs w:val="24"/>
        </w:rPr>
      </w:pP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5.)</w:t>
      </w:r>
      <w:r w:rsidRPr="00F55423">
        <w:rPr>
          <w:rFonts w:cs="Times New Roman" w:hAnsi="Times New Roman" w:ascii="Times New Roman"/>
          <w:sz w:val="24"/>
          <w:szCs w:val="24"/>
        </w:rP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6.)</w:t>
      </w:r>
      <w:r w:rsidRPr="00F55423">
        <w:rPr>
          <w:rFonts w:cs="Times New Roman" w:hAnsi="Times New Roman" w:ascii="Times New Roman"/>
          <w:sz w:val="24"/>
          <w:szCs w:val="24"/>
        </w:rPr>
        <w:tab/>
        <w:t>Nakon pravomoćnosti rješenja o dosudi i nakon što kupac položi kupovninu, sud će donijeti zaključak o predaji nekretnine  kupcu, čime kupac stupa u posjed istih.</w:t>
      </w:r>
    </w:p>
    <w:p w:rsidRDefault="00326483" w:rsidP="00326483" w:rsidR="00326483" w:rsidRPr="00326483">
      <w:pPr>
        <w:pStyle w:val="Odlomakpopisa"/>
        <w:rPr>
          <w:color w:val="FF0000"/>
          <w:sz w:val="24"/>
          <w:szCs w:val="24"/>
        </w:rPr>
      </w:pP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lastRenderedPageBreak/>
        <w:t>7.)</w:t>
      </w:r>
      <w:r w:rsidRPr="00326483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F55423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8.)</w:t>
      </w:r>
      <w:r w:rsidRPr="00F55423">
        <w:rPr>
          <w:rFonts w:cs="Times New Roman" w:hAnsi="Times New Roman" w:ascii="Times New Roman"/>
          <w:sz w:val="24"/>
          <w:szCs w:val="24"/>
        </w:rPr>
        <w:tab/>
        <w:t xml:space="preserve">Prodaja se provodi po načelu „viđeno – kupljeno“, što isključuje sve naknadne prigovore kupca. </w:t>
      </w:r>
    </w:p>
    <w:p w:rsidRDefault="00326483" w:rsidP="00326483" w:rsidR="00326483" w:rsidRPr="00F554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423">
        <w:rPr>
          <w:rFonts w:cs="Times New Roman" w:hAnsi="Times New Roman" w:ascii="Times New Roman"/>
          <w:sz w:val="24"/>
          <w:szCs w:val="24"/>
        </w:rPr>
        <w:t>9.)</w:t>
      </w:r>
      <w:r w:rsidRPr="00F55423">
        <w:rPr>
          <w:rFonts w:cs="Times New Roman" w:hAnsi="Times New Roman" w:ascii="Times New Roman"/>
          <w:sz w:val="24"/>
          <w:szCs w:val="24"/>
        </w:rPr>
        <w:tab/>
        <w:t xml:space="preserve">Zainteresirane osobe mogu razgledati nekretnine koje su predmet prodaje,  uz prethodni dogovor sa stečajnim upraviteljem </w:t>
      </w:r>
      <w:r w:rsidR="00F55423">
        <w:rPr>
          <w:rFonts w:cs="Times New Roman" w:hAnsi="Times New Roman" w:ascii="Times New Roman"/>
          <w:sz w:val="24"/>
          <w:szCs w:val="24"/>
        </w:rPr>
        <w:t>Mijom Rončevićem</w:t>
      </w:r>
      <w:r w:rsidRPr="00F55423">
        <w:rPr>
          <w:rFonts w:cs="Times New Roman" w:hAnsi="Times New Roman" w:ascii="Times New Roman"/>
          <w:sz w:val="24"/>
          <w:szCs w:val="24"/>
        </w:rPr>
        <w:t xml:space="preserve"> na broj telefona </w:t>
      </w:r>
      <w:r w:rsidR="00A04D86">
        <w:rPr>
          <w:rFonts w:cs="Times New Roman" w:hAnsi="Times New Roman" w:ascii="Times New Roman"/>
          <w:sz w:val="24"/>
          <w:szCs w:val="24"/>
        </w:rPr>
        <w:t>091 576 35 75.</w:t>
      </w:r>
    </w:p>
    <w:p w:rsidRDefault="00326483" w:rsidP="00326483" w:rsidR="00326483" w:rsidRPr="0032648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554C6" w:rsidP="008554C6" w:rsidR="0032648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326483" w:rsidRPr="00F55423">
        <w:rPr>
          <w:rFonts w:cs="Times New Roman" w:hAnsi="Times New Roman" w:ascii="Times New Roman"/>
          <w:sz w:val="24"/>
          <w:szCs w:val="24"/>
        </w:rPr>
        <w:t xml:space="preserve"> </w:t>
      </w:r>
      <w:r w:rsidR="00065C17">
        <w:rPr>
          <w:rFonts w:cs="Times New Roman" w:hAnsi="Times New Roman" w:ascii="Times New Roman"/>
          <w:sz w:val="24"/>
          <w:szCs w:val="24"/>
        </w:rPr>
        <w:t>20</w:t>
      </w:r>
      <w:r w:rsidR="00326483" w:rsidRPr="00F55423">
        <w:rPr>
          <w:rFonts w:cs="Times New Roman" w:hAnsi="Times New Roman" w:ascii="Times New Roman"/>
          <w:sz w:val="24"/>
          <w:szCs w:val="24"/>
        </w:rPr>
        <w:t xml:space="preserve">. </w:t>
      </w:r>
      <w:r w:rsidR="00F55423" w:rsidRPr="00F55423">
        <w:rPr>
          <w:rFonts w:cs="Times New Roman" w:hAnsi="Times New Roman" w:ascii="Times New Roman"/>
          <w:sz w:val="24"/>
          <w:szCs w:val="24"/>
        </w:rPr>
        <w:t>srpnja 2018</w:t>
      </w:r>
      <w:r w:rsidR="00326483" w:rsidRPr="00F5542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54C6" w:rsidP="008554C6" w:rsidR="008554C6" w:rsidRPr="008554C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6483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8554C6">
        <w:rPr>
          <w:rFonts w:cs="Times New Roman" w:hAnsi="Times New Roman" w:ascii="Times New Roman"/>
          <w:sz w:val="24"/>
          <w:szCs w:val="24"/>
        </w:rPr>
        <w:t xml:space="preserve">     </w:t>
      </w:r>
      <w:r w:rsidRPr="00463C38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326483" w:rsidP="00E75B9E" w:rsidR="00820805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8208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26483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83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63C38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Uputa</w:t>
      </w:r>
      <w:r w:rsidR="00326483" w:rsidRPr="00463C3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326483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Protiv ovog zaključka nije dopušten poseban pravni lijek</w:t>
      </w:r>
      <w:r w:rsidR="00463C38" w:rsidRPr="00463C38">
        <w:rPr>
          <w:rFonts w:cs="Times New Roman" w:hAnsi="Times New Roman" w:ascii="Times New Roman"/>
          <w:sz w:val="24"/>
          <w:szCs w:val="24"/>
        </w:rPr>
        <w:t>.</w:t>
      </w:r>
    </w:p>
    <w:p w:rsidRDefault="00326483" w:rsidP="00326483" w:rsidR="00326483" w:rsidRPr="00463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DD07D9" w:rsidP="00326483" w:rsidR="00326483" w:rsidRPr="00463C3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Stečajni</w:t>
      </w:r>
      <w:r w:rsidR="00326483" w:rsidRPr="00463C3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63C38" w:rsidRPr="00463C38">
        <w:rPr>
          <w:rFonts w:cs="Times New Roman" w:hAnsi="Times New Roman" w:ascii="Times New Roman"/>
          <w:sz w:val="24"/>
          <w:szCs w:val="24"/>
        </w:rPr>
        <w:t xml:space="preserve"> </w:t>
      </w:r>
      <w:r w:rsidR="008554C6" w:rsidRPr="00CC5608">
        <w:rPr>
          <w:rFonts w:cs="Times New Roman" w:hAnsi="Times New Roman" w:ascii="Times New Roman"/>
          <w:sz w:val="24"/>
          <w:szCs w:val="24"/>
        </w:rPr>
        <w:t>Mijo Rončević, Vijenac Ivana Meštrovića 74</w:t>
      </w:r>
      <w:r w:rsidR="008554C6">
        <w:rPr>
          <w:rFonts w:cs="Times New Roman" w:hAnsi="Times New Roman" w:ascii="Times New Roman"/>
          <w:sz w:val="24"/>
          <w:szCs w:val="24"/>
        </w:rPr>
        <w:t>, 31000 Osijek</w:t>
      </w:r>
    </w:p>
    <w:p w:rsidRDefault="00326483" w:rsidP="008554C6" w:rsidR="00DD07D9" w:rsidRPr="00463C3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463C38" w:rsidRPr="00463C38">
        <w:rPr>
          <w:rFonts w:cs="Times New Roman" w:hAnsi="Times New Roman" w:ascii="Times New Roman"/>
          <w:sz w:val="24"/>
          <w:szCs w:val="24"/>
        </w:rPr>
        <w:t>Lollipop j.d.o.o., A. Šenoe 6A</w:t>
      </w:r>
      <w:r w:rsidR="008554C6">
        <w:rPr>
          <w:rFonts w:cs="Times New Roman" w:hAnsi="Times New Roman" w:ascii="Times New Roman"/>
          <w:sz w:val="24"/>
          <w:szCs w:val="24"/>
        </w:rPr>
        <w:t xml:space="preserve">, </w:t>
      </w:r>
      <w:r w:rsidR="008554C6" w:rsidRPr="008554C6">
        <w:rPr>
          <w:rFonts w:cs="Times New Roman" w:hAnsi="Times New Roman" w:ascii="Times New Roman"/>
          <w:sz w:val="24"/>
          <w:szCs w:val="24"/>
        </w:rPr>
        <w:t>48331</w:t>
      </w:r>
      <w:r w:rsidR="008554C6">
        <w:rPr>
          <w:rFonts w:cs="Times New Roman" w:hAnsi="Times New Roman" w:ascii="Times New Roman"/>
          <w:sz w:val="24"/>
          <w:szCs w:val="24"/>
        </w:rPr>
        <w:t xml:space="preserve"> Gola</w:t>
      </w:r>
    </w:p>
    <w:p w:rsidRDefault="00DD07D9" w:rsidP="00326483" w:rsidR="00326483" w:rsidRPr="00463C3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Razlučni</w:t>
      </w:r>
      <w:r w:rsidR="00463C38" w:rsidRPr="00463C38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326483" w:rsidRPr="00463C38">
        <w:rPr>
          <w:rFonts w:cs="Times New Roman" w:hAnsi="Times New Roman" w:ascii="Times New Roman"/>
          <w:sz w:val="24"/>
          <w:szCs w:val="24"/>
        </w:rPr>
        <w:t>Republika Hrvatska zastupana po ŽDO Varaždin, građansko upravni odjel</w:t>
      </w:r>
    </w:p>
    <w:p w:rsidRDefault="00326483" w:rsidP="00326483" w:rsidR="00326483" w:rsidRPr="00463C3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e-glasna ploča suda</w:t>
      </w:r>
    </w:p>
    <w:p w:rsidRDefault="00326483" w:rsidP="00326483" w:rsidR="00326483" w:rsidRPr="00463C3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3C38">
        <w:rPr>
          <w:rFonts w:cs="Times New Roman" w:hAnsi="Times New Roman" w:ascii="Times New Roman"/>
          <w:sz w:val="24"/>
          <w:szCs w:val="24"/>
        </w:rPr>
        <w:t>FINA Zagreb</w:t>
      </w:r>
      <w:r w:rsidR="008554C6">
        <w:rPr>
          <w:rFonts w:cs="Times New Roman" w:hAnsi="Times New Roman" w:ascii="Times New Roman"/>
          <w:sz w:val="24"/>
          <w:szCs w:val="24"/>
        </w:rPr>
        <w:t xml:space="preserve">, </w:t>
      </w:r>
      <w:r w:rsidRPr="00463C38">
        <w:rPr>
          <w:rFonts w:cs="Times New Roman" w:hAnsi="Times New Roman" w:ascii="Times New Roman"/>
          <w:sz w:val="24"/>
          <w:szCs w:val="24"/>
        </w:rPr>
        <w:t>Vrtni put 3</w:t>
      </w:r>
      <w:r w:rsidR="008554C6">
        <w:rPr>
          <w:rFonts w:cs="Times New Roman" w:hAnsi="Times New Roman" w:ascii="Times New Roman"/>
          <w:sz w:val="24"/>
          <w:szCs w:val="24"/>
        </w:rPr>
        <w:t>, 10000 Zagreb (</w:t>
      </w:r>
      <w:r w:rsidRPr="00463C38">
        <w:rPr>
          <w:rFonts w:cs="Times New Roman" w:hAnsi="Times New Roman" w:ascii="Times New Roman"/>
          <w:sz w:val="24"/>
          <w:szCs w:val="24"/>
        </w:rPr>
        <w:t>uz Zahtjev za prodaju nekretnine i izvor</w:t>
      </w:r>
      <w:r w:rsidR="008554C6">
        <w:rPr>
          <w:rFonts w:cs="Times New Roman" w:hAnsi="Times New Roman" w:ascii="Times New Roman"/>
          <w:sz w:val="24"/>
          <w:szCs w:val="24"/>
        </w:rPr>
        <w:t>nik izvatka iz zemljišne knjige)</w:t>
      </w:r>
    </w:p>
    <w:p w:rsidRDefault="00326483" w:rsidP="00326483" w:rsidR="00326483" w:rsidRPr="00326483">
      <w:pPr>
        <w:spacing w:lineRule="auto" w:line="24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26483" w:rsidP="00326483" w:rsidR="00326483" w:rsidRPr="0032648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26483" w:rsidP="00326483" w:rsidR="00326483" w:rsidRPr="0032648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26483" w:rsidP="00326483" w:rsidR="00326483" w:rsidRPr="00326483">
      <w:pPr>
        <w:tabs>
          <w:tab w:pos="3235" w:val="left"/>
        </w:tabs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326483">
        <w:rPr>
          <w:rFonts w:cs="Times New Roman" w:hAnsi="Times New Roman" w:ascii="Times New Roman"/>
          <w:color w:val="FF0000"/>
          <w:sz w:val="24"/>
          <w:szCs w:val="24"/>
        </w:rPr>
        <w:tab/>
      </w:r>
    </w:p>
    <w:p w:rsidRDefault="00326483" w:rsidP="00326483" w:rsidR="00326483" w:rsidRPr="0032648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283185" w:rsidP="00326483" w:rsidR="00283185" w:rsidRPr="00326483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4509B" w:rsidP="00326483" w:rsidR="00E4509B" w:rsidRPr="00326483">
      <w:pPr>
        <w:spacing w:lineRule="auto" w:line="24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  <w:r w:rsidRPr="00326483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667A97" w:rsidP="00326483" w:rsidR="00667A97" w:rsidRPr="003264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3264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5B9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CA06DF">
      <w:rPr>
        <w:rFonts w:cs="Times New Roman" w:hAnsi="Times New Roman" w:ascii="Times New Roman"/>
        <w:sz w:val="24"/>
        <w:szCs w:val="24"/>
      </w:rPr>
      <w:t>322/16-36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786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65C17"/>
    <w:rsid w:val="00093A0A"/>
    <w:rsid w:val="000C1680"/>
    <w:rsid w:val="000E3CEA"/>
    <w:rsid w:val="00125DDB"/>
    <w:rsid w:val="00131108"/>
    <w:rsid w:val="00167D9D"/>
    <w:rsid w:val="00180516"/>
    <w:rsid w:val="00191276"/>
    <w:rsid w:val="00283124"/>
    <w:rsid w:val="00283185"/>
    <w:rsid w:val="00293CFC"/>
    <w:rsid w:val="00326483"/>
    <w:rsid w:val="00347886"/>
    <w:rsid w:val="00364F71"/>
    <w:rsid w:val="003F40BD"/>
    <w:rsid w:val="00407269"/>
    <w:rsid w:val="00463C38"/>
    <w:rsid w:val="00492839"/>
    <w:rsid w:val="004C4C28"/>
    <w:rsid w:val="00582E89"/>
    <w:rsid w:val="005A3CE3"/>
    <w:rsid w:val="005E565B"/>
    <w:rsid w:val="00641F2B"/>
    <w:rsid w:val="00667A97"/>
    <w:rsid w:val="006C601A"/>
    <w:rsid w:val="006E4473"/>
    <w:rsid w:val="007024A8"/>
    <w:rsid w:val="00702DC9"/>
    <w:rsid w:val="00704C85"/>
    <w:rsid w:val="00792C98"/>
    <w:rsid w:val="00804AFF"/>
    <w:rsid w:val="00820805"/>
    <w:rsid w:val="008554C6"/>
    <w:rsid w:val="00887FFE"/>
    <w:rsid w:val="008A555A"/>
    <w:rsid w:val="008B1610"/>
    <w:rsid w:val="00900508"/>
    <w:rsid w:val="009459A8"/>
    <w:rsid w:val="009D6DD1"/>
    <w:rsid w:val="00A040D0"/>
    <w:rsid w:val="00A04D86"/>
    <w:rsid w:val="00A100DB"/>
    <w:rsid w:val="00A7317B"/>
    <w:rsid w:val="00B211DF"/>
    <w:rsid w:val="00B410A0"/>
    <w:rsid w:val="00B52901"/>
    <w:rsid w:val="00B56125"/>
    <w:rsid w:val="00C32076"/>
    <w:rsid w:val="00C50EF6"/>
    <w:rsid w:val="00C512EF"/>
    <w:rsid w:val="00C971F4"/>
    <w:rsid w:val="00CA06DF"/>
    <w:rsid w:val="00CD310C"/>
    <w:rsid w:val="00D72CD2"/>
    <w:rsid w:val="00D8254F"/>
    <w:rsid w:val="00DD07D9"/>
    <w:rsid w:val="00DD3957"/>
    <w:rsid w:val="00E0645F"/>
    <w:rsid w:val="00E4509B"/>
    <w:rsid w:val="00E75B9E"/>
    <w:rsid w:val="00E92194"/>
    <w:rsid w:val="00ED5E09"/>
    <w:rsid w:val="00EF5802"/>
    <w:rsid w:val="00F55423"/>
    <w:rsid w:val="00F97900"/>
    <w:rsid w:val="00FE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B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B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-Zahtjev za prodaju nekretnine</izvorni_sadrzaj>
    <derivirana_varijabla naziv="DomainObject.Primjedba_1">-Zahtjev za prodaju nekretnine</derivirana_varijabla>
  </DomainObject.Primjedba>
  <DomainObject.Oznaka>
    <izvorni_sadrzaj>St-322/2016-36</izvorni_sadrzaj>
    <derivirana_varijabla naziv="DomainObject.Oznaka_1">St-322/2016-36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Ovr-1310/16 OS KC (dostavljen na uvid)</izvorni_sadrzaj>
    <derivirana_varijabla naziv="DomainObject.Predmet.PrimjedbaSuca_1">Spisu prileži Ovr-1310/16 OS KC (dostavljen na uvid)</derivirana_varijabla>
  </DomainObject.Predmet.PrimjedbaSuca>
  <DomainObject.Predmet.ProtustrankaFormated>
    <izvorni_sadrzaj>  KOCKICA - proizvodnja odjeće, trgovina i usluge, d.o.o. zastupanog po punomoćniku Mijo Rončević</izvorni_sadrzaj>
    <derivirana_varijabla naziv="DomainObject.Predmet.ProtustrankaFormated_1">  KOCKICA - proizvodnja odjeće, trgovina i usluge, d.o.o. zastupanog po punomoćniku Mijo Rončević</derivirana_varijabla>
  </DomainObject.Predmet.ProtustrankaFormated>
  <DomainObject.Predmet.ProtustrankaFormatedOIB>
    <izvorni_sadrzaj>  KOCKICA - proizvodnja odjeće, trgovina i usluge, d.o.o., OIB 17971168737 zastupanog po punomoćniku Mijo Rončević</izvorni_sadrzaj>
    <derivirana_varijabla naziv="DomainObject.Predmet.ProtustrankaFormatedOIB_1">  KOCKICA - proizvodnja odjeće, trgovina i usluge, d.o.o., OIB 17971168737 zastupanog po punomoćniku Mijo Rončević</derivirana_varijabla>
  </DomainObject.Predmet.ProtustrankaFormatedOIB>
  <DomainObject.Predmet.ProtustrankaFormatedWithAdress>
    <izvorni_sadrzaj> KOCKICA - proizvodnja odjeće, trgovina i usluge, d.o.o., Opatička 6, 48000 Koprivnica zastupanog po punomoćniku Mijo Rončević</izvorni_sadrzaj>
    <derivirana_varijabla naziv="DomainObject.Predmet.ProtustrankaFormatedWithAdress_1"> KOCKICA - proizvodnja odjeće, trgovina i usluge, d.o.o., Opatička 6, 48000 Koprivnica zastupanog po punomoćniku Mijo Rončević</derivirana_varijabla>
  </DomainObject.Predmet.ProtustrankaFormatedWithAdress>
  <DomainObject.Predmet.ProtustrankaFormatedWithAdressOIB>
    <izvorni_sadrzaj> KOCKICA - proizvodnja odjeće, trgovina i usluge, d.o.o., OIB 17971168737, Opatička 6, 48000 Koprivnica zastupanog po punomoćniku Mijo Rončević</izvorni_sadrzaj>
    <derivirana_varijabla naziv="DomainObject.Predmet.ProtustrankaFormatedWithAdressOIB_1"> KOCKICA - proizvodnja odjeće, trgovina i usluge, d.o.o., OIB 17971168737, Opatička 6, 48000 Koprivnica zastupanog po punomoćniku Mijo Rončević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 zastupanog po punomoćniku Mijo Rončević</item>
    </izvorni_sadrzaj>
    <derivirana_varijabla naziv="DomainObject.Predmet.ProtuStrankaListFormated_1">
      <item>KOCKICA - proizvodnja odjeće, trgovina i usluge, d.o.o. zastupanog po punomoćniku Mijo Rončević</item>
    </derivirana_varijabla>
  </DomainObject.Predmet.ProtuStrankaListFormated>
  <DomainObject.Predmet.ProtuStrankaListFormatedOIB>
    <izvorni_sadrzaj>
      <item>KOCKICA - proizvodnja odjeće, trgovina i usluge, d.o.o., OIB 17971168737 zastupanog po punomoćniku Mijo Rončević</item>
    </izvorni_sadrzaj>
    <derivirana_varijabla naziv="DomainObject.Predmet.ProtuStrankaListFormatedOIB_1">
      <item>KOCKICA - proizvodnja odjeće, trgovina i usluge, d.o.o., OIB 17971168737 zastupanog po punomoćniku Mijo Rončević</item>
    </derivirana_varijabla>
  </DomainObject.Predmet.ProtuStrankaListFormatedOIB>
  <DomainObject.Predmet.ProtuStrankaListFormatedWithAdress>
    <izvorni_sadrzaj>
      <item>KOCKICA - proizvodnja odjeće, trgovina i usluge, d.o.o., Opatička 6, 48000 Koprivnica zastupanog po punomoćniku Mijo Rončević</item>
    </izvorni_sadrzaj>
    <derivirana_varijabla naziv="DomainObject.Predmet.ProtuStrankaListFormatedWithAdress_1">
      <item>KOCKICA - proizvodnja odjeće, trgovina i usluge, d.o.o., Opatička 6, 48000 Koprivnica zastupanog po punomoćniku Mijo Rončević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 zastupanog po punomoćniku Mijo Rončević</item>
    </izvorni_sadrzaj>
    <derivirana_varijabla naziv="DomainObject.Predmet.ProtuStrankaListFormatedWithAdressOIB_1">
      <item>KOCKICA - proizvodnja odjeće, trgovina i usluge, d.o.o., OIB 17971168737, Opatička 6, 48000 Koprivnica zastupanog po punomoćniku Mijo Rončević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  <item>PODRAVSKA BANKA dioničko društvo</item>
      <item>Republika Hrvatska, ŽDO Varaždin, Građansko upravni odjel</item>
      <item>LOLLIPOP društvo s ograničenom odgovornošću za proizvodnju,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  <item>PODRAVSKA BANKA dioničko društvo</item>
      <item>Republika Hrvatska, ŽDO Varaždin, Građansko upravni odjel</item>
      <item>LOLLIPOP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  <item>PODRAVSKA BANKA dioničko društvo, OIB 97326283154</item>
      <item>Republika Hrvatska, ŽDO Varaždin, Građansko upravni odjel</item>
      <item>LOLLIPOP društvo s ograničenom odgovornošću za proizvodnju, trgovinu i usluge, OIB 05587556988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  <item>PODRAVSKA BANKA dioničko društvo, OIB 97326283154</item>
      <item>Republika Hrvatska, ŽDO Varaždin, Građansko upravni odjel</item>
      <item>LOLLIPOP društvo s ograničenom odgovornošću za proizvodnju, trgovinu i usluge, OIB 05587556988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  <item>PODRAVSKA BANKA dioničko društvo, Opatička 3, 48000 Koprivnica</item>
      <item>Republika Hrvatska, ŽDO Varaždin, Građansko upravni odjel</item>
      <item>LOLLIPOP društvo s ograničenom odgovornošću za proizvodnju, trgovinu i usluge, Ulica Augusta Šenoe 6a, 48331 Gola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  <item>PODRAVSKA BANKA dioničko društvo, Opatička 3, 48000 Koprivnica</item>
      <item>Republika Hrvatska, ŽDO Varaždin, Građansko upravni odjel</item>
      <item>LOLLIPOP društvo s ograničenom odgovornošću za proizvodnju, trgovinu i usluge, Ulica Augusta Šenoe 6a, 48331 Gola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  <item>PODRAVSKA BANKA dioničko društvo, OIB 97326283154, Opatička 3, 48000 Koprivnica</item>
      <item>Republika Hrvatska, ŽDO Varaždin, Građansko upravni odjel</item>
      <item>LOLLIPOP društvo s ograničenom odgovornošću za proizvodnju, trgovinu i usluge, OIB 05587556988, Ulica Augusta Šenoe 6a, 48331 Gola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  <item>PODRAVSKA BANKA dioničko društvo, OIB 97326283154, Opatička 3, 48000 Koprivnica</item>
      <item>Republika Hrvatska, ŽDO Varaždin, Građansko upravni odjel</item>
      <item>LOLLIPOP društvo s ograničenom odgovornošću za proizvodnju, trgovinu i usluge, OIB 05587556988, Ulica Augusta Šenoe 6a, 48331 Gola</item>
    </derivirana_varijabla>
  </DomainObject.Predmet.OstaliListFormatedWithAdressOIB>
  <DomainObject.Predmet.OstaliListNazivFormated>
    <izvorni_sadrzaj>
      <item>Županijsko državno odvjetništvo u Varaždinu</item>
      <item>Davor Blažek</item>
      <item>Mijo Rončević</item>
      <item>PODRAVSKA BANKA dioničko društvo</item>
      <item>Republika Hrvatska, ŽDO Varaždin, Građansko upravni odjel</item>
      <item>LOLLIPOP društvo s ograničenom odgovornošću za proizvodnju, trgovinu i usluge</item>
    </izvorni_sadrzaj>
    <derivirana_varijabla naziv="DomainObject.Predmet.OstaliListNazivFormated_1">
      <item>Županijsko državno odvjetništvo u Varaždinu</item>
      <item>Davor Blažek</item>
      <item>Mijo Rončević</item>
      <item>PODRAVSKA BANKA dioničko društvo</item>
      <item>Republika Hrvatska, ŽDO Varaždin, Građansko upravni odjel</item>
      <item>LOLLIPOP društvo s ograničenom odgovornošću za proizvodnju, trgovinu i usluge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  <item>Mijo Rončević, OIB 97146101285</item>
      <item>PODRAVSKA BANKA dioničko društvo, OIB 97326283154</item>
      <item>Republika Hrvatska, ŽDO Varaždin, Građansko upravni odjel</item>
      <item>LOLLIPOP društvo s ograničenom odgovornošću za proizvodnju, trgovinu i usluge, OIB 05587556988</item>
    </izvorni_sadrzaj>
    <derivirana_varijabla naziv="DomainObject.Predmet.OstaliListNazivFormatedOIB_1">
      <item>Županijsko državno odvjetništvo u Varaždinu</item>
      <item>Davor Blažek, OIB 99601030979</item>
      <item>Mijo Rončević, OIB 97146101285</item>
      <item>PODRAVSKA BANKA dioničko društvo, OIB 97326283154</item>
      <item>Republika Hrvatska, ŽDO Varaždin, Građansko upravni odjel</item>
      <item>LOLLIPOP društvo s ograničenom odgovornošću za proizvodnju, trgovinu i usluge, OIB 05587556988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St-322/2016-36</izvorni_sadrzaj>
    <derivirana_varijabla naziv="DomainObject.PoslovniBrojDokumenta_1">St-322/2016-36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  <item>PODRAVSKA BANKA dioničko društvo</item>
      <item>Republika Hrvatska, ŽDO Varaždin, Građansko upravni odjel</item>
      <item>LOLLIPOP društvo s ograničenom odgovornošću za proizvodnju, trgovinu i usluge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  <item>PODRAVSKA BANKA dioničko društvo</item>
      <item>Republika Hrvatska, ŽDO Varaždin, Građansko upravni odjel</item>
      <item>LOLLIPOP društvo s ograničenom odgovornošću za proizvodnju, trgovinu i usluge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  <item>PODRAVSKA BANKA dioničko društvo, OIB 97326283154, Opatička 3,48000 Koprivnica</item>
      <item>Republika Hrvatska, ŽDO Varaždin, Građansko upravni odjel</item>
      <item>LOLLIPOP društvo s ograničenom odgovornošću za proizvodnju, trgovinu i usluge, OIB 05587556988, Ulica Augusta Šenoe 6a,48331 Gola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  <item>PODRAVSKA BANKA dioničko društvo, OIB 97326283154, Opatička 3,48000 Koprivnica</item>
      <item>Republika Hrvatska, ŽDO Varaždin, Građansko upravni odjel</item>
      <item>LOLLIPOP društvo s ograničenom odgovornošću za proizvodnju, trgovinu i usluge, OIB 05587556988, Ulica Augusta Šenoe 6a,48331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17971168737</item>
      <item>, OIB null</item>
      <item>, OIB 18683136487</item>
      <item>, OIB 99601030979</item>
      <item>, OIB 97146101285</item>
      <item>, OIB 97326283154</item>
      <item>, OIB null</item>
      <item>, OIB 05587556988</item>
    </izvorni_sadrzaj>
    <derivirana_varijabla naziv="DomainObject.Predmet.SudioniciListNazivOIB_1">
      <item>, OIB 17971168737</item>
      <item>, OIB null</item>
      <item>, OIB 18683136487</item>
      <item>, OIB 99601030979</item>
      <item>, OIB 97146101285</item>
      <item>, OIB 97326283154</item>
      <item>, OIB null</item>
      <item>, OIB 05587556988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4489</properties:Characters>
  <properties:Lines>122</properties:Lines>
  <properties:Paragraphs>46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2018-07-13T11:43:00Z</dcterms:created>
  <dc:creator>Tihana Martinez</dc:creator>
  <cp:lastModifiedBy>Tihana Martinez</cp:lastModifiedBy>
  <cp:lastPrinted>2018-07-24T07:11:00Z</cp:lastPrinted>
  <dcterms:modified xmlns:xsi="http://www.w3.org/2001/XMLSchema-instance" xsi:type="dcterms:W3CDTF">2018-07-24T07:20:00Z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St-322/2016-36 / Odluka - Zaključak - o prodaji (St-322-16-36- Zaključak o prodaji elektroničkom javnom dražbom KOCKICA-20.7.18..docx)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